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6BD7" w:rsidRPr="00EE503A" w:rsidRDefault="002366D6">
      <w:pPr>
        <w:jc w:val="center"/>
        <w:rPr>
          <w:rFonts w:cs="Arial"/>
          <w:color w:val="365F91" w:themeColor="accent1" w:themeShade="BF"/>
        </w:rPr>
      </w:pPr>
      <w:bookmarkStart w:id="0" w:name="_GoBack"/>
      <w:bookmarkEnd w:id="0"/>
      <w:r w:rsidRPr="00EE503A">
        <w:rPr>
          <w:rFonts w:cs="Arial"/>
          <w:b/>
          <w:color w:val="365F91" w:themeColor="accent1" w:themeShade="BF"/>
          <w:sz w:val="40"/>
        </w:rPr>
        <w:t>PROMPT ENGINEERING PORTFOLIO</w:t>
      </w:r>
    </w:p>
    <w:p w:rsidR="00356BD7" w:rsidRPr="00EE503A" w:rsidRDefault="002366D6">
      <w:pPr>
        <w:jc w:val="center"/>
        <w:rPr>
          <w:rFonts w:cs="Arial"/>
        </w:rPr>
      </w:pPr>
      <w:r w:rsidRPr="00EE503A">
        <w:rPr>
          <w:rFonts w:cs="Arial"/>
          <w:b/>
          <w:sz w:val="24"/>
        </w:rPr>
        <w:t>Business Prompting Across Management Functions</w:t>
      </w:r>
      <w:r w:rsidRPr="00EE503A">
        <w:rPr>
          <w:rFonts w:cs="Arial"/>
          <w:b/>
          <w:sz w:val="24"/>
        </w:rPr>
        <w:br/>
        <w:t>Part 1 of 4 — FINANCE</w:t>
      </w:r>
    </w:p>
    <w:p w:rsidR="00356BD7" w:rsidRPr="00EE503A" w:rsidRDefault="002366D6">
      <w:pPr>
        <w:rPr>
          <w:rFonts w:cs="Arial"/>
        </w:rPr>
      </w:pPr>
      <w:r w:rsidRPr="00EE503A">
        <w:rPr>
          <w:rFonts w:cs="Arial"/>
          <w:b/>
        </w:rPr>
        <w:t>Objective</w:t>
      </w:r>
      <w:r w:rsidRPr="00EE503A">
        <w:rPr>
          <w:rFonts w:cs="Arial"/>
        </w:rPr>
        <w:t xml:space="preserve">: This portfolio demonstrates how prompts can move from broad, generic instructions to narrow, decision-ready instructions by progressively adding </w:t>
      </w:r>
      <w:r w:rsidR="00FC7F6D" w:rsidRPr="00EE503A">
        <w:rPr>
          <w:rFonts w:cs="Arial"/>
        </w:rPr>
        <w:t xml:space="preserve">Role, Context, </w:t>
      </w:r>
      <w:proofErr w:type="gramStart"/>
      <w:r w:rsidR="00FC7F6D" w:rsidRPr="00EE503A">
        <w:rPr>
          <w:rFonts w:cs="Arial"/>
        </w:rPr>
        <w:t>Ta</w:t>
      </w:r>
      <w:r w:rsidRPr="00EE503A">
        <w:rPr>
          <w:rFonts w:cs="Arial"/>
        </w:rPr>
        <w:t>sk</w:t>
      </w:r>
      <w:proofErr w:type="gramEnd"/>
      <w:r w:rsidR="00FC7F6D" w:rsidRPr="00EE503A">
        <w:rPr>
          <w:rFonts w:cs="Arial"/>
        </w:rPr>
        <w:t>,</w:t>
      </w:r>
      <w:r w:rsidRPr="00EE503A">
        <w:rPr>
          <w:rFonts w:cs="Arial"/>
        </w:rPr>
        <w:t xml:space="preserve"> Constraints, Format and Evidence requirements. Each case uses finance-related business situations and shows the corresponding AI response.</w:t>
      </w:r>
    </w:p>
    <w:p w:rsidR="00356BD7" w:rsidRPr="00EE503A" w:rsidRDefault="002366D6">
      <w:pPr>
        <w:pStyle w:val="Heading1"/>
        <w:rPr>
          <w:rFonts w:ascii="Arial" w:hAnsi="Arial" w:cs="Arial"/>
        </w:rPr>
      </w:pPr>
      <w:r w:rsidRPr="00EE503A">
        <w:rPr>
          <w:rFonts w:ascii="Arial" w:hAnsi="Arial" w:cs="Arial"/>
        </w:rPr>
        <w:t>Case 1 — Working Capital Analysis</w:t>
      </w:r>
    </w:p>
    <w:p w:rsidR="00356BD7" w:rsidRPr="00EE503A" w:rsidRDefault="002366D6">
      <w:pPr>
        <w:rPr>
          <w:rFonts w:cs="Arial"/>
        </w:rPr>
      </w:pPr>
      <w:r w:rsidRPr="00EE503A">
        <w:rPr>
          <w:rFonts w:cs="Arial"/>
          <w:b/>
        </w:rPr>
        <w:t xml:space="preserve">Business Problem: </w:t>
      </w:r>
      <w:r w:rsidRPr="00EE503A">
        <w:rPr>
          <w:rFonts w:cs="Arial"/>
        </w:rPr>
        <w:t>A retail store supervisor needs to understand whether the store has enough short-term resources to meet upcoming supplier payments and operating expenses.</w:t>
      </w:r>
    </w:p>
    <w:p w:rsidR="00356BD7" w:rsidRPr="00EE503A" w:rsidRDefault="002366D6">
      <w:pPr>
        <w:rPr>
          <w:rFonts w:cs="Arial"/>
        </w:rPr>
      </w:pPr>
      <w:r w:rsidRPr="00EE503A">
        <w:rPr>
          <w:rFonts w:cs="Arial"/>
          <w:b/>
          <w:sz w:val="22"/>
        </w:rPr>
        <w:t>Prompt 1.1 — [Broad]</w:t>
      </w:r>
    </w:p>
    <w:p w:rsidR="00356BD7" w:rsidRPr="00EE503A" w:rsidRDefault="002366D6">
      <w:pPr>
        <w:rPr>
          <w:rFonts w:cs="Arial"/>
        </w:rPr>
      </w:pPr>
      <w:r w:rsidRPr="00EE503A">
        <w:rPr>
          <w:rFonts w:cs="Arial"/>
          <w:b/>
        </w:rPr>
        <w:t xml:space="preserve">Prompt: </w:t>
      </w:r>
      <w:r w:rsidRPr="00EE503A">
        <w:rPr>
          <w:rFonts w:cs="Arial"/>
        </w:rPr>
        <w:t>Explain working capital.</w:t>
      </w:r>
    </w:p>
    <w:p w:rsidR="00356BD7" w:rsidRPr="00EE503A" w:rsidRDefault="002366D6">
      <w:pPr>
        <w:rPr>
          <w:rFonts w:cs="Arial"/>
        </w:rPr>
      </w:pPr>
      <w:r w:rsidRPr="00EE503A">
        <w:rPr>
          <w:rFonts w:cs="Arial"/>
          <w:b/>
        </w:rPr>
        <w:t xml:space="preserve">AI Response: </w:t>
      </w:r>
      <w:r w:rsidRPr="00EE503A">
        <w:rPr>
          <w:rFonts w:cs="Arial"/>
        </w:rPr>
        <w:t>Working capital is the difference between a company's current assets and current liabilities. It indicates the company's short-term financial position.</w:t>
      </w:r>
    </w:p>
    <w:p w:rsidR="00356BD7" w:rsidRPr="00EE503A" w:rsidRDefault="002366D6">
      <w:pPr>
        <w:rPr>
          <w:rFonts w:cs="Arial"/>
        </w:rPr>
      </w:pPr>
      <w:r w:rsidRPr="00EE503A">
        <w:rPr>
          <w:rFonts w:cs="Arial"/>
          <w:b/>
        </w:rPr>
        <w:t xml:space="preserve">What changed / why it's better: </w:t>
      </w:r>
      <w:r w:rsidRPr="00EE503A">
        <w:rPr>
          <w:rFonts w:cs="Arial"/>
        </w:rPr>
        <w:t>Baseline explanation. It is correct but too general for a trainee and gives no business example.</w:t>
      </w:r>
    </w:p>
    <w:p w:rsidR="00356BD7" w:rsidRPr="00EE503A" w:rsidRDefault="002366D6">
      <w:pPr>
        <w:rPr>
          <w:rFonts w:cs="Arial"/>
        </w:rPr>
      </w:pPr>
      <w:r w:rsidRPr="00EE503A">
        <w:rPr>
          <w:rFonts w:cs="Arial"/>
          <w:b/>
          <w:sz w:val="22"/>
        </w:rPr>
        <w:t>Prompt 1.2 — [Broad + Example]</w:t>
      </w:r>
    </w:p>
    <w:p w:rsidR="00356BD7" w:rsidRPr="00EE503A" w:rsidRDefault="002366D6">
      <w:pPr>
        <w:rPr>
          <w:rFonts w:cs="Arial"/>
        </w:rPr>
      </w:pPr>
      <w:r w:rsidRPr="00EE503A">
        <w:rPr>
          <w:rFonts w:cs="Arial"/>
          <w:b/>
        </w:rPr>
        <w:t xml:space="preserve">Prompt: </w:t>
      </w:r>
      <w:r w:rsidRPr="00EE503A">
        <w:rPr>
          <w:rFonts w:cs="Arial"/>
        </w:rPr>
        <w:t>Explain working capital to a business student with a simple retail example.</w:t>
      </w:r>
    </w:p>
    <w:p w:rsidR="00356BD7" w:rsidRPr="00EE503A" w:rsidRDefault="002366D6">
      <w:pPr>
        <w:rPr>
          <w:rFonts w:cs="Arial"/>
        </w:rPr>
      </w:pPr>
      <w:r w:rsidRPr="00EE503A">
        <w:rPr>
          <w:rFonts w:cs="Arial"/>
          <w:b/>
        </w:rPr>
        <w:t xml:space="preserve">AI Response: </w:t>
      </w:r>
      <w:r w:rsidRPr="00EE503A">
        <w:rPr>
          <w:rFonts w:cs="Arial"/>
        </w:rPr>
        <w:t>Working capital is current assets minus current liabilities. For example, if a store has ₹5,00,000 in inventory and cash and ₹3,00,000 in short-term payables, its working capital is ₹2,00,000.</w:t>
      </w:r>
    </w:p>
    <w:p w:rsidR="00356BD7" w:rsidRPr="00EE503A" w:rsidRDefault="002366D6">
      <w:pPr>
        <w:rPr>
          <w:rFonts w:cs="Arial"/>
        </w:rPr>
      </w:pPr>
      <w:r w:rsidRPr="00EE503A">
        <w:rPr>
          <w:rFonts w:cs="Arial"/>
          <w:b/>
        </w:rPr>
        <w:t xml:space="preserve">What changed / why it's better: </w:t>
      </w:r>
      <w:r w:rsidRPr="00EE503A">
        <w:rPr>
          <w:rFonts w:cs="Arial"/>
        </w:rPr>
        <w:t>Adding an example makes the concept easier to understand, but the figures are illustrative rather than the store's actual data.</w:t>
      </w:r>
    </w:p>
    <w:p w:rsidR="00356BD7" w:rsidRPr="00EE503A" w:rsidRDefault="002366D6">
      <w:pPr>
        <w:rPr>
          <w:rFonts w:cs="Arial"/>
        </w:rPr>
      </w:pPr>
      <w:r w:rsidRPr="00EE503A">
        <w:rPr>
          <w:rFonts w:cs="Arial"/>
          <w:b/>
          <w:sz w:val="22"/>
        </w:rPr>
        <w:t>Prompt 1.3 — [Role + Context]</w:t>
      </w:r>
    </w:p>
    <w:p w:rsidR="00356BD7" w:rsidRPr="00EE503A" w:rsidRDefault="002366D6">
      <w:pPr>
        <w:rPr>
          <w:rFonts w:cs="Arial"/>
        </w:rPr>
      </w:pPr>
      <w:r w:rsidRPr="00EE503A">
        <w:rPr>
          <w:rFonts w:cs="Arial"/>
          <w:b/>
        </w:rPr>
        <w:t xml:space="preserve">Prompt: </w:t>
      </w:r>
      <w:r w:rsidRPr="00EE503A">
        <w:rPr>
          <w:rFonts w:cs="Arial"/>
        </w:rPr>
        <w:t>Act as a finance trainer. Explain working capital to a newly promoted retail store supervisor who has basic business knowledge. Use simple language and explain why it matters for supplier payments.</w:t>
      </w:r>
    </w:p>
    <w:p w:rsidR="00356BD7" w:rsidRPr="00EE503A" w:rsidRDefault="002366D6">
      <w:pPr>
        <w:rPr>
          <w:rFonts w:cs="Arial"/>
        </w:rPr>
      </w:pPr>
      <w:r w:rsidRPr="00EE503A">
        <w:rPr>
          <w:rFonts w:cs="Arial"/>
          <w:b/>
        </w:rPr>
        <w:t xml:space="preserve">AI Response: </w:t>
      </w:r>
      <w:r w:rsidRPr="00EE503A">
        <w:rPr>
          <w:rFonts w:cs="Arial"/>
        </w:rPr>
        <w:t>Working capital shows whether the store has enough short-term resources to cover short-term obligations. Current assets include items such as cash, inventory and receivables. Current liabilities include supplier dues and other short-term payments. Positive working capital can provide a cushion for day-to-day operations.</w:t>
      </w:r>
    </w:p>
    <w:p w:rsidR="00356BD7" w:rsidRPr="00EE503A" w:rsidRDefault="002366D6">
      <w:pPr>
        <w:rPr>
          <w:rFonts w:cs="Arial"/>
        </w:rPr>
      </w:pPr>
      <w:r w:rsidRPr="00EE503A">
        <w:rPr>
          <w:rFonts w:cs="Arial"/>
          <w:b/>
        </w:rPr>
        <w:t xml:space="preserve">What changed / why it's better: </w:t>
      </w:r>
      <w:r w:rsidRPr="00EE503A">
        <w:rPr>
          <w:rFonts w:cs="Arial"/>
        </w:rPr>
        <w:t>The role and context make the explanation relevant to the supervisor's responsibilities and reduce unnecessary technical detail.</w:t>
      </w:r>
    </w:p>
    <w:p w:rsidR="00356BD7" w:rsidRPr="00EE503A" w:rsidRDefault="002366D6">
      <w:pPr>
        <w:rPr>
          <w:rFonts w:cs="Arial"/>
        </w:rPr>
      </w:pPr>
      <w:r w:rsidRPr="00EE503A">
        <w:rPr>
          <w:rFonts w:cs="Arial"/>
          <w:b/>
          <w:sz w:val="22"/>
        </w:rPr>
        <w:t>Prompt 1.4 — [Constraints &amp; Format]</w:t>
      </w:r>
    </w:p>
    <w:p w:rsidR="00356BD7" w:rsidRPr="00EE503A" w:rsidRDefault="002366D6">
      <w:pPr>
        <w:rPr>
          <w:rFonts w:cs="Arial"/>
        </w:rPr>
      </w:pPr>
      <w:r w:rsidRPr="00EE503A">
        <w:rPr>
          <w:rFonts w:cs="Arial"/>
          <w:b/>
        </w:rPr>
        <w:t xml:space="preserve">Prompt: </w:t>
      </w:r>
      <w:r w:rsidRPr="00EE503A">
        <w:rPr>
          <w:rFonts w:cs="Arial"/>
        </w:rPr>
        <w:t>Act as a finance trainer. Explain Current Assets, Current Liabilities and Working Capital using a retail-store example. Avoid jargon. Use a table with columns: Term | Meaning | Retail Example | Why It Matters.</w:t>
      </w:r>
    </w:p>
    <w:p w:rsidR="00356BD7" w:rsidRPr="00EE503A" w:rsidRDefault="002366D6">
      <w:pPr>
        <w:rPr>
          <w:rFonts w:cs="Arial"/>
        </w:rPr>
      </w:pPr>
      <w:r w:rsidRPr="00EE503A">
        <w:rPr>
          <w:rFonts w:cs="Arial"/>
          <w:b/>
        </w:rPr>
        <w:t xml:space="preserve">AI Response: </w:t>
      </w:r>
      <w:r w:rsidRPr="00EE503A">
        <w:rPr>
          <w:rFonts w:cs="Arial"/>
        </w:rPr>
        <w:t>Current Assets — short-term resources such as cash, inventory and receivables. Example: store inventory and cash balance. Why it matters: these resources can support daily operations.</w:t>
      </w:r>
      <w:r w:rsidRPr="00EE503A">
        <w:rPr>
          <w:rFonts w:cs="Arial"/>
        </w:rPr>
        <w:br/>
      </w:r>
      <w:r w:rsidRPr="00EE503A">
        <w:rPr>
          <w:rFonts w:cs="Arial"/>
        </w:rPr>
        <w:lastRenderedPageBreak/>
        <w:t>Current Liabilities — short-term obligations such as supplier payments. Example: unpaid supplier invoices. Why it matters: these must be settled on time.</w:t>
      </w:r>
      <w:r w:rsidRPr="00EE503A">
        <w:rPr>
          <w:rFonts w:cs="Arial"/>
        </w:rPr>
        <w:br/>
        <w:t>Working Capital — Current Assets minus Current Liabilities. Example: ₹5,00,000 − ₹3,00,000 = ₹2,00,000. Why it matters: it indicates short-term financial flexibility.</w:t>
      </w:r>
    </w:p>
    <w:p w:rsidR="00356BD7" w:rsidRPr="00EE503A" w:rsidRDefault="002366D6">
      <w:pPr>
        <w:rPr>
          <w:rFonts w:cs="Arial"/>
        </w:rPr>
      </w:pPr>
      <w:r w:rsidRPr="00EE503A">
        <w:rPr>
          <w:rFonts w:cs="Arial"/>
          <w:b/>
        </w:rPr>
        <w:t xml:space="preserve">What changed / why it's better: </w:t>
      </w:r>
      <w:r w:rsidRPr="00EE503A">
        <w:rPr>
          <w:rFonts w:cs="Arial"/>
        </w:rPr>
        <w:t>The fixed format makes the explanation easy to scan and use as a training reference.</w:t>
      </w:r>
    </w:p>
    <w:p w:rsidR="00356BD7" w:rsidRPr="00EE503A" w:rsidRDefault="002366D6">
      <w:pPr>
        <w:rPr>
          <w:rFonts w:cs="Arial"/>
        </w:rPr>
      </w:pPr>
      <w:r w:rsidRPr="00EE503A">
        <w:rPr>
          <w:rFonts w:cs="Arial"/>
          <w:b/>
          <w:sz w:val="22"/>
        </w:rPr>
        <w:t>Prompt 1.5 — [Narrow: Role + Context + Task + Constraints + Format + Evidence]</w:t>
      </w:r>
    </w:p>
    <w:p w:rsidR="00356BD7" w:rsidRPr="00EE503A" w:rsidRDefault="002366D6">
      <w:pPr>
        <w:rPr>
          <w:rFonts w:cs="Arial"/>
        </w:rPr>
      </w:pPr>
      <w:r w:rsidRPr="00EE503A">
        <w:rPr>
          <w:rFonts w:cs="Arial"/>
          <w:b/>
        </w:rPr>
        <w:t xml:space="preserve">Prompt: </w:t>
      </w:r>
      <w:r w:rsidRPr="00EE503A">
        <w:rPr>
          <w:rFonts w:cs="Arial"/>
        </w:rPr>
        <w:t>Act as a finance trainer preparing onboarding material for a retail store supervisor. Context: the supervisor will monitor short-term store finances. Task: calculate working capital and explain the three terms. Use only these figures: Cash ₹1,50,000; Inventory ₹3,50,000; Receivables ₹1,00,000; Supplier Payables ₹3,00,000; Other Current Liabilities ₹50,000. Constraints: do not invent figures; show every calculation; clearly separate facts from interpretation. Format: table with Term | Formula | Given Data | Result | Plain-Language Meaning. Evidence: every numerical result must be traceable to the supplied figures.</w:t>
      </w:r>
    </w:p>
    <w:p w:rsidR="00356BD7" w:rsidRPr="00EE503A" w:rsidRDefault="002366D6">
      <w:pPr>
        <w:rPr>
          <w:rFonts w:cs="Arial"/>
        </w:rPr>
      </w:pPr>
      <w:r w:rsidRPr="00EE503A">
        <w:rPr>
          <w:rFonts w:cs="Arial"/>
          <w:b/>
        </w:rPr>
        <w:t xml:space="preserve">AI Response: </w:t>
      </w:r>
      <w:r w:rsidRPr="00EE503A">
        <w:rPr>
          <w:rFonts w:cs="Arial"/>
        </w:rPr>
        <w:t>Current Assets = ₹1,50,000 + ₹3,50,000 + ₹1,00,000 = ₹6,00,000. Current Liabilities = ₹3,00,000 + ₹50,000 = ₹3,50,000. Working Capital = ₹6,00,000 − ₹3,50,000 = ₹2,50,000. This means the store has ₹2,50,000 more in current assets than current liabilities based on the supplied figures.</w:t>
      </w:r>
    </w:p>
    <w:p w:rsidR="00356BD7" w:rsidRPr="00EE503A" w:rsidRDefault="002366D6">
      <w:pPr>
        <w:rPr>
          <w:rFonts w:cs="Arial"/>
        </w:rPr>
      </w:pPr>
      <w:r w:rsidRPr="00EE503A">
        <w:rPr>
          <w:rFonts w:cs="Arial"/>
          <w:b/>
        </w:rPr>
        <w:t xml:space="preserve">What changed / why it's better: </w:t>
      </w:r>
      <w:r w:rsidRPr="00EE503A">
        <w:rPr>
          <w:rFonts w:cs="Arial"/>
        </w:rPr>
        <w:t>The exact data removes invented numbers, while the calculation trail makes the answer auditable. Separating facts from interpretation makes the result safer for business use.</w:t>
      </w:r>
    </w:p>
    <w:p w:rsidR="00356BD7" w:rsidRPr="00EE503A" w:rsidRDefault="002366D6">
      <w:pPr>
        <w:pStyle w:val="Heading1"/>
        <w:rPr>
          <w:rFonts w:ascii="Arial" w:hAnsi="Arial" w:cs="Arial"/>
        </w:rPr>
      </w:pPr>
      <w:r w:rsidRPr="00EE503A">
        <w:rPr>
          <w:rFonts w:ascii="Arial" w:hAnsi="Arial" w:cs="Arial"/>
        </w:rPr>
        <w:t>Case 2 — Budget Variance Analysis</w:t>
      </w:r>
    </w:p>
    <w:p w:rsidR="00356BD7" w:rsidRPr="00EE503A" w:rsidRDefault="002366D6">
      <w:pPr>
        <w:rPr>
          <w:rFonts w:cs="Arial"/>
        </w:rPr>
      </w:pPr>
      <w:r w:rsidRPr="00EE503A">
        <w:rPr>
          <w:rFonts w:cs="Arial"/>
          <w:b/>
        </w:rPr>
        <w:t xml:space="preserve">Business Problem: </w:t>
      </w:r>
      <w:r w:rsidRPr="00EE503A">
        <w:rPr>
          <w:rFonts w:cs="Arial"/>
        </w:rPr>
        <w:t>A department manager wants to understand why actual monthly spending differed from the approved budget and where the largest variances occurred.</w:t>
      </w:r>
    </w:p>
    <w:p w:rsidR="00356BD7" w:rsidRPr="00EE503A" w:rsidRDefault="002366D6">
      <w:pPr>
        <w:rPr>
          <w:rFonts w:cs="Arial"/>
        </w:rPr>
      </w:pPr>
      <w:r w:rsidRPr="00EE503A">
        <w:rPr>
          <w:rFonts w:cs="Arial"/>
          <w:b/>
          <w:sz w:val="22"/>
        </w:rPr>
        <w:t>Prompt 2.1 — [Broad]</w:t>
      </w:r>
    </w:p>
    <w:p w:rsidR="00356BD7" w:rsidRPr="00EE503A" w:rsidRDefault="002366D6">
      <w:pPr>
        <w:rPr>
          <w:rFonts w:cs="Arial"/>
        </w:rPr>
      </w:pPr>
      <w:r w:rsidRPr="00EE503A">
        <w:rPr>
          <w:rFonts w:cs="Arial"/>
          <w:b/>
        </w:rPr>
        <w:t xml:space="preserve">Prompt: </w:t>
      </w:r>
      <w:r w:rsidRPr="00EE503A">
        <w:rPr>
          <w:rFonts w:cs="Arial"/>
        </w:rPr>
        <w:t>Analyze a budget variance.</w:t>
      </w:r>
    </w:p>
    <w:p w:rsidR="00356BD7" w:rsidRPr="00EE503A" w:rsidRDefault="002366D6">
      <w:pPr>
        <w:rPr>
          <w:rFonts w:cs="Arial"/>
        </w:rPr>
      </w:pPr>
      <w:r w:rsidRPr="00EE503A">
        <w:rPr>
          <w:rFonts w:cs="Arial"/>
          <w:b/>
        </w:rPr>
        <w:t xml:space="preserve">AI Response: </w:t>
      </w:r>
      <w:r w:rsidRPr="00EE503A">
        <w:rPr>
          <w:rFonts w:cs="Arial"/>
        </w:rPr>
        <w:t>A budget variance is the difference between a budgeted amount and the actual amount spent or earned.</w:t>
      </w:r>
    </w:p>
    <w:p w:rsidR="00356BD7" w:rsidRPr="00EE503A" w:rsidRDefault="002366D6">
      <w:pPr>
        <w:rPr>
          <w:rFonts w:cs="Arial"/>
        </w:rPr>
      </w:pPr>
      <w:r w:rsidRPr="00EE503A">
        <w:rPr>
          <w:rFonts w:cs="Arial"/>
          <w:b/>
        </w:rPr>
        <w:t xml:space="preserve">What changed / why it's better: </w:t>
      </w:r>
      <w:r w:rsidRPr="00EE503A">
        <w:rPr>
          <w:rFonts w:cs="Arial"/>
        </w:rPr>
        <w:t>Correct but generic. It does not identify what should be calculated or compared.</w:t>
      </w:r>
    </w:p>
    <w:p w:rsidR="00356BD7" w:rsidRPr="00EE503A" w:rsidRDefault="002366D6">
      <w:pPr>
        <w:rPr>
          <w:rFonts w:cs="Arial"/>
        </w:rPr>
      </w:pPr>
      <w:r w:rsidRPr="00EE503A">
        <w:rPr>
          <w:rFonts w:cs="Arial"/>
          <w:b/>
          <w:sz w:val="22"/>
        </w:rPr>
        <w:t>Prompt 2.2 — [Broad + Example]</w:t>
      </w:r>
    </w:p>
    <w:p w:rsidR="00356BD7" w:rsidRPr="00EE503A" w:rsidRDefault="002366D6">
      <w:pPr>
        <w:rPr>
          <w:rFonts w:cs="Arial"/>
        </w:rPr>
      </w:pPr>
      <w:r w:rsidRPr="00EE503A">
        <w:rPr>
          <w:rFonts w:cs="Arial"/>
          <w:b/>
        </w:rPr>
        <w:t xml:space="preserve">Prompt: </w:t>
      </w:r>
      <w:r w:rsidRPr="00EE503A">
        <w:rPr>
          <w:rFonts w:cs="Arial"/>
        </w:rPr>
        <w:t>Explain budget variance with a simple business example.</w:t>
      </w:r>
    </w:p>
    <w:p w:rsidR="00356BD7" w:rsidRPr="00EE503A" w:rsidRDefault="002366D6">
      <w:pPr>
        <w:rPr>
          <w:rFonts w:cs="Arial"/>
        </w:rPr>
      </w:pPr>
      <w:r w:rsidRPr="00EE503A">
        <w:rPr>
          <w:rFonts w:cs="Arial"/>
          <w:b/>
        </w:rPr>
        <w:t xml:space="preserve">AI Response: </w:t>
      </w:r>
      <w:r w:rsidRPr="00EE503A">
        <w:rPr>
          <w:rFonts w:cs="Arial"/>
        </w:rPr>
        <w:t>If a department budgets ₹1,00,000 for expenses but actually spends ₹1,10,000, the unfavorable variance is ₹10,000, or 10% of the budget.</w:t>
      </w:r>
    </w:p>
    <w:p w:rsidR="00356BD7" w:rsidRPr="00EE503A" w:rsidRDefault="002366D6">
      <w:pPr>
        <w:rPr>
          <w:rFonts w:cs="Arial"/>
        </w:rPr>
      </w:pPr>
      <w:r w:rsidRPr="00EE503A">
        <w:rPr>
          <w:rFonts w:cs="Arial"/>
          <w:b/>
        </w:rPr>
        <w:t xml:space="preserve">What changed / why it's better: </w:t>
      </w:r>
      <w:r w:rsidRPr="00EE503A">
        <w:rPr>
          <w:rFonts w:cs="Arial"/>
        </w:rPr>
        <w:t>The example introduces calculation, but it does not distinguish favorable and unfavorable variances across multiple items.</w:t>
      </w:r>
    </w:p>
    <w:p w:rsidR="00356BD7" w:rsidRPr="00EE503A" w:rsidRDefault="002366D6">
      <w:pPr>
        <w:rPr>
          <w:rFonts w:cs="Arial"/>
        </w:rPr>
      </w:pPr>
      <w:r w:rsidRPr="00EE503A">
        <w:rPr>
          <w:rFonts w:cs="Arial"/>
          <w:b/>
          <w:sz w:val="22"/>
        </w:rPr>
        <w:t>Prompt 2.3 — [Role + Context]</w:t>
      </w:r>
    </w:p>
    <w:p w:rsidR="00356BD7" w:rsidRPr="00EE503A" w:rsidRDefault="002366D6">
      <w:pPr>
        <w:rPr>
          <w:rFonts w:cs="Arial"/>
        </w:rPr>
      </w:pPr>
      <w:r w:rsidRPr="00EE503A">
        <w:rPr>
          <w:rFonts w:cs="Arial"/>
          <w:b/>
        </w:rPr>
        <w:t xml:space="preserve">Prompt: </w:t>
      </w:r>
      <w:r w:rsidRPr="00EE503A">
        <w:rPr>
          <w:rFonts w:cs="Arial"/>
        </w:rPr>
        <w:t>Act as a management accountant. Explain budget variance to a department manager reviewing monthly operating expenses. Show how variance can help identify areas needing investigation.</w:t>
      </w:r>
    </w:p>
    <w:p w:rsidR="00356BD7" w:rsidRPr="00EE503A" w:rsidRDefault="002366D6">
      <w:pPr>
        <w:rPr>
          <w:rFonts w:cs="Arial"/>
        </w:rPr>
      </w:pPr>
      <w:r w:rsidRPr="00EE503A">
        <w:rPr>
          <w:rFonts w:cs="Arial"/>
          <w:b/>
        </w:rPr>
        <w:t xml:space="preserve">AI Response: </w:t>
      </w:r>
      <w:r w:rsidRPr="00EE503A">
        <w:rPr>
          <w:rFonts w:cs="Arial"/>
        </w:rPr>
        <w:t>Budget variance compares planned figures with actual results. A favorable expense variance occurs when actual spending is lower than budget; an unfavorable expense variance occurs when actual spending is higher. Managers can investigate large variances to understand what caused them.</w:t>
      </w:r>
    </w:p>
    <w:p w:rsidR="00356BD7" w:rsidRPr="00EE503A" w:rsidRDefault="002366D6">
      <w:pPr>
        <w:rPr>
          <w:rFonts w:cs="Arial"/>
        </w:rPr>
      </w:pPr>
      <w:r w:rsidRPr="00EE503A">
        <w:rPr>
          <w:rFonts w:cs="Arial"/>
          <w:b/>
        </w:rPr>
        <w:lastRenderedPageBreak/>
        <w:t xml:space="preserve">What changed / why it's better: </w:t>
      </w:r>
      <w:r w:rsidRPr="00EE503A">
        <w:rPr>
          <w:rFonts w:cs="Arial"/>
        </w:rPr>
        <w:t>The role and context connect the concept directly to managerial review and investigation.</w:t>
      </w:r>
    </w:p>
    <w:p w:rsidR="00356BD7" w:rsidRPr="00EE503A" w:rsidRDefault="002366D6">
      <w:pPr>
        <w:rPr>
          <w:rFonts w:cs="Arial"/>
        </w:rPr>
      </w:pPr>
      <w:r w:rsidRPr="00EE503A">
        <w:rPr>
          <w:rFonts w:cs="Arial"/>
          <w:b/>
          <w:sz w:val="22"/>
        </w:rPr>
        <w:t>Prompt 2.4 — [Constraints &amp; Format]</w:t>
      </w:r>
    </w:p>
    <w:p w:rsidR="00356BD7" w:rsidRPr="00EE503A" w:rsidRDefault="002366D6">
      <w:pPr>
        <w:rPr>
          <w:rFonts w:cs="Arial"/>
        </w:rPr>
      </w:pPr>
      <w:r w:rsidRPr="00EE503A">
        <w:rPr>
          <w:rFonts w:cs="Arial"/>
          <w:b/>
        </w:rPr>
        <w:t xml:space="preserve">Prompt: </w:t>
      </w:r>
      <w:r w:rsidRPr="00EE503A">
        <w:rPr>
          <w:rFonts w:cs="Arial"/>
        </w:rPr>
        <w:t>Act as a management accountant. Compare budgeted and actual expenses for three departments. Do not invent data. Present a table with Department | Budget | Actual | Variance | Variance %. Label each expense variance as Favorable or Unfavorable.</w:t>
      </w:r>
    </w:p>
    <w:p w:rsidR="00356BD7" w:rsidRPr="00EE503A" w:rsidRDefault="002366D6">
      <w:pPr>
        <w:rPr>
          <w:rFonts w:cs="Arial"/>
        </w:rPr>
      </w:pPr>
      <w:r w:rsidRPr="00EE503A">
        <w:rPr>
          <w:rFonts w:cs="Arial"/>
          <w:b/>
        </w:rPr>
        <w:t xml:space="preserve">AI Response: </w:t>
      </w:r>
      <w:r w:rsidRPr="00EE503A">
        <w:rPr>
          <w:rFonts w:cs="Arial"/>
        </w:rPr>
        <w:t>The table should calculate Actual − Budget for each expense line and calculate Variance % as (Variance ÷ Budget) × 100. Expenses above budget are unfavorable; expenses below budget are favorable.</w:t>
      </w:r>
    </w:p>
    <w:p w:rsidR="00356BD7" w:rsidRPr="00EE503A" w:rsidRDefault="002366D6">
      <w:pPr>
        <w:rPr>
          <w:rFonts w:cs="Arial"/>
        </w:rPr>
      </w:pPr>
      <w:r w:rsidRPr="00EE503A">
        <w:rPr>
          <w:rFonts w:cs="Arial"/>
          <w:b/>
        </w:rPr>
        <w:t xml:space="preserve">What changed / why it's better: </w:t>
      </w:r>
      <w:r w:rsidRPr="00EE503A">
        <w:rPr>
          <w:rFonts w:cs="Arial"/>
        </w:rPr>
        <w:t>The format creates a consistent analytical structure and explicitly defines how expense variances should be interpreted.</w:t>
      </w:r>
    </w:p>
    <w:p w:rsidR="00356BD7" w:rsidRPr="00EE503A" w:rsidRDefault="002366D6">
      <w:pPr>
        <w:rPr>
          <w:rFonts w:cs="Arial"/>
        </w:rPr>
      </w:pPr>
      <w:r w:rsidRPr="00EE503A">
        <w:rPr>
          <w:rFonts w:cs="Arial"/>
          <w:b/>
          <w:sz w:val="22"/>
        </w:rPr>
        <w:t>Prompt 2.5 — [Narrow: Full RCTCF + Evidence]</w:t>
      </w:r>
    </w:p>
    <w:p w:rsidR="00356BD7" w:rsidRPr="00EE503A" w:rsidRDefault="002366D6">
      <w:pPr>
        <w:rPr>
          <w:rFonts w:cs="Arial"/>
        </w:rPr>
      </w:pPr>
      <w:r w:rsidRPr="00EE503A">
        <w:rPr>
          <w:rFonts w:cs="Arial"/>
          <w:b/>
        </w:rPr>
        <w:t xml:space="preserve">Prompt: </w:t>
      </w:r>
      <w:r w:rsidRPr="00EE503A">
        <w:rPr>
          <w:rFonts w:cs="Arial"/>
        </w:rPr>
        <w:t>Act as a management accountant preparing a monthly budget-variance note. Context: Marketing budget ₹80,000, actual ₹92,000; Operations budget ₹1,20,000, actual ₹1,10,000; Training budget ₹50,000, actual ₹65,000. Task: calculate each variance and variance percentage, identify the largest unfavorable variance, and list two areas for management to investigate. Constraints: use only supplied figures; do not assume causes; distinguish observations from hypotheses. Format: table followed by Observations and Investigation Areas. Evidence: show formulas and calculations.</w:t>
      </w:r>
    </w:p>
    <w:p w:rsidR="00356BD7" w:rsidRPr="00EE503A" w:rsidRDefault="002366D6">
      <w:pPr>
        <w:rPr>
          <w:rFonts w:cs="Arial"/>
        </w:rPr>
      </w:pPr>
      <w:r w:rsidRPr="00EE503A">
        <w:rPr>
          <w:rFonts w:cs="Arial"/>
          <w:b/>
        </w:rPr>
        <w:t xml:space="preserve">AI Response: </w:t>
      </w:r>
      <w:r w:rsidRPr="00EE503A">
        <w:rPr>
          <w:rFonts w:cs="Arial"/>
        </w:rPr>
        <w:t>Marketing variance = ₹12,000 unfavorable; variance % = 15%. Operations variance = ₹10,000 favorable; variance % = 8.33% favorable. Training variance = ₹15,000 unfavorable; variance % = 30%. Largest unfavorable variance by amount is Training at ₹15,000. Investigation areas: determine why training spend exceeded budget and review whether the additional spending was planned or necessary. These are investigation points, not proven causes.</w:t>
      </w:r>
    </w:p>
    <w:p w:rsidR="00611E8C" w:rsidRPr="00EE503A" w:rsidRDefault="002366D6" w:rsidP="00611E8C">
      <w:pPr>
        <w:rPr>
          <w:rFonts w:cs="Arial"/>
        </w:rPr>
      </w:pPr>
      <w:r w:rsidRPr="00EE503A">
        <w:rPr>
          <w:rFonts w:cs="Arial"/>
          <w:b/>
        </w:rPr>
        <w:t xml:space="preserve">What changed / why it's better: </w:t>
      </w:r>
      <w:r w:rsidRPr="00EE503A">
        <w:rPr>
          <w:rFonts w:cs="Arial"/>
        </w:rPr>
        <w:t>The prompt makes the analysis auditable and prevents the AI from inventing reasons for the variances.</w:t>
      </w:r>
    </w:p>
    <w:p w:rsidR="00611E8C" w:rsidRPr="00EE503A" w:rsidRDefault="00611E8C" w:rsidP="00611E8C">
      <w:pPr>
        <w:pStyle w:val="ListParagraph"/>
        <w:numPr>
          <w:ilvl w:val="0"/>
          <w:numId w:val="10"/>
        </w:numPr>
        <w:rPr>
          <w:rFonts w:cs="Arial"/>
        </w:rPr>
      </w:pPr>
      <w:r w:rsidRPr="00EE503A">
        <w:rPr>
          <w:rFonts w:eastAsia="Times New Roman" w:cs="Arial"/>
          <w:b/>
          <w:bCs/>
          <w:sz w:val="24"/>
          <w:szCs w:val="24"/>
          <w:lang w:val="en-IN" w:eastAsia="en-IN"/>
        </w:rPr>
        <w:t>R — Role:</w:t>
      </w:r>
      <w:r w:rsidRPr="00EE503A">
        <w:rPr>
          <w:rFonts w:eastAsia="Times New Roman" w:cs="Arial"/>
          <w:sz w:val="24"/>
          <w:szCs w:val="24"/>
          <w:lang w:val="en-IN" w:eastAsia="en-IN"/>
        </w:rPr>
        <w:t xml:space="preserve"> Who the AI should act as </w:t>
      </w:r>
    </w:p>
    <w:p w:rsidR="00611E8C" w:rsidRPr="00EE503A" w:rsidRDefault="00611E8C" w:rsidP="00611E8C">
      <w:pPr>
        <w:pStyle w:val="ListParagraph"/>
        <w:numPr>
          <w:ilvl w:val="0"/>
          <w:numId w:val="10"/>
        </w:numPr>
        <w:rPr>
          <w:rFonts w:cs="Arial"/>
        </w:rPr>
      </w:pPr>
      <w:r w:rsidRPr="00EE503A">
        <w:rPr>
          <w:rFonts w:eastAsia="Times New Roman" w:cs="Arial"/>
          <w:b/>
          <w:bCs/>
          <w:sz w:val="24"/>
          <w:szCs w:val="24"/>
          <w:lang w:val="en-IN" w:eastAsia="en-IN"/>
        </w:rPr>
        <w:t>C — Context:</w:t>
      </w:r>
      <w:r w:rsidRPr="00EE503A">
        <w:rPr>
          <w:rFonts w:eastAsia="Times New Roman" w:cs="Arial"/>
          <w:sz w:val="24"/>
          <w:szCs w:val="24"/>
          <w:lang w:val="en-IN" w:eastAsia="en-IN"/>
        </w:rPr>
        <w:t xml:space="preserve"> Background/business situation </w:t>
      </w:r>
    </w:p>
    <w:p w:rsidR="00611E8C" w:rsidRPr="00EE503A" w:rsidRDefault="00611E8C" w:rsidP="00611E8C">
      <w:pPr>
        <w:pStyle w:val="ListParagraph"/>
        <w:numPr>
          <w:ilvl w:val="0"/>
          <w:numId w:val="10"/>
        </w:numPr>
        <w:rPr>
          <w:rFonts w:cs="Arial"/>
        </w:rPr>
      </w:pPr>
      <w:r w:rsidRPr="00EE503A">
        <w:rPr>
          <w:rFonts w:eastAsia="Times New Roman" w:cs="Arial"/>
          <w:b/>
          <w:bCs/>
          <w:sz w:val="24"/>
          <w:szCs w:val="24"/>
          <w:lang w:val="en-IN" w:eastAsia="en-IN"/>
        </w:rPr>
        <w:t>T — Task:</w:t>
      </w:r>
      <w:r w:rsidRPr="00EE503A">
        <w:rPr>
          <w:rFonts w:eastAsia="Times New Roman" w:cs="Arial"/>
          <w:sz w:val="24"/>
          <w:szCs w:val="24"/>
          <w:lang w:val="en-IN" w:eastAsia="en-IN"/>
        </w:rPr>
        <w:t xml:space="preserve"> Exactly what the AI needs to do </w:t>
      </w:r>
    </w:p>
    <w:p w:rsidR="00611E8C" w:rsidRPr="00EE503A" w:rsidRDefault="00611E8C" w:rsidP="00611E8C">
      <w:pPr>
        <w:pStyle w:val="ListParagraph"/>
        <w:numPr>
          <w:ilvl w:val="0"/>
          <w:numId w:val="10"/>
        </w:numPr>
        <w:rPr>
          <w:rFonts w:cs="Arial"/>
        </w:rPr>
      </w:pPr>
      <w:r w:rsidRPr="00EE503A">
        <w:rPr>
          <w:rFonts w:eastAsia="Times New Roman" w:cs="Arial"/>
          <w:b/>
          <w:bCs/>
          <w:sz w:val="24"/>
          <w:szCs w:val="24"/>
          <w:lang w:val="en-IN" w:eastAsia="en-IN"/>
        </w:rPr>
        <w:t>C — Constraints:</w:t>
      </w:r>
      <w:r w:rsidRPr="00EE503A">
        <w:rPr>
          <w:rFonts w:eastAsia="Times New Roman" w:cs="Arial"/>
          <w:sz w:val="24"/>
          <w:szCs w:val="24"/>
          <w:lang w:val="en-IN" w:eastAsia="en-IN"/>
        </w:rPr>
        <w:t xml:space="preserve"> Rules or limitations the AI must follow </w:t>
      </w:r>
    </w:p>
    <w:p w:rsidR="00611E8C" w:rsidRPr="00EE503A" w:rsidRDefault="00611E8C" w:rsidP="00611E8C">
      <w:pPr>
        <w:pStyle w:val="ListParagraph"/>
        <w:numPr>
          <w:ilvl w:val="0"/>
          <w:numId w:val="10"/>
        </w:numPr>
        <w:rPr>
          <w:rFonts w:cs="Arial"/>
        </w:rPr>
      </w:pPr>
      <w:r w:rsidRPr="00EE503A">
        <w:rPr>
          <w:rFonts w:eastAsia="Times New Roman" w:cs="Arial"/>
          <w:b/>
          <w:bCs/>
          <w:sz w:val="24"/>
          <w:szCs w:val="24"/>
          <w:lang w:val="en-IN" w:eastAsia="en-IN"/>
        </w:rPr>
        <w:t>F — Format:</w:t>
      </w:r>
      <w:r w:rsidRPr="00EE503A">
        <w:rPr>
          <w:rFonts w:eastAsia="Times New Roman" w:cs="Arial"/>
          <w:sz w:val="24"/>
          <w:szCs w:val="24"/>
          <w:lang w:val="en-IN" w:eastAsia="en-IN"/>
        </w:rPr>
        <w:t xml:space="preserve"> How the answer should be presented</w:t>
      </w:r>
    </w:p>
    <w:p w:rsidR="00356BD7" w:rsidRPr="00EE503A" w:rsidRDefault="002366D6">
      <w:pPr>
        <w:pStyle w:val="Heading1"/>
        <w:rPr>
          <w:rFonts w:ascii="Arial" w:hAnsi="Arial" w:cs="Arial"/>
        </w:rPr>
      </w:pPr>
      <w:r w:rsidRPr="00EE503A">
        <w:rPr>
          <w:rFonts w:ascii="Arial" w:hAnsi="Arial" w:cs="Arial"/>
        </w:rPr>
        <w:t>Case 3 — Break-Even Analysis for a New Product</w:t>
      </w:r>
    </w:p>
    <w:p w:rsidR="00356BD7" w:rsidRPr="00EE503A" w:rsidRDefault="002366D6">
      <w:pPr>
        <w:rPr>
          <w:rFonts w:cs="Arial"/>
        </w:rPr>
      </w:pPr>
      <w:r w:rsidRPr="00EE503A">
        <w:rPr>
          <w:rFonts w:cs="Arial"/>
          <w:b/>
        </w:rPr>
        <w:t xml:space="preserve">Business Problem: </w:t>
      </w:r>
      <w:r w:rsidRPr="00EE503A">
        <w:rPr>
          <w:rFonts w:cs="Arial"/>
        </w:rPr>
        <w:t>A company is launching a new product and needs to know how many units must be sold to cover its fixed and variable costs.</w:t>
      </w:r>
    </w:p>
    <w:p w:rsidR="00356BD7" w:rsidRPr="00EE503A" w:rsidRDefault="002366D6">
      <w:pPr>
        <w:rPr>
          <w:rFonts w:cs="Arial"/>
        </w:rPr>
      </w:pPr>
      <w:r w:rsidRPr="00EE503A">
        <w:rPr>
          <w:rFonts w:cs="Arial"/>
          <w:b/>
          <w:sz w:val="22"/>
        </w:rPr>
        <w:t>Prompt 3.1 — [Broad]</w:t>
      </w:r>
    </w:p>
    <w:p w:rsidR="00356BD7" w:rsidRPr="00EE503A" w:rsidRDefault="002366D6">
      <w:pPr>
        <w:rPr>
          <w:rFonts w:cs="Arial"/>
        </w:rPr>
      </w:pPr>
      <w:r w:rsidRPr="00EE503A">
        <w:rPr>
          <w:rFonts w:cs="Arial"/>
          <w:b/>
        </w:rPr>
        <w:t xml:space="preserve">Prompt: </w:t>
      </w:r>
      <w:r w:rsidRPr="00EE503A">
        <w:rPr>
          <w:rFonts w:cs="Arial"/>
        </w:rPr>
        <w:t>Explain break-even analysis.</w:t>
      </w:r>
    </w:p>
    <w:p w:rsidR="00356BD7" w:rsidRPr="00EE503A" w:rsidRDefault="002366D6">
      <w:pPr>
        <w:rPr>
          <w:rFonts w:cs="Arial"/>
        </w:rPr>
      </w:pPr>
      <w:r w:rsidRPr="00EE503A">
        <w:rPr>
          <w:rFonts w:cs="Arial"/>
          <w:b/>
        </w:rPr>
        <w:t xml:space="preserve">AI Response: </w:t>
      </w:r>
      <w:r w:rsidRPr="00EE503A">
        <w:rPr>
          <w:rFonts w:cs="Arial"/>
        </w:rPr>
        <w:t>Break-even analysis identifies the sales level at which total revenue equals total costs, so the business has neither a profit nor a loss.</w:t>
      </w:r>
    </w:p>
    <w:p w:rsidR="00356BD7" w:rsidRPr="00EE503A" w:rsidRDefault="002366D6">
      <w:pPr>
        <w:rPr>
          <w:rFonts w:cs="Arial"/>
        </w:rPr>
      </w:pPr>
      <w:r w:rsidRPr="00EE503A">
        <w:rPr>
          <w:rFonts w:cs="Arial"/>
          <w:b/>
        </w:rPr>
        <w:t xml:space="preserve">What changed / why it's better: </w:t>
      </w:r>
      <w:r w:rsidRPr="00EE503A">
        <w:rPr>
          <w:rFonts w:cs="Arial"/>
        </w:rPr>
        <w:t>Useful definition, but no calculation method or business context is provided.</w:t>
      </w:r>
    </w:p>
    <w:p w:rsidR="00356BD7" w:rsidRPr="00EE503A" w:rsidRDefault="002366D6">
      <w:pPr>
        <w:rPr>
          <w:rFonts w:cs="Arial"/>
        </w:rPr>
      </w:pPr>
      <w:r w:rsidRPr="00EE503A">
        <w:rPr>
          <w:rFonts w:cs="Arial"/>
          <w:b/>
          <w:sz w:val="22"/>
        </w:rPr>
        <w:t>Prompt 3.2 — [Broad + Example]</w:t>
      </w:r>
    </w:p>
    <w:p w:rsidR="00356BD7" w:rsidRPr="00EE503A" w:rsidRDefault="002366D6">
      <w:pPr>
        <w:rPr>
          <w:rFonts w:cs="Arial"/>
        </w:rPr>
      </w:pPr>
      <w:r w:rsidRPr="00EE503A">
        <w:rPr>
          <w:rFonts w:cs="Arial"/>
          <w:b/>
        </w:rPr>
        <w:lastRenderedPageBreak/>
        <w:t xml:space="preserve">Prompt: </w:t>
      </w:r>
      <w:r w:rsidRPr="00EE503A">
        <w:rPr>
          <w:rFonts w:cs="Arial"/>
        </w:rPr>
        <w:t>Explain break-even analysis with a simple product example.</w:t>
      </w:r>
    </w:p>
    <w:p w:rsidR="00356BD7" w:rsidRPr="00EE503A" w:rsidRDefault="002366D6">
      <w:pPr>
        <w:rPr>
          <w:rFonts w:cs="Arial"/>
        </w:rPr>
      </w:pPr>
      <w:r w:rsidRPr="00EE503A">
        <w:rPr>
          <w:rFonts w:cs="Arial"/>
          <w:b/>
        </w:rPr>
        <w:t xml:space="preserve">AI Response: </w:t>
      </w:r>
      <w:r w:rsidRPr="00EE503A">
        <w:rPr>
          <w:rFonts w:cs="Arial"/>
        </w:rPr>
        <w:t>If a product sells for ₹500, has a variable cost of ₹300, and fixed costs are ₹2,00,000, contribution per unit is ₹200 and break-even sales are 1,000 units.</w:t>
      </w:r>
    </w:p>
    <w:p w:rsidR="00356BD7" w:rsidRPr="00EE503A" w:rsidRDefault="002366D6">
      <w:pPr>
        <w:rPr>
          <w:rFonts w:cs="Arial"/>
        </w:rPr>
      </w:pPr>
      <w:r w:rsidRPr="00EE503A">
        <w:rPr>
          <w:rFonts w:cs="Arial"/>
          <w:b/>
        </w:rPr>
        <w:t xml:space="preserve">What changed / why it's better: </w:t>
      </w:r>
      <w:r w:rsidRPr="00EE503A">
        <w:rPr>
          <w:rFonts w:cs="Arial"/>
        </w:rPr>
        <w:t>The worked example introduces the calculation but uses assumed figures.</w:t>
      </w:r>
    </w:p>
    <w:p w:rsidR="00356BD7" w:rsidRPr="00EE503A" w:rsidRDefault="002366D6">
      <w:pPr>
        <w:rPr>
          <w:rFonts w:cs="Arial"/>
        </w:rPr>
      </w:pPr>
      <w:r w:rsidRPr="00EE503A">
        <w:rPr>
          <w:rFonts w:cs="Arial"/>
          <w:b/>
          <w:sz w:val="22"/>
        </w:rPr>
        <w:t>Prompt 3.3 — [Role + Context]</w:t>
      </w:r>
    </w:p>
    <w:p w:rsidR="00356BD7" w:rsidRPr="00EE503A" w:rsidRDefault="002366D6">
      <w:pPr>
        <w:rPr>
          <w:rFonts w:cs="Arial"/>
        </w:rPr>
      </w:pPr>
      <w:r w:rsidRPr="00EE503A">
        <w:rPr>
          <w:rFonts w:cs="Arial"/>
          <w:b/>
        </w:rPr>
        <w:t xml:space="preserve">Prompt: </w:t>
      </w:r>
      <w:r w:rsidRPr="00EE503A">
        <w:rPr>
          <w:rFonts w:cs="Arial"/>
        </w:rPr>
        <w:t>Act as a financial analyst. Explain break-even analysis to a product manager preparing a new product launch. Use simple language and explain contribution per unit.</w:t>
      </w:r>
    </w:p>
    <w:p w:rsidR="00356BD7" w:rsidRPr="00EE503A" w:rsidRDefault="002366D6">
      <w:pPr>
        <w:rPr>
          <w:rFonts w:cs="Arial"/>
        </w:rPr>
      </w:pPr>
      <w:r w:rsidRPr="00EE503A">
        <w:rPr>
          <w:rFonts w:cs="Arial"/>
          <w:b/>
        </w:rPr>
        <w:t xml:space="preserve">AI Response: </w:t>
      </w:r>
      <w:r w:rsidRPr="00EE503A">
        <w:rPr>
          <w:rFonts w:cs="Arial"/>
        </w:rPr>
        <w:t>Break-even units = Fixed Costs ÷ Contribution per Unit. Contribution per unit = Selling Price − Variable Cost per Unit. The calculation tells management how many units need to be sold before the product starts generating operating profit.</w:t>
      </w:r>
    </w:p>
    <w:p w:rsidR="00356BD7" w:rsidRPr="00EE503A" w:rsidRDefault="002366D6">
      <w:pPr>
        <w:rPr>
          <w:rFonts w:cs="Arial"/>
        </w:rPr>
      </w:pPr>
      <w:r w:rsidRPr="00EE503A">
        <w:rPr>
          <w:rFonts w:cs="Arial"/>
          <w:b/>
        </w:rPr>
        <w:t xml:space="preserve">What changed / why it's better: </w:t>
      </w:r>
      <w:r w:rsidRPr="00EE503A">
        <w:rPr>
          <w:rFonts w:cs="Arial"/>
        </w:rPr>
        <w:t>The role and context focus the explanation on a real launch decision.</w:t>
      </w:r>
    </w:p>
    <w:p w:rsidR="00356BD7" w:rsidRPr="00EE503A" w:rsidRDefault="002366D6">
      <w:pPr>
        <w:rPr>
          <w:rFonts w:cs="Arial"/>
        </w:rPr>
      </w:pPr>
      <w:r w:rsidRPr="00EE503A">
        <w:rPr>
          <w:rFonts w:cs="Arial"/>
          <w:b/>
          <w:sz w:val="22"/>
        </w:rPr>
        <w:t>Prompt 3.4 — [Constraints &amp; Format]</w:t>
      </w:r>
    </w:p>
    <w:p w:rsidR="00356BD7" w:rsidRPr="00EE503A" w:rsidRDefault="002366D6">
      <w:pPr>
        <w:rPr>
          <w:rFonts w:cs="Arial"/>
        </w:rPr>
      </w:pPr>
      <w:r w:rsidRPr="00EE503A">
        <w:rPr>
          <w:rFonts w:cs="Arial"/>
          <w:b/>
        </w:rPr>
        <w:t xml:space="preserve">Prompt: </w:t>
      </w:r>
      <w:r w:rsidRPr="00EE503A">
        <w:rPr>
          <w:rFonts w:cs="Arial"/>
        </w:rPr>
        <w:t>Use the following figures only: selling price ₹800 per unit, variable cost ₹500 per unit and fixed costs ₹3,00,000. Calculate contribution per unit and break-even units. Show the answer in a table with Metric | Formula | Calculation | Result.</w:t>
      </w:r>
    </w:p>
    <w:p w:rsidR="00356BD7" w:rsidRPr="00EE503A" w:rsidRDefault="002366D6">
      <w:pPr>
        <w:rPr>
          <w:rFonts w:cs="Arial"/>
        </w:rPr>
      </w:pPr>
      <w:r w:rsidRPr="00EE503A">
        <w:rPr>
          <w:rFonts w:cs="Arial"/>
          <w:b/>
        </w:rPr>
        <w:t xml:space="preserve">AI Response: </w:t>
      </w:r>
      <w:r w:rsidRPr="00EE503A">
        <w:rPr>
          <w:rFonts w:cs="Arial"/>
        </w:rPr>
        <w:t>Contribution per unit = ₹800 − ₹500 = ₹300. Break-even units = ₹3,00,000 ÷ ₹300 = 1,000 units.</w:t>
      </w:r>
    </w:p>
    <w:p w:rsidR="00356BD7" w:rsidRPr="00EE503A" w:rsidRDefault="002366D6">
      <w:pPr>
        <w:rPr>
          <w:rFonts w:cs="Arial"/>
        </w:rPr>
      </w:pPr>
      <w:r w:rsidRPr="00EE503A">
        <w:rPr>
          <w:rFonts w:cs="Arial"/>
          <w:b/>
        </w:rPr>
        <w:t xml:space="preserve">What changed / why it's better: </w:t>
      </w:r>
      <w:r w:rsidRPr="00EE503A">
        <w:rPr>
          <w:rFonts w:cs="Arial"/>
        </w:rPr>
        <w:t>The supplied figures eliminate guessing and the fixed format makes the calculation easy to verify.</w:t>
      </w:r>
    </w:p>
    <w:p w:rsidR="00356BD7" w:rsidRPr="00EE503A" w:rsidRDefault="002366D6">
      <w:pPr>
        <w:rPr>
          <w:rFonts w:cs="Arial"/>
        </w:rPr>
      </w:pPr>
      <w:r w:rsidRPr="00EE503A">
        <w:rPr>
          <w:rFonts w:cs="Arial"/>
          <w:b/>
          <w:sz w:val="22"/>
        </w:rPr>
        <w:t>Prompt 3.5 — [Narrow: Full RCTCF + Evidence]</w:t>
      </w:r>
    </w:p>
    <w:p w:rsidR="00356BD7" w:rsidRPr="00EE503A" w:rsidRDefault="002366D6">
      <w:pPr>
        <w:rPr>
          <w:rFonts w:cs="Arial"/>
        </w:rPr>
      </w:pPr>
      <w:r w:rsidRPr="00EE503A">
        <w:rPr>
          <w:rFonts w:cs="Arial"/>
          <w:b/>
        </w:rPr>
        <w:t xml:space="preserve">Prompt: </w:t>
      </w:r>
      <w:r w:rsidRPr="00EE503A">
        <w:rPr>
          <w:rFonts w:cs="Arial"/>
        </w:rPr>
        <w:t>Act as a financial analyst supporting a product manager. Context: the company is assessing the launch economics of one product. Data: selling price ₹800/unit, variable cost ₹500/unit, fixed costs ₹3,00,000. Task: calculate contribution per unit, break-even units and revenue at break-even. Constraints: use only the supplied data; do not forecast demand or claim the product will succeed. Format: table with Metric | Formula | Calculation | Result, followed by a short Interpretation and Limitations section. Evidence: show every calculation step.</w:t>
      </w:r>
    </w:p>
    <w:p w:rsidR="00356BD7" w:rsidRPr="00EE503A" w:rsidRDefault="002366D6">
      <w:pPr>
        <w:rPr>
          <w:rFonts w:cs="Arial"/>
        </w:rPr>
      </w:pPr>
      <w:r w:rsidRPr="00EE503A">
        <w:rPr>
          <w:rFonts w:cs="Arial"/>
          <w:b/>
        </w:rPr>
        <w:t xml:space="preserve">AI Response: </w:t>
      </w:r>
      <w:r w:rsidRPr="00EE503A">
        <w:rPr>
          <w:rFonts w:cs="Arial"/>
        </w:rPr>
        <w:t>Contribution per unit = ₹800 − ₹500 = ₹300. Break-even units = ₹3,00,000 ÷ ₹300 = 1,000 units. Break-even revenue = 1,000 × ₹800 = ₹8,00,000. Interpretation: the product needs 1,000 units of sales to cover the stated fixed and variable costs under these assumptions. Limitation: break-even analysis alone does not establish expected demand, market acceptance or profitability beyond break-even.</w:t>
      </w:r>
    </w:p>
    <w:p w:rsidR="00356BD7" w:rsidRPr="00EE503A" w:rsidRDefault="002366D6">
      <w:pPr>
        <w:rPr>
          <w:rFonts w:cs="Arial"/>
        </w:rPr>
      </w:pPr>
      <w:r w:rsidRPr="00EE503A">
        <w:rPr>
          <w:rFonts w:cs="Arial"/>
          <w:b/>
        </w:rPr>
        <w:t xml:space="preserve">What changed / why it's better: </w:t>
      </w:r>
      <w:r w:rsidRPr="00EE503A">
        <w:rPr>
          <w:rFonts w:cs="Arial"/>
        </w:rPr>
        <w:t>The final prompt turns a simple formula into a decision-ready calculation while explicitly preventing unsupported demand forecasts or success claims.</w:t>
      </w:r>
    </w:p>
    <w:p w:rsidR="00356BD7" w:rsidRPr="00EE503A" w:rsidRDefault="002366D6">
      <w:pPr>
        <w:pStyle w:val="Heading1"/>
        <w:rPr>
          <w:rFonts w:ascii="Arial" w:hAnsi="Arial" w:cs="Arial"/>
        </w:rPr>
      </w:pPr>
      <w:r w:rsidRPr="00EE503A">
        <w:rPr>
          <w:rFonts w:ascii="Arial" w:hAnsi="Arial" w:cs="Arial"/>
        </w:rPr>
        <w:t>Case 4 — Accounts Receivable Collection</w:t>
      </w:r>
    </w:p>
    <w:p w:rsidR="00356BD7" w:rsidRPr="00EE503A" w:rsidRDefault="002366D6">
      <w:pPr>
        <w:rPr>
          <w:rFonts w:cs="Arial"/>
        </w:rPr>
      </w:pPr>
      <w:r w:rsidRPr="00EE503A">
        <w:rPr>
          <w:rFonts w:cs="Arial"/>
          <w:b/>
        </w:rPr>
        <w:t xml:space="preserve">Business Problem: </w:t>
      </w:r>
      <w:r w:rsidRPr="00EE503A">
        <w:rPr>
          <w:rFonts w:cs="Arial"/>
        </w:rPr>
        <w:t>A business is experiencing delayed customer payments and wants to understand its receivables position before contacting overdue customers.</w:t>
      </w:r>
    </w:p>
    <w:p w:rsidR="00356BD7" w:rsidRPr="00EE503A" w:rsidRDefault="002366D6">
      <w:pPr>
        <w:rPr>
          <w:rFonts w:cs="Arial"/>
        </w:rPr>
      </w:pPr>
      <w:r w:rsidRPr="00EE503A">
        <w:rPr>
          <w:rFonts w:cs="Arial"/>
          <w:b/>
          <w:sz w:val="22"/>
        </w:rPr>
        <w:t>Prompt 4.1 — [Broad]</w:t>
      </w:r>
    </w:p>
    <w:p w:rsidR="00356BD7" w:rsidRPr="00EE503A" w:rsidRDefault="002366D6">
      <w:pPr>
        <w:rPr>
          <w:rFonts w:cs="Arial"/>
        </w:rPr>
      </w:pPr>
      <w:r w:rsidRPr="00EE503A">
        <w:rPr>
          <w:rFonts w:cs="Arial"/>
          <w:b/>
        </w:rPr>
        <w:t xml:space="preserve">Prompt: </w:t>
      </w:r>
      <w:r w:rsidRPr="00EE503A">
        <w:rPr>
          <w:rFonts w:cs="Arial"/>
        </w:rPr>
        <w:t>Explain accounts receivable.</w:t>
      </w:r>
    </w:p>
    <w:p w:rsidR="00356BD7" w:rsidRPr="00EE503A" w:rsidRDefault="002366D6">
      <w:pPr>
        <w:rPr>
          <w:rFonts w:cs="Arial"/>
        </w:rPr>
      </w:pPr>
      <w:r w:rsidRPr="00EE503A">
        <w:rPr>
          <w:rFonts w:cs="Arial"/>
          <w:b/>
        </w:rPr>
        <w:t xml:space="preserve">AI Response: </w:t>
      </w:r>
      <w:r w:rsidRPr="00EE503A">
        <w:rPr>
          <w:rFonts w:cs="Arial"/>
        </w:rPr>
        <w:t>Accounts receivable is money owed to a business by customers who have purchased goods or services on credit.</w:t>
      </w:r>
    </w:p>
    <w:p w:rsidR="00356BD7" w:rsidRPr="00EE503A" w:rsidRDefault="002366D6">
      <w:pPr>
        <w:rPr>
          <w:rFonts w:cs="Arial"/>
        </w:rPr>
      </w:pPr>
      <w:r w:rsidRPr="00EE503A">
        <w:rPr>
          <w:rFonts w:cs="Arial"/>
          <w:b/>
        </w:rPr>
        <w:lastRenderedPageBreak/>
        <w:t xml:space="preserve">What changed / why it's better: </w:t>
      </w:r>
      <w:r w:rsidRPr="00EE503A">
        <w:rPr>
          <w:rFonts w:cs="Arial"/>
        </w:rPr>
        <w:t>Correct but introductory; it does not address collection performance.</w:t>
      </w:r>
    </w:p>
    <w:p w:rsidR="00356BD7" w:rsidRPr="00EE503A" w:rsidRDefault="002366D6">
      <w:pPr>
        <w:rPr>
          <w:rFonts w:cs="Arial"/>
        </w:rPr>
      </w:pPr>
      <w:r w:rsidRPr="00EE503A">
        <w:rPr>
          <w:rFonts w:cs="Arial"/>
          <w:b/>
          <w:sz w:val="22"/>
        </w:rPr>
        <w:t>Prompt 4.2 — [Broad + Example]</w:t>
      </w:r>
    </w:p>
    <w:p w:rsidR="00356BD7" w:rsidRPr="00EE503A" w:rsidRDefault="002366D6">
      <w:pPr>
        <w:rPr>
          <w:rFonts w:cs="Arial"/>
        </w:rPr>
      </w:pPr>
      <w:r w:rsidRPr="00EE503A">
        <w:rPr>
          <w:rFonts w:cs="Arial"/>
          <w:b/>
        </w:rPr>
        <w:t xml:space="preserve">Prompt: </w:t>
      </w:r>
      <w:r w:rsidRPr="00EE503A">
        <w:rPr>
          <w:rFonts w:cs="Arial"/>
        </w:rPr>
        <w:t>Explain accounts receivable with a business example.</w:t>
      </w:r>
    </w:p>
    <w:p w:rsidR="00356BD7" w:rsidRPr="00EE503A" w:rsidRDefault="002366D6">
      <w:pPr>
        <w:rPr>
          <w:rFonts w:cs="Arial"/>
        </w:rPr>
      </w:pPr>
      <w:r w:rsidRPr="00EE503A">
        <w:rPr>
          <w:rFonts w:cs="Arial"/>
          <w:b/>
        </w:rPr>
        <w:t xml:space="preserve">AI Response: </w:t>
      </w:r>
      <w:r w:rsidRPr="00EE503A">
        <w:rPr>
          <w:rFonts w:cs="Arial"/>
        </w:rPr>
        <w:t>If a company sells ₹50,000 of goods on credit and the customer has not yet paid, ₹50,000 is recorded as accounts receivable.</w:t>
      </w:r>
    </w:p>
    <w:p w:rsidR="00356BD7" w:rsidRPr="00EE503A" w:rsidRDefault="002366D6">
      <w:pPr>
        <w:rPr>
          <w:rFonts w:cs="Arial"/>
        </w:rPr>
      </w:pPr>
      <w:r w:rsidRPr="00EE503A">
        <w:rPr>
          <w:rFonts w:cs="Arial"/>
          <w:b/>
        </w:rPr>
        <w:t xml:space="preserve">What changed / why it's better: </w:t>
      </w:r>
      <w:r w:rsidRPr="00EE503A">
        <w:rPr>
          <w:rFonts w:cs="Arial"/>
        </w:rPr>
        <w:t>The example clarifies the concept but does not measure how quickly receivables are collected.</w:t>
      </w:r>
    </w:p>
    <w:p w:rsidR="00356BD7" w:rsidRPr="00EE503A" w:rsidRDefault="002366D6">
      <w:pPr>
        <w:rPr>
          <w:rFonts w:cs="Arial"/>
        </w:rPr>
      </w:pPr>
      <w:r w:rsidRPr="00EE503A">
        <w:rPr>
          <w:rFonts w:cs="Arial"/>
          <w:b/>
          <w:sz w:val="22"/>
        </w:rPr>
        <w:t>Prompt 4.3 — [Role + Context]</w:t>
      </w:r>
    </w:p>
    <w:p w:rsidR="00356BD7" w:rsidRPr="00EE503A" w:rsidRDefault="002366D6">
      <w:pPr>
        <w:rPr>
          <w:rFonts w:cs="Arial"/>
        </w:rPr>
      </w:pPr>
      <w:r w:rsidRPr="00EE503A">
        <w:rPr>
          <w:rFonts w:cs="Arial"/>
          <w:b/>
        </w:rPr>
        <w:t xml:space="preserve">Prompt: </w:t>
      </w:r>
      <w:r w:rsidRPr="00EE503A">
        <w:rPr>
          <w:rFonts w:cs="Arial"/>
        </w:rPr>
        <w:t>Act as a finance analyst. Explain why a retail business should monitor accounts receivable and overdue balances.</w:t>
      </w:r>
    </w:p>
    <w:p w:rsidR="00356BD7" w:rsidRPr="00EE503A" w:rsidRDefault="002366D6">
      <w:pPr>
        <w:rPr>
          <w:rFonts w:cs="Arial"/>
        </w:rPr>
      </w:pPr>
      <w:r w:rsidRPr="00EE503A">
        <w:rPr>
          <w:rFonts w:cs="Arial"/>
          <w:b/>
        </w:rPr>
        <w:t xml:space="preserve">AI Response: </w:t>
      </w:r>
      <w:r w:rsidRPr="00EE503A">
        <w:rPr>
          <w:rFonts w:cs="Arial"/>
        </w:rPr>
        <w:t>Monitoring receivables helps a business track money that is expected from customers. Overdue balances can delay cash inflows and may require follow-up with customers according to the company's credit policy.</w:t>
      </w:r>
    </w:p>
    <w:p w:rsidR="00356BD7" w:rsidRPr="00EE503A" w:rsidRDefault="002366D6">
      <w:pPr>
        <w:rPr>
          <w:rFonts w:cs="Arial"/>
        </w:rPr>
      </w:pPr>
      <w:r w:rsidRPr="00EE503A">
        <w:rPr>
          <w:rFonts w:cs="Arial"/>
          <w:b/>
        </w:rPr>
        <w:t xml:space="preserve">What changed / why it's better: </w:t>
      </w:r>
      <w:r w:rsidRPr="00EE503A">
        <w:rPr>
          <w:rFonts w:cs="Arial"/>
        </w:rPr>
        <w:t>The role and context connect the accounting concept to cash management without assuming why a customer is late.</w:t>
      </w:r>
    </w:p>
    <w:p w:rsidR="00356BD7" w:rsidRPr="00EE503A" w:rsidRDefault="002366D6">
      <w:pPr>
        <w:rPr>
          <w:rFonts w:cs="Arial"/>
        </w:rPr>
      </w:pPr>
      <w:r w:rsidRPr="00EE503A">
        <w:rPr>
          <w:rFonts w:cs="Arial"/>
          <w:b/>
          <w:sz w:val="22"/>
        </w:rPr>
        <w:t>Prompt 4.4 — [Constraints &amp; Format]</w:t>
      </w:r>
    </w:p>
    <w:p w:rsidR="00356BD7" w:rsidRPr="00EE503A" w:rsidRDefault="002366D6">
      <w:pPr>
        <w:rPr>
          <w:rFonts w:cs="Arial"/>
        </w:rPr>
      </w:pPr>
      <w:r w:rsidRPr="00EE503A">
        <w:rPr>
          <w:rFonts w:cs="Arial"/>
          <w:b/>
        </w:rPr>
        <w:t xml:space="preserve">Prompt: </w:t>
      </w:r>
      <w:r w:rsidRPr="00EE503A">
        <w:rPr>
          <w:rFonts w:cs="Arial"/>
        </w:rPr>
        <w:t>Act as a finance analyst. Using only the supplied customer balances and due status, organize receivables into Current, 1–30 days overdue, 31–60 days overdue and Over 60 days overdue. Do not infer customer intent. Present totals in a table.</w:t>
      </w:r>
    </w:p>
    <w:p w:rsidR="00356BD7" w:rsidRPr="00EE503A" w:rsidRDefault="002366D6">
      <w:pPr>
        <w:rPr>
          <w:rFonts w:cs="Arial"/>
        </w:rPr>
      </w:pPr>
      <w:r w:rsidRPr="00EE503A">
        <w:rPr>
          <w:rFonts w:cs="Arial"/>
          <w:b/>
        </w:rPr>
        <w:t xml:space="preserve">AI Response: </w:t>
      </w:r>
      <w:r w:rsidRPr="00EE503A">
        <w:rPr>
          <w:rFonts w:cs="Arial"/>
        </w:rPr>
        <w:t>Receivables can be grouped by the stated due status. Each category should contain only amounts explicitly identified in the source data, with category totals calculated from those amounts.</w:t>
      </w:r>
    </w:p>
    <w:p w:rsidR="00356BD7" w:rsidRPr="00EE503A" w:rsidRDefault="002366D6">
      <w:pPr>
        <w:rPr>
          <w:rFonts w:cs="Arial"/>
        </w:rPr>
      </w:pPr>
      <w:r w:rsidRPr="00EE503A">
        <w:rPr>
          <w:rFonts w:cs="Arial"/>
          <w:b/>
        </w:rPr>
        <w:t xml:space="preserve">What changed / why it's better: </w:t>
      </w:r>
      <w:r w:rsidRPr="00EE503A">
        <w:rPr>
          <w:rFonts w:cs="Arial"/>
        </w:rPr>
        <w:t>The constraints prevent the model from inventing customer reasons or changing the supplied aging information.</w:t>
      </w:r>
    </w:p>
    <w:p w:rsidR="00356BD7" w:rsidRPr="00EE503A" w:rsidRDefault="002366D6">
      <w:pPr>
        <w:rPr>
          <w:rFonts w:cs="Arial"/>
        </w:rPr>
      </w:pPr>
      <w:r w:rsidRPr="00EE503A">
        <w:rPr>
          <w:rFonts w:cs="Arial"/>
          <w:b/>
          <w:sz w:val="22"/>
        </w:rPr>
        <w:t>Prompt 4.5 — [Narrow: Full RCTCF + Evidence]</w:t>
      </w:r>
    </w:p>
    <w:p w:rsidR="00356BD7" w:rsidRPr="00EE503A" w:rsidRDefault="002366D6">
      <w:pPr>
        <w:rPr>
          <w:rFonts w:cs="Arial"/>
        </w:rPr>
      </w:pPr>
      <w:r w:rsidRPr="00EE503A">
        <w:rPr>
          <w:rFonts w:cs="Arial"/>
          <w:b/>
        </w:rPr>
        <w:t xml:space="preserve">Prompt: </w:t>
      </w:r>
      <w:r w:rsidRPr="00EE503A">
        <w:rPr>
          <w:rFonts w:cs="Arial"/>
        </w:rPr>
        <w:t>Act as a finance analyst preparing an accounts-receivable aging note. Context: Customer A ₹40,000 current; Customer B ₹25,000 overdue 1–30 days; Customer C ₹35,000 overdue 31–60 days; Customer D ₹20,000 overdue over 60 days. Task: calculate total receivables and each aging bucket's percentage of total. Constraints: use only supplied amounts; do not infer why payments are late or predict default. Format: table with Aging Bucket | Amount | % of Total, followed by two factual observations. Evidence: show the total and percentage formula.</w:t>
      </w:r>
    </w:p>
    <w:p w:rsidR="00356BD7" w:rsidRPr="00EE503A" w:rsidRDefault="002366D6">
      <w:pPr>
        <w:rPr>
          <w:rFonts w:cs="Arial"/>
        </w:rPr>
      </w:pPr>
      <w:r w:rsidRPr="00EE503A">
        <w:rPr>
          <w:rFonts w:cs="Arial"/>
          <w:b/>
        </w:rPr>
        <w:t xml:space="preserve">AI Response: </w:t>
      </w:r>
      <w:r w:rsidRPr="00EE503A">
        <w:rPr>
          <w:rFonts w:cs="Arial"/>
        </w:rPr>
        <w:t>Total receivables = ₹40,000 + ₹25,000 + ₹35,000 + ₹20,000 = ₹1,20,000. Current = 33.33%; 1–30 days = 20.83%; 31–60 days = 29.17%; over 60 days = 16.67%. Observations: ₹80,000 is not current, representing 66.67% of total receivables. The over-60-days bucket is ₹20,000, or 16.67% of total receivables.</w:t>
      </w:r>
    </w:p>
    <w:p w:rsidR="00356BD7" w:rsidRPr="00EE503A" w:rsidRDefault="002366D6">
      <w:pPr>
        <w:rPr>
          <w:rFonts w:cs="Arial"/>
        </w:rPr>
      </w:pPr>
      <w:r w:rsidRPr="00EE503A">
        <w:rPr>
          <w:rFonts w:cs="Arial"/>
          <w:b/>
        </w:rPr>
        <w:t xml:space="preserve">What changed / why it's better: </w:t>
      </w:r>
      <w:r w:rsidRPr="00EE503A">
        <w:rPr>
          <w:rFonts w:cs="Arial"/>
        </w:rPr>
        <w:t>The final prompt produces a traceable aging analysis and avoids unsupported conclusions about customer behavior or creditworthiness.</w:t>
      </w:r>
    </w:p>
    <w:p w:rsidR="00356BD7" w:rsidRPr="00EE503A" w:rsidRDefault="002366D6">
      <w:pPr>
        <w:rPr>
          <w:rFonts w:cs="Arial"/>
        </w:rPr>
      </w:pPr>
      <w:r w:rsidRPr="00EE503A">
        <w:rPr>
          <w:rFonts w:cs="Arial"/>
        </w:rPr>
        <w:br w:type="page"/>
      </w:r>
    </w:p>
    <w:p w:rsidR="00356BD7" w:rsidRPr="00EE503A" w:rsidRDefault="002366D6">
      <w:pPr>
        <w:pStyle w:val="Heading1"/>
        <w:rPr>
          <w:rFonts w:ascii="Arial" w:hAnsi="Arial" w:cs="Arial"/>
        </w:rPr>
      </w:pPr>
      <w:r w:rsidRPr="00EE503A">
        <w:rPr>
          <w:rFonts w:ascii="Arial" w:hAnsi="Arial" w:cs="Arial"/>
        </w:rPr>
        <w:lastRenderedPageBreak/>
        <w:t>Case 5 — Investment Appraisal Using NPV</w:t>
      </w:r>
    </w:p>
    <w:p w:rsidR="00356BD7" w:rsidRPr="00EE503A" w:rsidRDefault="002366D6">
      <w:pPr>
        <w:rPr>
          <w:rFonts w:cs="Arial"/>
        </w:rPr>
      </w:pPr>
      <w:r w:rsidRPr="00EE503A">
        <w:rPr>
          <w:rFonts w:cs="Arial"/>
          <w:b/>
        </w:rPr>
        <w:t xml:space="preserve">Business Problem: </w:t>
      </w:r>
      <w:r w:rsidRPr="00EE503A">
        <w:rPr>
          <w:rFonts w:cs="Arial"/>
        </w:rPr>
        <w:t>A company is considering an equipment investment and wants a structured preliminary appraisal before management performs a full capital-budgeting review.</w:t>
      </w:r>
    </w:p>
    <w:p w:rsidR="00356BD7" w:rsidRPr="00EE503A" w:rsidRDefault="002366D6">
      <w:pPr>
        <w:rPr>
          <w:rFonts w:cs="Arial"/>
        </w:rPr>
      </w:pPr>
      <w:r w:rsidRPr="00EE503A">
        <w:rPr>
          <w:rFonts w:cs="Arial"/>
          <w:b/>
          <w:sz w:val="22"/>
        </w:rPr>
        <w:t>Prompt 5.1 — [Broad]</w:t>
      </w:r>
    </w:p>
    <w:p w:rsidR="00356BD7" w:rsidRPr="00EE503A" w:rsidRDefault="002366D6">
      <w:pPr>
        <w:rPr>
          <w:rFonts w:cs="Arial"/>
        </w:rPr>
      </w:pPr>
      <w:r w:rsidRPr="00EE503A">
        <w:rPr>
          <w:rFonts w:cs="Arial"/>
          <w:b/>
        </w:rPr>
        <w:t xml:space="preserve">Prompt: </w:t>
      </w:r>
      <w:r w:rsidRPr="00EE503A">
        <w:rPr>
          <w:rFonts w:cs="Arial"/>
        </w:rPr>
        <w:t>Explain NPV.</w:t>
      </w:r>
    </w:p>
    <w:p w:rsidR="00356BD7" w:rsidRPr="00EE503A" w:rsidRDefault="002366D6">
      <w:pPr>
        <w:rPr>
          <w:rFonts w:cs="Arial"/>
        </w:rPr>
      </w:pPr>
      <w:r w:rsidRPr="00EE503A">
        <w:rPr>
          <w:rFonts w:cs="Arial"/>
          <w:b/>
        </w:rPr>
        <w:t xml:space="preserve">AI Response: </w:t>
      </w:r>
      <w:r w:rsidRPr="00EE503A">
        <w:rPr>
          <w:rFonts w:cs="Arial"/>
        </w:rPr>
        <w:t>Net Present Value (NPV) compares the present value of expected future cash flows with the initial investment. It accounts for the time value of money.</w:t>
      </w:r>
    </w:p>
    <w:p w:rsidR="00356BD7" w:rsidRPr="00EE503A" w:rsidRDefault="002366D6">
      <w:pPr>
        <w:rPr>
          <w:rFonts w:cs="Arial"/>
        </w:rPr>
      </w:pPr>
      <w:r w:rsidRPr="00EE503A">
        <w:rPr>
          <w:rFonts w:cs="Arial"/>
          <w:b/>
        </w:rPr>
        <w:t xml:space="preserve">What changed / why it's better: </w:t>
      </w:r>
      <w:r w:rsidRPr="00EE503A">
        <w:rPr>
          <w:rFonts w:cs="Arial"/>
        </w:rPr>
        <w:t>Correct but too broad for a business decision because no cash flows, discount rate or period are specified.</w:t>
      </w:r>
    </w:p>
    <w:p w:rsidR="00356BD7" w:rsidRPr="00EE503A" w:rsidRDefault="002366D6">
      <w:pPr>
        <w:rPr>
          <w:rFonts w:cs="Arial"/>
        </w:rPr>
      </w:pPr>
      <w:r w:rsidRPr="00EE503A">
        <w:rPr>
          <w:rFonts w:cs="Arial"/>
          <w:b/>
          <w:sz w:val="22"/>
        </w:rPr>
        <w:t>Prompt 5.2 — [Broad + Example]</w:t>
      </w:r>
    </w:p>
    <w:p w:rsidR="00356BD7" w:rsidRPr="00EE503A" w:rsidRDefault="002366D6">
      <w:pPr>
        <w:rPr>
          <w:rFonts w:cs="Arial"/>
        </w:rPr>
      </w:pPr>
      <w:r w:rsidRPr="00EE503A">
        <w:rPr>
          <w:rFonts w:cs="Arial"/>
          <w:b/>
        </w:rPr>
        <w:t xml:space="preserve">Prompt: </w:t>
      </w:r>
      <w:r w:rsidRPr="00EE503A">
        <w:rPr>
          <w:rFonts w:cs="Arial"/>
        </w:rPr>
        <w:t>Explain NPV with a simple numerical example.</w:t>
      </w:r>
    </w:p>
    <w:p w:rsidR="00356BD7" w:rsidRPr="00EE503A" w:rsidRDefault="002366D6">
      <w:pPr>
        <w:rPr>
          <w:rFonts w:cs="Arial"/>
        </w:rPr>
      </w:pPr>
      <w:r w:rsidRPr="00EE503A">
        <w:rPr>
          <w:rFonts w:cs="Arial"/>
          <w:b/>
        </w:rPr>
        <w:t xml:space="preserve">AI Response: </w:t>
      </w:r>
      <w:r w:rsidRPr="00EE503A">
        <w:rPr>
          <w:rFonts w:cs="Arial"/>
        </w:rPr>
        <w:t>If an investment costs ₹1,00,000 and the present value of its expected future cash inflows is ₹1,20,000, NPV is ₹20,000.</w:t>
      </w:r>
    </w:p>
    <w:p w:rsidR="00356BD7" w:rsidRPr="00EE503A" w:rsidRDefault="002366D6">
      <w:pPr>
        <w:rPr>
          <w:rFonts w:cs="Arial"/>
        </w:rPr>
      </w:pPr>
      <w:r w:rsidRPr="00EE503A">
        <w:rPr>
          <w:rFonts w:cs="Arial"/>
          <w:b/>
        </w:rPr>
        <w:t xml:space="preserve">What changed / why it's better: </w:t>
      </w:r>
      <w:r w:rsidRPr="00EE503A">
        <w:rPr>
          <w:rFonts w:cs="Arial"/>
        </w:rPr>
        <w:t>The example makes the concept concrete, but it does not show how future cash flows become present values.</w:t>
      </w:r>
    </w:p>
    <w:p w:rsidR="00356BD7" w:rsidRPr="00EE503A" w:rsidRDefault="002366D6">
      <w:pPr>
        <w:rPr>
          <w:rFonts w:cs="Arial"/>
        </w:rPr>
      </w:pPr>
      <w:r w:rsidRPr="00EE503A">
        <w:rPr>
          <w:rFonts w:cs="Arial"/>
          <w:b/>
          <w:sz w:val="22"/>
        </w:rPr>
        <w:t>Prompt 5.3 — [Role + Context]</w:t>
      </w:r>
    </w:p>
    <w:p w:rsidR="00356BD7" w:rsidRPr="00EE503A" w:rsidRDefault="002366D6">
      <w:pPr>
        <w:rPr>
          <w:rFonts w:cs="Arial"/>
        </w:rPr>
      </w:pPr>
      <w:r w:rsidRPr="00EE503A">
        <w:rPr>
          <w:rFonts w:cs="Arial"/>
          <w:b/>
        </w:rPr>
        <w:t xml:space="preserve">Prompt: </w:t>
      </w:r>
      <w:r w:rsidRPr="00EE503A">
        <w:rPr>
          <w:rFonts w:cs="Arial"/>
        </w:rPr>
        <w:t>Act as a corporate finance analyst. Explain NPV to a manager evaluating a capital investment. Explain what a positive, zero and negative NPV mean in a simplified appraisal.</w:t>
      </w:r>
    </w:p>
    <w:p w:rsidR="00356BD7" w:rsidRPr="00EE503A" w:rsidRDefault="002366D6">
      <w:pPr>
        <w:rPr>
          <w:rFonts w:cs="Arial"/>
        </w:rPr>
      </w:pPr>
      <w:r w:rsidRPr="00EE503A">
        <w:rPr>
          <w:rFonts w:cs="Arial"/>
          <w:b/>
        </w:rPr>
        <w:t xml:space="preserve">AI Response: </w:t>
      </w:r>
      <w:r w:rsidRPr="00EE503A">
        <w:rPr>
          <w:rFonts w:cs="Arial"/>
        </w:rPr>
        <w:t>NPV is the present value of expected cash inflows minus the initial investment. A positive NPV means the discounted inflows exceed the initial investment under the selected assumptions; zero means they are equal; negative means they are lower.</w:t>
      </w:r>
    </w:p>
    <w:p w:rsidR="00356BD7" w:rsidRPr="00EE503A" w:rsidRDefault="002366D6">
      <w:pPr>
        <w:rPr>
          <w:rFonts w:cs="Arial"/>
        </w:rPr>
      </w:pPr>
      <w:r w:rsidRPr="00EE503A">
        <w:rPr>
          <w:rFonts w:cs="Arial"/>
          <w:b/>
        </w:rPr>
        <w:t xml:space="preserve">What changed / why it's better: </w:t>
      </w:r>
      <w:r w:rsidRPr="00EE503A">
        <w:rPr>
          <w:rFonts w:cs="Arial"/>
        </w:rPr>
        <w:t>The role and context make the explanation relevant to capital budgeting.</w:t>
      </w:r>
    </w:p>
    <w:p w:rsidR="00356BD7" w:rsidRPr="00EE503A" w:rsidRDefault="002366D6">
      <w:pPr>
        <w:rPr>
          <w:rFonts w:cs="Arial"/>
        </w:rPr>
      </w:pPr>
      <w:r w:rsidRPr="00EE503A">
        <w:rPr>
          <w:rFonts w:cs="Arial"/>
          <w:b/>
          <w:sz w:val="22"/>
        </w:rPr>
        <w:t>Prompt 5.4 — [Constraints &amp; Format]</w:t>
      </w:r>
    </w:p>
    <w:p w:rsidR="00356BD7" w:rsidRPr="00EE503A" w:rsidRDefault="002366D6">
      <w:pPr>
        <w:rPr>
          <w:rFonts w:cs="Arial"/>
        </w:rPr>
      </w:pPr>
      <w:r w:rsidRPr="00EE503A">
        <w:rPr>
          <w:rFonts w:cs="Arial"/>
          <w:b/>
        </w:rPr>
        <w:t xml:space="preserve">Prompt: </w:t>
      </w:r>
      <w:r w:rsidRPr="00EE503A">
        <w:rPr>
          <w:rFonts w:cs="Arial"/>
        </w:rPr>
        <w:t>Act as a corporate finance analyst. Use only these figures: initial investment ₹2,00,000; Year 1 cash flow ₹1,10,000; Year 2 cash flow ₹1,21,000; discount rate 10%. Calculate the present value of each cash flow and NPV. Show Formula | Calculation | Result.</w:t>
      </w:r>
    </w:p>
    <w:p w:rsidR="00356BD7" w:rsidRPr="00EE503A" w:rsidRDefault="002366D6">
      <w:pPr>
        <w:rPr>
          <w:rFonts w:cs="Arial"/>
        </w:rPr>
      </w:pPr>
      <w:r w:rsidRPr="00EE503A">
        <w:rPr>
          <w:rFonts w:cs="Arial"/>
          <w:b/>
        </w:rPr>
        <w:t xml:space="preserve">AI Response: </w:t>
      </w:r>
      <w:r w:rsidRPr="00EE503A">
        <w:rPr>
          <w:rFonts w:cs="Arial"/>
        </w:rPr>
        <w:t>PV Year 1 = ₹1,10,000 ÷ 1.10 = ₹1,00,000. PV Year 2 = ₹1,21,000 ÷ 1.10² = ₹1,00,000. Total PV = ₹2,00,000. NPV = ₹2,00,000 − ₹2,00,000 = ₹0.</w:t>
      </w:r>
    </w:p>
    <w:p w:rsidR="00356BD7" w:rsidRPr="00EE503A" w:rsidRDefault="002366D6">
      <w:pPr>
        <w:rPr>
          <w:rFonts w:cs="Arial"/>
        </w:rPr>
      </w:pPr>
      <w:r w:rsidRPr="00EE503A">
        <w:rPr>
          <w:rFonts w:cs="Arial"/>
          <w:b/>
        </w:rPr>
        <w:t xml:space="preserve">What changed / why it's better: </w:t>
      </w:r>
      <w:r w:rsidRPr="00EE503A">
        <w:rPr>
          <w:rFonts w:cs="Arial"/>
        </w:rPr>
        <w:t>The exact figures and formula structure make the calculation reproducible and prevent invented assumptions.</w:t>
      </w:r>
    </w:p>
    <w:p w:rsidR="00356BD7" w:rsidRPr="00EE503A" w:rsidRDefault="002366D6">
      <w:pPr>
        <w:rPr>
          <w:rFonts w:cs="Arial"/>
        </w:rPr>
      </w:pPr>
      <w:r w:rsidRPr="00EE503A">
        <w:rPr>
          <w:rFonts w:cs="Arial"/>
          <w:b/>
          <w:sz w:val="22"/>
        </w:rPr>
        <w:t>Prompt 5.5 — [Narrow: Full RCTCF + Evidence]</w:t>
      </w:r>
    </w:p>
    <w:p w:rsidR="00356BD7" w:rsidRPr="00EE503A" w:rsidRDefault="002366D6">
      <w:pPr>
        <w:rPr>
          <w:rFonts w:cs="Arial"/>
        </w:rPr>
      </w:pPr>
      <w:r w:rsidRPr="00EE503A">
        <w:rPr>
          <w:rFonts w:cs="Arial"/>
          <w:b/>
        </w:rPr>
        <w:t xml:space="preserve">Prompt: </w:t>
      </w:r>
      <w:r w:rsidRPr="00EE503A">
        <w:rPr>
          <w:rFonts w:cs="Arial"/>
        </w:rPr>
        <w:t>Act as a corporate finance analyst preparing a preliminary investment-appraisal note for management. Context: initial investment ₹2,00,000; Year 1 cash flow ₹1,10,000; Year 2 cash flow ₹1,21,000; discount rate 10%. Task: calculate PV for each year's cash flow and NPV, then explain the result without making a final investment recommendation. Constraints: use only supplied figures; do not add taxes, salvage value, inflation, financing costs or extra cash flows. Format: table with Year | Cash Flow | Discount Factor | Present Value, followed by NPV and Limitations. Evidence: show formulas and state that the result depends on the supplied cash-flow and discount-rate assumptions.</w:t>
      </w:r>
    </w:p>
    <w:p w:rsidR="00356BD7" w:rsidRPr="00EE503A" w:rsidRDefault="002366D6">
      <w:pPr>
        <w:rPr>
          <w:rFonts w:cs="Arial"/>
        </w:rPr>
      </w:pPr>
      <w:r w:rsidRPr="00EE503A">
        <w:rPr>
          <w:rFonts w:cs="Arial"/>
          <w:b/>
        </w:rPr>
        <w:lastRenderedPageBreak/>
        <w:t xml:space="preserve">AI Response: </w:t>
      </w:r>
      <w:r w:rsidRPr="00EE503A">
        <w:rPr>
          <w:rFonts w:cs="Arial"/>
        </w:rPr>
        <w:t>Year 1: PV = ₹1,10,000 ÷ (1.10)^1 = ₹1,00,000. Year 2: PV = ₹1,21,000 ÷ (1.10)^2 = ₹1,00,000. Total PV = ₹2,00,000. NPV = ₹2,00,000 − ₹2,00,000 = ₹0. Interpretation: under the supplied two-year cash-flow and 10% discount-rate assumptions, the NPV is zero. Limitations: no taxes, salvage value, inflation, financing costs or additional cash flows were included. This is a preliminary calculation, not a complete investment appraisal.</w:t>
      </w:r>
    </w:p>
    <w:p w:rsidR="00356BD7" w:rsidRPr="00EE503A" w:rsidRDefault="002366D6">
      <w:pPr>
        <w:rPr>
          <w:rFonts w:cs="Arial"/>
        </w:rPr>
      </w:pPr>
      <w:r w:rsidRPr="00EE503A">
        <w:rPr>
          <w:rFonts w:cs="Arial"/>
          <w:b/>
        </w:rPr>
        <w:t xml:space="preserve">What changed / why it's better: </w:t>
      </w:r>
      <w:r w:rsidRPr="00EE503A">
        <w:rPr>
          <w:rFonts w:cs="Arial"/>
        </w:rPr>
        <w:t>The final prompt is decision-safe: it shows the complete calculation, limits the evidence to supplied inputs, identifies omitted factors and avoids turning a simplified model into an unsupported investment recommendation.</w:t>
      </w:r>
    </w:p>
    <w:p w:rsidR="00356BD7" w:rsidRPr="00EE503A" w:rsidRDefault="002366D6">
      <w:pPr>
        <w:pStyle w:val="Heading1"/>
        <w:rPr>
          <w:rFonts w:ascii="Arial" w:hAnsi="Arial" w:cs="Arial"/>
        </w:rPr>
      </w:pPr>
      <w:r w:rsidRPr="00EE503A">
        <w:rPr>
          <w:rFonts w:ascii="Arial" w:hAnsi="Arial" w:cs="Arial"/>
        </w:rPr>
        <w:t>Learning Reflection — Finance Section</w:t>
      </w:r>
    </w:p>
    <w:p w:rsidR="00356BD7" w:rsidRPr="00EE503A" w:rsidRDefault="002366D6">
      <w:pPr>
        <w:rPr>
          <w:rFonts w:cs="Arial"/>
        </w:rPr>
      </w:pPr>
      <w:r w:rsidRPr="00EE503A">
        <w:rPr>
          <w:rFonts w:cs="Arial"/>
        </w:rPr>
        <w:t>Across the five finance cases, the prompts move from simple concept questions to structured, evidence-grounded business tasks. The broad prompts establish a baseline but often produce generic explanations. Adding examples improves understanding, while Role and Context make the answer appropriate for a particular business user.</w:t>
      </w:r>
    </w:p>
    <w:p w:rsidR="00356BD7" w:rsidRPr="00EE503A" w:rsidRDefault="002366D6">
      <w:pPr>
        <w:rPr>
          <w:rFonts w:cs="Arial"/>
        </w:rPr>
      </w:pPr>
      <w:r w:rsidRPr="00EE503A">
        <w:rPr>
          <w:rFonts w:cs="Arial"/>
        </w:rPr>
        <w:t>The strongest improvement occurs when real figures, explicit constraints, fixed output formats and evidence requirements are added. Instructions such as 'use only the supplied figures', 'show every calculation' and 'do not infer causes' reduce the opportunity for the AI to fill missing information with plausible but unsupported content.</w:t>
      </w:r>
    </w:p>
    <w:p w:rsidR="00356BD7" w:rsidRPr="00EE503A" w:rsidRDefault="002366D6">
      <w:pPr>
        <w:rPr>
          <w:rFonts w:cs="Arial"/>
        </w:rPr>
      </w:pPr>
      <w:r w:rsidRPr="00EE503A">
        <w:rPr>
          <w:rFonts w:cs="Arial"/>
        </w:rPr>
        <w:t>The advanced prompts also distinguish calculations and observations from assumptions and recommendations. This is especially important in finance, where an incorrect number or unsupported conclusion can affect budgeting, lending, collections or investment decisions.</w:t>
      </w:r>
    </w:p>
    <w:p w:rsidR="00356BD7" w:rsidRPr="00EE503A" w:rsidRDefault="002366D6">
      <w:pPr>
        <w:pStyle w:val="Heading2"/>
        <w:rPr>
          <w:rFonts w:ascii="Arial" w:hAnsi="Arial" w:cs="Arial"/>
        </w:rPr>
      </w:pPr>
      <w:r w:rsidRPr="00EE503A">
        <w:rPr>
          <w:rFonts w:ascii="Arial" w:hAnsi="Arial" w:cs="Arial"/>
        </w:rPr>
        <w:t>Prompt Engineering Progression</w:t>
      </w:r>
    </w:p>
    <w:tbl>
      <w:tblPr>
        <w:tblStyle w:val="TableGrid"/>
        <w:tblW w:w="0" w:type="auto"/>
        <w:jc w:val="center"/>
        <w:tblLook w:val="04A0" w:firstRow="1" w:lastRow="0" w:firstColumn="1" w:lastColumn="0" w:noHBand="0" w:noVBand="1"/>
      </w:tblPr>
      <w:tblGrid>
        <w:gridCol w:w="3404"/>
        <w:gridCol w:w="3405"/>
        <w:gridCol w:w="3405"/>
      </w:tblGrid>
      <w:tr w:rsidR="00356BD7" w:rsidRPr="00EE503A">
        <w:trPr>
          <w:jc w:val="center"/>
        </w:trPr>
        <w:tc>
          <w:tcPr>
            <w:tcW w:w="3408" w:type="dxa"/>
            <w:shd w:val="clear" w:color="auto" w:fill="D9EAF7"/>
          </w:tcPr>
          <w:p w:rsidR="00356BD7" w:rsidRPr="00EE503A" w:rsidRDefault="002366D6">
            <w:pPr>
              <w:rPr>
                <w:rFonts w:cs="Arial"/>
              </w:rPr>
            </w:pPr>
            <w:r w:rsidRPr="00EE503A">
              <w:rPr>
                <w:rFonts w:cs="Arial"/>
              </w:rPr>
              <w:t>Stage</w:t>
            </w:r>
          </w:p>
        </w:tc>
        <w:tc>
          <w:tcPr>
            <w:tcW w:w="3408" w:type="dxa"/>
            <w:shd w:val="clear" w:color="auto" w:fill="D9EAF7"/>
          </w:tcPr>
          <w:p w:rsidR="00356BD7" w:rsidRPr="00EE503A" w:rsidRDefault="002366D6">
            <w:pPr>
              <w:rPr>
                <w:rFonts w:cs="Arial"/>
              </w:rPr>
            </w:pPr>
            <w:r w:rsidRPr="00EE503A">
              <w:rPr>
                <w:rFonts w:cs="Arial"/>
              </w:rPr>
              <w:t>Main Addition</w:t>
            </w:r>
          </w:p>
        </w:tc>
        <w:tc>
          <w:tcPr>
            <w:tcW w:w="3408" w:type="dxa"/>
            <w:shd w:val="clear" w:color="auto" w:fill="D9EAF7"/>
          </w:tcPr>
          <w:p w:rsidR="00356BD7" w:rsidRPr="00EE503A" w:rsidRDefault="002366D6">
            <w:pPr>
              <w:rPr>
                <w:rFonts w:cs="Arial"/>
              </w:rPr>
            </w:pPr>
            <w:r w:rsidRPr="00EE503A">
              <w:rPr>
                <w:rFonts w:cs="Arial"/>
              </w:rPr>
              <w:t>Benefit</w:t>
            </w:r>
          </w:p>
        </w:tc>
      </w:tr>
      <w:tr w:rsidR="00356BD7" w:rsidRPr="00EE503A">
        <w:trPr>
          <w:jc w:val="center"/>
        </w:trPr>
        <w:tc>
          <w:tcPr>
            <w:tcW w:w="3408" w:type="dxa"/>
          </w:tcPr>
          <w:p w:rsidR="00356BD7" w:rsidRPr="00EE503A" w:rsidRDefault="002366D6">
            <w:pPr>
              <w:rPr>
                <w:rFonts w:cs="Arial"/>
              </w:rPr>
            </w:pPr>
            <w:r w:rsidRPr="00EE503A">
              <w:rPr>
                <w:rFonts w:cs="Arial"/>
              </w:rPr>
              <w:t>1.1</w:t>
            </w:r>
          </w:p>
        </w:tc>
        <w:tc>
          <w:tcPr>
            <w:tcW w:w="3408" w:type="dxa"/>
          </w:tcPr>
          <w:p w:rsidR="00356BD7" w:rsidRPr="00EE503A" w:rsidRDefault="002366D6">
            <w:pPr>
              <w:rPr>
                <w:rFonts w:cs="Arial"/>
              </w:rPr>
            </w:pPr>
            <w:r w:rsidRPr="00EE503A">
              <w:rPr>
                <w:rFonts w:cs="Arial"/>
              </w:rPr>
              <w:t>Broad question</w:t>
            </w:r>
          </w:p>
        </w:tc>
        <w:tc>
          <w:tcPr>
            <w:tcW w:w="3408" w:type="dxa"/>
          </w:tcPr>
          <w:p w:rsidR="00356BD7" w:rsidRPr="00EE503A" w:rsidRDefault="002366D6">
            <w:pPr>
              <w:rPr>
                <w:rFonts w:cs="Arial"/>
              </w:rPr>
            </w:pPr>
            <w:r w:rsidRPr="00EE503A">
              <w:rPr>
                <w:rFonts w:cs="Arial"/>
              </w:rPr>
              <w:t>Establishes baseline knowledge.</w:t>
            </w:r>
          </w:p>
        </w:tc>
      </w:tr>
      <w:tr w:rsidR="00356BD7" w:rsidRPr="00EE503A">
        <w:trPr>
          <w:jc w:val="center"/>
        </w:trPr>
        <w:tc>
          <w:tcPr>
            <w:tcW w:w="3408" w:type="dxa"/>
          </w:tcPr>
          <w:p w:rsidR="00356BD7" w:rsidRPr="00EE503A" w:rsidRDefault="002366D6">
            <w:pPr>
              <w:rPr>
                <w:rFonts w:cs="Arial"/>
              </w:rPr>
            </w:pPr>
            <w:r w:rsidRPr="00EE503A">
              <w:rPr>
                <w:rFonts w:cs="Arial"/>
              </w:rPr>
              <w:t>1.2</w:t>
            </w:r>
          </w:p>
        </w:tc>
        <w:tc>
          <w:tcPr>
            <w:tcW w:w="3408" w:type="dxa"/>
          </w:tcPr>
          <w:p w:rsidR="00356BD7" w:rsidRPr="00EE503A" w:rsidRDefault="002366D6">
            <w:pPr>
              <w:rPr>
                <w:rFonts w:cs="Arial"/>
              </w:rPr>
            </w:pPr>
            <w:r w:rsidRPr="00EE503A">
              <w:rPr>
                <w:rFonts w:cs="Arial"/>
              </w:rPr>
              <w:t>Example</w:t>
            </w:r>
          </w:p>
        </w:tc>
        <w:tc>
          <w:tcPr>
            <w:tcW w:w="3408" w:type="dxa"/>
          </w:tcPr>
          <w:p w:rsidR="00356BD7" w:rsidRPr="00EE503A" w:rsidRDefault="002366D6">
            <w:pPr>
              <w:rPr>
                <w:rFonts w:cs="Arial"/>
              </w:rPr>
            </w:pPr>
            <w:r w:rsidRPr="00EE503A">
              <w:rPr>
                <w:rFonts w:cs="Arial"/>
              </w:rPr>
              <w:t>Makes the concept concrete.</w:t>
            </w:r>
          </w:p>
        </w:tc>
      </w:tr>
      <w:tr w:rsidR="00356BD7" w:rsidRPr="00EE503A">
        <w:trPr>
          <w:jc w:val="center"/>
        </w:trPr>
        <w:tc>
          <w:tcPr>
            <w:tcW w:w="3408" w:type="dxa"/>
          </w:tcPr>
          <w:p w:rsidR="00356BD7" w:rsidRPr="00EE503A" w:rsidRDefault="002366D6">
            <w:pPr>
              <w:rPr>
                <w:rFonts w:cs="Arial"/>
              </w:rPr>
            </w:pPr>
            <w:r w:rsidRPr="00EE503A">
              <w:rPr>
                <w:rFonts w:cs="Arial"/>
              </w:rPr>
              <w:t>1.3</w:t>
            </w:r>
          </w:p>
        </w:tc>
        <w:tc>
          <w:tcPr>
            <w:tcW w:w="3408" w:type="dxa"/>
          </w:tcPr>
          <w:p w:rsidR="00356BD7" w:rsidRPr="00EE503A" w:rsidRDefault="002366D6">
            <w:pPr>
              <w:rPr>
                <w:rFonts w:cs="Arial"/>
              </w:rPr>
            </w:pPr>
            <w:r w:rsidRPr="00EE503A">
              <w:rPr>
                <w:rFonts w:cs="Arial"/>
              </w:rPr>
              <w:t>Role + Context</w:t>
            </w:r>
          </w:p>
        </w:tc>
        <w:tc>
          <w:tcPr>
            <w:tcW w:w="3408" w:type="dxa"/>
          </w:tcPr>
          <w:p w:rsidR="00356BD7" w:rsidRPr="00EE503A" w:rsidRDefault="002366D6">
            <w:pPr>
              <w:rPr>
                <w:rFonts w:cs="Arial"/>
              </w:rPr>
            </w:pPr>
            <w:r w:rsidRPr="00EE503A">
              <w:rPr>
                <w:rFonts w:cs="Arial"/>
              </w:rPr>
              <w:t>Adapts tone, depth and relevance.</w:t>
            </w:r>
          </w:p>
        </w:tc>
      </w:tr>
      <w:tr w:rsidR="00356BD7" w:rsidRPr="00EE503A">
        <w:trPr>
          <w:jc w:val="center"/>
        </w:trPr>
        <w:tc>
          <w:tcPr>
            <w:tcW w:w="3408" w:type="dxa"/>
          </w:tcPr>
          <w:p w:rsidR="00356BD7" w:rsidRPr="00EE503A" w:rsidRDefault="002366D6">
            <w:pPr>
              <w:rPr>
                <w:rFonts w:cs="Arial"/>
              </w:rPr>
            </w:pPr>
            <w:r w:rsidRPr="00EE503A">
              <w:rPr>
                <w:rFonts w:cs="Arial"/>
              </w:rPr>
              <w:t>1.4</w:t>
            </w:r>
          </w:p>
        </w:tc>
        <w:tc>
          <w:tcPr>
            <w:tcW w:w="3408" w:type="dxa"/>
          </w:tcPr>
          <w:p w:rsidR="00356BD7" w:rsidRPr="00EE503A" w:rsidRDefault="002366D6">
            <w:pPr>
              <w:rPr>
                <w:rFonts w:cs="Arial"/>
              </w:rPr>
            </w:pPr>
            <w:r w:rsidRPr="00EE503A">
              <w:rPr>
                <w:rFonts w:cs="Arial"/>
              </w:rPr>
              <w:t>Constraints + Format</w:t>
            </w:r>
          </w:p>
        </w:tc>
        <w:tc>
          <w:tcPr>
            <w:tcW w:w="3408" w:type="dxa"/>
          </w:tcPr>
          <w:p w:rsidR="00356BD7" w:rsidRPr="00EE503A" w:rsidRDefault="002366D6">
            <w:pPr>
              <w:rPr>
                <w:rFonts w:cs="Arial"/>
              </w:rPr>
            </w:pPr>
            <w:r w:rsidRPr="00EE503A">
              <w:rPr>
                <w:rFonts w:cs="Arial"/>
              </w:rPr>
              <w:t>Creates consistent, usable output.</w:t>
            </w:r>
          </w:p>
        </w:tc>
      </w:tr>
      <w:tr w:rsidR="00356BD7" w:rsidRPr="00EE503A">
        <w:trPr>
          <w:jc w:val="center"/>
        </w:trPr>
        <w:tc>
          <w:tcPr>
            <w:tcW w:w="3408" w:type="dxa"/>
          </w:tcPr>
          <w:p w:rsidR="00356BD7" w:rsidRPr="00EE503A" w:rsidRDefault="002366D6">
            <w:pPr>
              <w:rPr>
                <w:rFonts w:cs="Arial"/>
              </w:rPr>
            </w:pPr>
            <w:r w:rsidRPr="00EE503A">
              <w:rPr>
                <w:rFonts w:cs="Arial"/>
              </w:rPr>
              <w:t>1.5</w:t>
            </w:r>
          </w:p>
        </w:tc>
        <w:tc>
          <w:tcPr>
            <w:tcW w:w="3408" w:type="dxa"/>
          </w:tcPr>
          <w:p w:rsidR="00356BD7" w:rsidRPr="00EE503A" w:rsidRDefault="002366D6">
            <w:pPr>
              <w:rPr>
                <w:rFonts w:cs="Arial"/>
              </w:rPr>
            </w:pPr>
            <w:r w:rsidRPr="00EE503A">
              <w:rPr>
                <w:rFonts w:cs="Arial"/>
              </w:rPr>
              <w:t>Role + Context + Task + Constraints + Format + Evidence</w:t>
            </w:r>
          </w:p>
        </w:tc>
        <w:tc>
          <w:tcPr>
            <w:tcW w:w="3408" w:type="dxa"/>
          </w:tcPr>
          <w:p w:rsidR="00356BD7" w:rsidRPr="00EE503A" w:rsidRDefault="002366D6">
            <w:pPr>
              <w:rPr>
                <w:rFonts w:cs="Arial"/>
              </w:rPr>
            </w:pPr>
            <w:r w:rsidRPr="00EE503A">
              <w:rPr>
                <w:rFonts w:cs="Arial"/>
              </w:rPr>
              <w:t>Produces traceable, decision-ready output and reduces unsupported invention.</w:t>
            </w:r>
          </w:p>
        </w:tc>
      </w:tr>
    </w:tbl>
    <w:p w:rsidR="002366D6" w:rsidRPr="00EE503A" w:rsidRDefault="002366D6">
      <w:pPr>
        <w:rPr>
          <w:rFonts w:cs="Arial"/>
        </w:rPr>
      </w:pPr>
    </w:p>
    <w:sectPr w:rsidR="002366D6" w:rsidRPr="00EE503A"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1DB3023"/>
    <w:multiLevelType w:val="hybridMultilevel"/>
    <w:tmpl w:val="B6A8CA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C1665"/>
    <w:rsid w:val="0015074B"/>
    <w:rsid w:val="002366D6"/>
    <w:rsid w:val="0029639D"/>
    <w:rsid w:val="00326F90"/>
    <w:rsid w:val="00356BD7"/>
    <w:rsid w:val="004B0819"/>
    <w:rsid w:val="00611E8C"/>
    <w:rsid w:val="006A7C56"/>
    <w:rsid w:val="00AA1D8D"/>
    <w:rsid w:val="00B47730"/>
    <w:rsid w:val="00CB0664"/>
    <w:rsid w:val="00EE503A"/>
    <w:rsid w:val="00FC693F"/>
    <w:rsid w:val="00FC7F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FCA465A-7D40-4AC0-97BE-4B57F704B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196760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7B8697-3FA5-4115-94A1-008B529D32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2835</Words>
  <Characters>16162</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generated by python-docx</dc:description>
  <cp:lastModifiedBy>HP</cp:lastModifiedBy>
  <cp:revision>2</cp:revision>
  <dcterms:created xsi:type="dcterms:W3CDTF">2026-09-17T13:07:00Z</dcterms:created>
  <dcterms:modified xsi:type="dcterms:W3CDTF">2026-09-17T13:07:00Z</dcterms:modified>
  <cp:category/>
</cp:coreProperties>
</file>