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Calibri" w:hAnsi="Calibri" w:eastAsia="Calibri"/>
          <w:b/>
          <w:i w:val="0"/>
          <w:color w:val="167C4E"/>
          <w:sz w:val="24"/>
        </w:rPr>
        <w:t>BAS AGENTIC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1B365D"/>
          <w:sz w:val="52"/>
        </w:rPr>
        <w:t>Code Map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5C5C5C"/>
          <w:sz w:val="24"/>
        </w:rPr>
        <w:t>File-level map: YouTube transcript, n8n webhooks, and OpenAI call sites</w:t>
      </w:r>
    </w:p>
    <w:p>
      <w:pPr>
        <w:pBdr>
          <w:bottom w:val="single" w:sz="12" w:space="1" w:color="167C4E"/>
        </w:pBdr>
        <w:spacing w:after="280"/>
      </w:pP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This is a file-level map of the Git repository. Use it to find </w:t>
      </w:r>
      <w:r>
        <w:rPr>
          <w:rFonts w:ascii="Calibri" w:hAnsi="Calibri" w:eastAsia="Calibri"/>
          <w:b/>
          <w:i w:val="0"/>
          <w:color w:val="2D2D2D"/>
          <w:sz w:val="22"/>
        </w:rPr>
        <w:t>YouTube transcript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2D2D2D"/>
          <w:sz w:val="22"/>
        </w:rPr>
        <w:t>n8n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and </w:t>
      </w:r>
      <w:r>
        <w:rPr>
          <w:rFonts w:ascii="Calibri" w:hAnsi="Calibri" w:eastAsia="Calibri"/>
          <w:b/>
          <w:i w:val="0"/>
          <w:color w:val="2D2D2D"/>
          <w:sz w:val="22"/>
        </w:rPr>
        <w:t>OpenAI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touchpoints before editing.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Direct answers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Where is the YouTube Transcript API coded?</w:t>
      </w:r>
    </w:p>
    <w:p>
      <w:pPr>
        <w:spacing w:after="160" w:line="276" w:lineRule="auto"/>
      </w:pPr>
      <w:r>
        <w:rPr>
          <w:rFonts w:ascii="Calibri" w:hAnsi="Calibri" w:eastAsia="Calibri"/>
          <w:b/>
          <w:i w:val="0"/>
          <w:color w:val="2D2D2D"/>
          <w:sz w:val="22"/>
        </w:rPr>
        <w:t>Not in this repo as a YouTube API client.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>The SPA only: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Validates a YouTube URL (</w:t>
      </w:r>
      <w:r>
        <w:rPr>
          <w:rFonts w:ascii="Consolas" w:hAnsi="Consolas" w:eastAsia="Consolas"/>
          <w:b w:val="0"/>
          <w:i w:val="0"/>
          <w:color w:val="1F4E79"/>
          <w:sz w:val="20"/>
        </w:rPr>
        <w:t>youtube.com/watch?v=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or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youtu.be/</w:t>
      </w:r>
      <w:r>
        <w:rPr>
          <w:rFonts w:ascii="Calibri" w:hAnsi="Calibri" w:eastAsia="Calibri"/>
          <w:b w:val="0"/>
          <w:i w:val="0"/>
          <w:color w:val="2D2D2D"/>
          <w:sz w:val="22"/>
        </w:rPr>
        <w:t>)</w:t>
      </w:r>
    </w:p>
    <w:p>
      <w:pPr>
        <w:pStyle w:val="ListNumber"/>
      </w:pPr>
      <w:r>
        <w:rPr>
          <w:rFonts w:ascii="Consolas" w:hAnsi="Consolas" w:eastAsia="Consolas"/>
          <w:b w:val="0"/>
          <w:i w:val="0"/>
          <w:color w:val="1F4E79"/>
          <w:sz w:val="20"/>
        </w:rPr>
        <w:t>POST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s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{ userId, videoUrl }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to the n8n webhook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color w:val="2D2D2D"/>
          <w:sz w:val="22"/>
        </w:rPr>
        <w:t>Parses whatever n8n returns (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pageContent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text</w:t>
      </w:r>
      <w:r>
        <w:rPr>
          <w:rFonts w:ascii="Calibri" w:hAnsi="Calibri" w:eastAsia="Calibri"/>
          <w:b w:val="0"/>
          <w:i w:val="0"/>
          <w:color w:val="2D2D2D"/>
          <w:sz w:val="22"/>
        </w:rPr>
        <w:t>, JSON array, or concatenated JSON objects)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What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Path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Client + parser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src/components/TranscriptExtractor.tsx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Tab wiring + usage limit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src/App.tsx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(tab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transcripts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)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Row type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src/types.ts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→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TranscriptRecord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Persistence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transcript_history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via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supabase.from('transcript_history').insert(...)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Schema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supabase/migrations/20260702012457_create_transcript_history.sql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Duplicate older migration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supabase/migrations/20260625051628_create_transcript_history.sql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Separate n8n-oriented table (not used by SPA)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public.transcripts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RLS in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supabase/migrations/20260702032251_fix_security_issues.sql</w:t>
            </w:r>
          </w:p>
        </w:tc>
      </w:tr>
    </w:tbl>
    <w:p>
      <w:pPr>
        <w:spacing w:after="80"/>
      </w:pPr>
    </w:p>
    <w:p>
      <w:pPr>
        <w:spacing w:after="160" w:line="276" w:lineRule="auto"/>
      </w:pPr>
      <w:r>
        <w:rPr>
          <w:rFonts w:ascii="Calibri" w:hAnsi="Calibri" w:eastAsia="Calibri"/>
          <w:b/>
          <w:i w:val="0"/>
          <w:color w:val="2D2D2D"/>
          <w:sz w:val="22"/>
        </w:rPr>
        <w:t>Actual YouTube caption download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lives in the n8n workflow whose production URL is:</w:t>
      </w:r>
    </w:p>
    <w:p>
      <w:pPr>
        <w:spacing w:after="160" w:line="276" w:lineRule="auto"/>
      </w:pPr>
      <w:r>
        <w:rPr>
          <w:rFonts w:ascii="Consolas" w:hAnsi="Consolas" w:eastAsia="Consolas"/>
          <w:b w:val="0"/>
          <w:i w:val="0"/>
          <w:color w:val="1F4E79"/>
          <w:sz w:val="20"/>
        </w:rPr>
        <w:t>https://m-objectsai.app.n8n.cloud/webhook/fetch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>Open that workflow in [n8n Cloud](https://m-objectsai.app.n8n.cloud). Typical nodes: Webhook → YouTube Transcript / HTTP Request → (optional OpenAI) → Respond to Webhook.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Where are n8n calls?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All three are </w:t>
      </w:r>
      <w:r>
        <w:rPr>
          <w:rFonts w:ascii="Calibri" w:hAnsi="Calibri" w:eastAsia="Calibri"/>
          <w:b/>
          <w:i w:val="0"/>
          <w:color w:val="2D2D2D"/>
          <w:sz w:val="22"/>
        </w:rPr>
        <w:t>hardcoded webhook constants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(not env vars):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Constant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File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HTTP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CHAT_WEBHOOK_URL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src/components/ChatWidget.tsx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line 4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fetch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POST JSON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TRANSCRIPT_WEBHOOK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src/components/TranscriptExtractor.tsx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line 5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axios.post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JSON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WEBHOOK_URL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src/uploadService.ts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line 3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axios.post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FormData</w:t>
            </w:r>
          </w:p>
        </w:tc>
      </w:tr>
    </w:tbl>
    <w:p>
      <w:pPr>
        <w:spacing w:after="80"/>
      </w:pP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Host: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m-objectsai.app.n8n.cloud</w:t>
      </w:r>
      <w:r>
        <w:rPr>
          <w:rFonts w:ascii="Calibri" w:hAnsi="Calibri" w:eastAsia="Calibri"/>
          <w:b w:val="0"/>
          <w:i w:val="0"/>
          <w:color w:val="2D2D2D"/>
          <w:sz w:val="22"/>
        </w:rPr>
        <w:t>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There is </w:t>
      </w:r>
      <w:r>
        <w:rPr>
          <w:rFonts w:ascii="Calibri" w:hAnsi="Calibri" w:eastAsia="Calibri"/>
          <w:b/>
          <w:i w:val="0"/>
          <w:color w:val="2D2D2D"/>
          <w:sz w:val="22"/>
        </w:rPr>
        <w:t>no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n8n workflow export under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supabase/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or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src/</w:t>
      </w:r>
      <w:r>
        <w:rPr>
          <w:rFonts w:ascii="Calibri" w:hAnsi="Calibri" w:eastAsia="Calibri"/>
          <w:b w:val="0"/>
          <w:i w:val="0"/>
          <w:color w:val="2D2D2D"/>
          <w:sz w:val="22"/>
        </w:rPr>
        <w:t>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Where are OpenAI API calls?</w:t>
      </w:r>
    </w:p>
    <w:p>
      <w:pPr>
        <w:spacing w:after="160" w:line="276" w:lineRule="auto"/>
      </w:pPr>
      <w:r>
        <w:rPr>
          <w:rFonts w:ascii="Calibri" w:hAnsi="Calibri" w:eastAsia="Calibri"/>
          <w:b/>
          <w:i w:val="0"/>
          <w:color w:val="2D2D2D"/>
          <w:sz w:val="22"/>
        </w:rPr>
        <w:t>Nowhere in this codebase.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package.json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has no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openai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dependency. Edge Functions call Stripe only.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OpenAI is invoked </w:t>
      </w:r>
      <w:r>
        <w:rPr>
          <w:rFonts w:ascii="Calibri" w:hAnsi="Calibri" w:eastAsia="Calibri"/>
          <w:b/>
          <w:i w:val="0"/>
          <w:color w:val="2D2D2D"/>
          <w:sz w:val="22"/>
        </w:rPr>
        <w:t>inside n8n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(Chat Model / embeddings / summarization nodes) using credentials stored in n8n, not Vite.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>Inference from this repo (n8n likely uses OpenAI because):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Chat webhook returns an assistant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output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string rendered as markdown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Postgres function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match_documents(query_embedding vector, …)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is a RAG similarity search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Security migration comment: n8n uses </w:t>
      </w:r>
      <w:r>
        <w:rPr>
          <w:rFonts w:ascii="Calibri" w:hAnsi="Calibri" w:eastAsia="Calibri"/>
          <w:b/>
          <w:i w:val="0"/>
          <w:color w:val="2D2D2D"/>
          <w:sz w:val="22"/>
        </w:rPr>
        <w:t>service_role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against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n8n_chat_histories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>To change the model: edit the n8n workflow, not React.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Repository tree (source only)</w:t>
      </w:r>
    </w:p>
    <w:p>
      <w:pPr>
        <w:spacing w:before="120" w:after="200"/>
        <w:ind w:left="170"/>
        <w:shd w:fill="F4F6F8" w:val="clear"/>
      </w:pPr>
      <w:r>
        <w:rPr>
          <w:rFonts w:ascii="Consolas" w:hAnsi="Consolas" w:eastAsia="Consolas"/>
          <w:b w:val="0"/>
          <w:i w:val="0"/>
          <w:color w:val="333333"/>
          <w:sz w:val="18"/>
        </w:rPr>
        <w:t>project/</w:t>
        <w:br/>
        <w:t>├── index.html</w:t>
        <w:br/>
        <w:t>├── package.json              # name: n8n-file-upload</w:t>
        <w:br/>
        <w:t>├── vite.config.ts</w:t>
        <w:br/>
        <w:t>├── src/</w:t>
        <w:br/>
        <w:t>│   ├── main.tsx              # providers + App</w:t>
        <w:br/>
        <w:t>│   ├── App.tsx               # routing-by-tab, upload orchestration</w:t>
        <w:br/>
        <w:t>│   ├── supabase.ts           # createClient (URL + anon key hardcoded)</w:t>
        <w:br/>
        <w:t>│   ├── uploadService.ts      # n8n /webhook/upload</w:t>
        <w:br/>
        <w:t>│   ├── types.ts</w:t>
        <w:br/>
        <w:t>│   ├── index.css</w:t>
        <w:br/>
        <w:t>│   ├── context/</w:t>
        <w:br/>
        <w:t>│   │   ├── AuthContext.tsx</w:t>
        <w:br/>
        <w:t>│   │   ├── ThemeContext.tsx</w:t>
        <w:br/>
        <w:t>│   │   └── UsageContext.tsx  # free limits, plan, Stripe cancel flags</w:t>
        <w:br/>
        <w:t>│   ├── pages/</w:t>
        <w:br/>
        <w:t>│   │   ├── LandingPage.tsx</w:t>
        <w:br/>
        <w:t>│   │   └── AuthPage.tsx</w:t>
        <w:br/>
        <w:t>│   └── components/</w:t>
        <w:br/>
        <w:t>│       ├── ChatWidget.tsx           # n8n Chat → OpenAI (remote)</w:t>
        <w:br/>
        <w:t>│       ├── TranscriptExtractor.tsx  # n8n fetch → YouTube (remote)</w:t>
        <w:br/>
        <w:t>│       ├── DropZone.tsx</w:t>
        <w:br/>
        <w:t>│       ├── FileList.tsx</w:t>
        <w:br/>
        <w:t>│       ├── UploadHistory.tsx</w:t>
        <w:br/>
        <w:t>│       ├── UpgradeModal.tsx         # stripe-checkout</w:t>
        <w:br/>
        <w:t>│       └── CancelSubscriptionModal.tsx  # stripe-cancel</w:t>
        <w:br/>
        <w:t>├── supabase/</w:t>
        <w:br/>
        <w:t>│   ├── config.toml           # project_id, JWT on checkout/cancel</w:t>
        <w:br/>
        <w:t>│   ├── migrations/           # Postgres schema</w:t>
        <w:br/>
        <w:t>│   └── functions/</w:t>
        <w:br/>
        <w:t>│       ├── stripe-checkout/index.ts</w:t>
        <w:br/>
        <w:t>│       ├── stripe-cancel/index.ts</w:t>
        <w:br/>
        <w:t>│       └── stripe-webhook/index.ts</w:t>
        <w:br/>
        <w:t>└── docs/                     # this documentation set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File responsibilities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Frontend entry and shell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File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Responsibility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External I/O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src/main.tsx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Mount React, wrap providers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none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src/App.tsx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Auth gate, tabs, upload-all, usage UI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upload_history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insert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src/supabase.ts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Singleton Supabase client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Auth + PostgREST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AI / n8n clients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File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Responsibility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External I/O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src/components/ChatWidget.tsx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Chat UI, session id, markdown replies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n8n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/webhook/Chat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src/components/TranscriptExtractor.tsx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URL form, parser, copy transcript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n8n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/webhook/fetch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transcript_history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src/uploadService.ts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Multipart upload + progress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n8n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/webhook/upload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Auth, usage, billing UI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File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Responsibility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External I/O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src/context/AuthContext.tsx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Session, signOut, recovery flag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supabase.auth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src/pages/AuthPage.tsx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Login, signup, forgot, reset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signInWithPassword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signUp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resetPasswordForEmail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updateUser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src/context/UsageContext.tsx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Plan + counts + upgrade poll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user_plans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upload_history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transcript_history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stripe_user_subscriptions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src/components/UpgradeModal.tsx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Checkout redirect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Edge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stripe-checkout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src/components/CancelSubscriptionModal.tsx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Cancel / resume Pro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Edge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stripe-cancel</w:t>
            </w:r>
          </w:p>
        </w:tc>
      </w:tr>
      <w:tr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src/pages/LandingPage.tsx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Marketing, pricing copy</w:t>
            </w:r>
          </w:p>
        </w:tc>
        <w:tc>
          <w:tcPr>
            <w:tcW w:type="dxa" w:w="3249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none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Upload UX (no n8n until App calls `uploadFileToWebhook`)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File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src/components/DropZone.tsx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react-dropzone,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.txt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.pdf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.csv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src/components/FileList.tsx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Per-file progress / retry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src/components/UploadHistory.tsx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Last 50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upload_history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rows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src/types.ts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FileUploadItem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UploadRecord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TranscriptRecord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src/context/ThemeContext.tsx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light/dark class on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&lt;html&gt;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Supabase Edge Functions (Stripe only)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File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supabase/functions/stripe-checkout/index.ts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Authenticated Checkout Session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supabase/functions/stripe-cancel/index.ts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cancel_at_period_end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toggle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supabase/functions/stripe-webhook/index.ts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Stripe events → DB +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user_plans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Calibri"/>
          <w:b/>
          <w:i w:val="0"/>
          <w:color w:val="167C4E"/>
          <w:sz w:val="26"/>
        </w:rPr>
        <w:t>Migrations (data model)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Migration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Creates / changes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20260616032753_create_upload_history.sql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upload_history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(originally public anon policies)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20260618032046_…_add_user_id_to_upload_history.sql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user_id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+ owner RLS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20260622005333_enforce_user_id_not_null.sql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user_id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NOT NULL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20260625051628_create_transcript_history.sql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early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transcript_history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20260702012457_create_transcript_history.sql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current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transcript_history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+ RLS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20260702005650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20260702012510_create_user_plans.sql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user_plans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20260702023140_wandering_lake.sql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Stripe tables + views (duplicate of next)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20260702023224_solitary_mouse.sql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Stripe tables + views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20260702032251_fix_security_issues.sql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RLS on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n8n_chat_histories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documents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transcripts</w:t>
            </w:r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match_documents</w:t>
            </w:r>
          </w:p>
        </w:tc>
      </w:tr>
    </w:tbl>
    <w:p>
      <w:pPr>
        <w:spacing w:after="80"/>
      </w:pP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Tables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documents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n8n_chat_histories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, and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transcripts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are </w:t>
      </w:r>
      <w:r>
        <w:rPr>
          <w:rFonts w:ascii="Calibri" w:hAnsi="Calibri" w:eastAsia="Calibri"/>
          <w:b/>
          <w:i w:val="0"/>
          <w:color w:val="2D2D2D"/>
          <w:sz w:val="22"/>
        </w:rPr>
        <w:t>assumed created outside these files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(often by n8n Supabase node templates). The SPA never queries them.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Symbol index (search this repo)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Search term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1B365D" w:val="clear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TRANSCRIPT_WEBHOOK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YouTube path into n8n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CHAT_WEBHOOK_URL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OpenAI chat path into n8n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WEBHOOK_URL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Upload path into n8n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m-objectsai.app.n8n.cloud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All n8n hosts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parseTranscript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n8n response adapter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chatInput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Chat request field n8n must read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pageContent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LangChain-style transcript chunk field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match_documents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RAG SQL used by n8n, not SPA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FREE_TRANSCRIPT_LIMIT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Client quota (3)</w:t>
            </w:r>
          </w:p>
        </w:tc>
      </w:tr>
      <w:tr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VITE_SUPABASE_URL</w:t>
            </w:r>
          </w:p>
        </w:tc>
        <w:tc>
          <w:tcPr>
            <w:tcW w:type="dxa" w:w="4873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shd w:fill="F7F9FB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i w:val="0"/>
                <w:color w:val="2D2D2D"/>
                <w:sz w:val="20"/>
              </w:rPr>
              <w:t>Used only for Stripe function URLs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1B365D"/>
          <w:sz w:val="32"/>
        </w:rPr>
        <w:t>What is *not* in Git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n8n workflow JSON / credentials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OpenAI API keys or model names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YouTube API keys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2D2D2D"/>
          <w:sz w:val="22"/>
        </w:rPr>
        <w:t>Stripe secret keys (Edge Function secrets)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.env</w:t>
      </w:r>
      <w:r>
        <w:rPr>
          <w:rFonts w:ascii="Calibri" w:hAnsi="Calibri" w:eastAsia="Calibri"/>
          <w:b w:val="0"/>
          <w:i w:val="0"/>
          <w:color w:val="2D2D2D"/>
          <w:sz w:val="22"/>
        </w:rPr>
        <w:t xml:space="preserve"> example for webhook URLs (they are inline constants)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5C5C5C"/>
        <w:sz w:val="18"/>
      </w:rPr>
      <w:t xml:space="preserve">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i w:val="0"/>
        <w:color w:val="5C5C5C"/>
        <w:sz w:val="18"/>
      </w:rPr>
      <w:t xml:space="preserve">  |  Mapped 6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/>
        <w:b w:val="0"/>
        <w:i w:val="0"/>
        <w:color w:val="5C5C5C"/>
        <w:sz w:val="18"/>
      </w:rPr>
      <w:t>BAS Agentic  |  Confidential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