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i w:val="0"/>
          <w:color w:val="167C4E"/>
          <w:sz w:val="24"/>
        </w:rPr>
        <w:t>BAS AGENTIC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B365D"/>
          <w:sz w:val="52"/>
        </w:rPr>
        <w:t>Design Document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5C5C5C"/>
          <w:sz w:val="24"/>
        </w:rPr>
        <w:t>Product design, integration contracts, and step-by-step n8n / API change playbooks</w:t>
      </w:r>
    </w:p>
    <w:p>
      <w:pPr>
        <w:pBdr>
          <w:bottom w:val="single" w:sz="12" w:space="1" w:color="167C4E"/>
        </w:pBdr>
        <w:spacing w:after="2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Product design, integration design, and </w:t>
      </w:r>
      <w:r>
        <w:rPr>
          <w:rFonts w:ascii="Calibri" w:hAnsi="Calibri" w:eastAsia="Calibri"/>
          <w:b/>
          <w:i w:val="0"/>
          <w:color w:val="2D2D2D"/>
          <w:sz w:val="22"/>
        </w:rPr>
        <w:t>step-by-step procedures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change n8n workflows, YouTube transcript retrieval, or OpenAI.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1. Product design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1.1 Problem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Operators need one workspace to (1) ask an agent about their documents, (2) pull text from YouTube, and (3) ingest files — with a free cap and a paid Pro tier.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1.2 Personas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Free user: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tries chat, a few PDFs/CSVs, a few transcripts.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Pro user: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unlimited ingest/transcripts; can schedule cancellation at period end.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2D2D2D"/>
          <w:sz w:val="22"/>
        </w:rPr>
        <w:t>Operator / you: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edits n8n graphs and Stripe without shipping a new mobile app (web only).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1.3 Information architecture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Unauthenticated: landing → login/signup.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Authenticated primary nav (tabs, not routes):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Job to be done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Conversational Q&amp;A (OpenAI via n8n)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Paste YouTube URL → readable text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Queue files → n8n ingest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History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Recent </w:t>
            </w:r>
            <w:r>
              <w:rPr>
                <w:rFonts w:ascii="Calibri" w:hAnsi="Calibri" w:eastAsia="Calibri"/>
                <w:b/>
                <w:i w:val="0"/>
                <w:color w:val="2D2D2D"/>
                <w:sz w:val="20"/>
              </w:rPr>
              <w:t>uploads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only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Chrome: usage meters (documents / transcripts), plan pill, theme, logout.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1.4 UX principles (as implemented)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Dark-first theme with light toggle.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Green primary actions, blue active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Limit hit → modal, not a silent failure.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Transcript and upload wait up to 60s with a spinner.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Chat is non-streaming; typing indicator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Assistant messages render markdown; user messages are plain text.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1.5 Non-goals (current)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in-app n8n editor.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direct OpenAI or YouTube SDK in the browser.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transcript list in History.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No server-side enforcement of free limits (UI only).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2. Integration design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2.1 Why n8n sits in the middle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n8n owns secrets and long-running graph logic (transcript crawl, chunking, embeddings, agents). The SPA stays a thin client: POST webhook, show result, log to Supabase.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[SPA] --JSON/FormData--&gt; [n8n Webhook]</w:t>
        <w:br/>
        <w:t xml:space="preserve">                            |-- YouTube transcript API</w:t>
        <w:br/>
        <w:t xml:space="preserve">                            |-- OpenAI Chat / Embeddings</w:t>
        <w:br/>
        <w:t xml:space="preserve">                            |-- Supabase Postgres (service role)</w:t>
        <w:br/>
        <w:t xml:space="preserve">                            `-- Respond to Webhook --&gt; [SPA]</w:t>
        <w:br/>
        <w:t>[SPA] --JWT--&gt; [Supabase]  (auth, history, plans)</w:t>
        <w:br/>
        <w:t>[SPA] --JWT--&gt; [Edge Fn] --&gt; [Stripe]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2.2 Designed request field names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Do not rename these in n8n without a frontend change: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Required inbound fields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chatInput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Fetch 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videoUrl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binary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fileName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fileType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fileSize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2.3 Designed response shapes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Frontend adapter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output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preferred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pageContent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preferred (LangChain Document)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any JSON (stored as text)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2.4 Failure design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Invalid YouTube 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error, no webhook call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timeout / 5xx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UI error; history row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status=error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for transcript/upload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HTTP error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Assistant error bubble; no DB row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failure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Modal error; stay on page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3. Recommended n8n workflow designs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These are the </w:t>
      </w:r>
      <w:r>
        <w:rPr>
          <w:rFonts w:ascii="Calibri" w:hAnsi="Calibri" w:eastAsia="Calibri"/>
          <w:b/>
          <w:i w:val="0"/>
          <w:color w:val="2D2D2D"/>
          <w:sz w:val="22"/>
        </w:rPr>
        <w:t>intended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graphs. Confirm in the n8n UI; they are not versioned here.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3.1 Chat (`/webhook/Chat`) — OpenAI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(POST,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>, response mode: last node / webhook response)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Set / Edit Fields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map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chatInput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sessionId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lookup — reject free-plan abuse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Postgres Chat Memory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table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session key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{{userId}}:{{sessionId}}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Embeddings + Supabase Vector Store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OpenAI Chat Model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model name, temperature, system prompt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Agent / Basic LLM Chain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Respond to 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body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"output": "&lt;string&gt;" }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To change the OpenAI model: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edit node 6 only if the response remains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output: string }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3.2 YouTube transcript (`/webhook/fetch`)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POST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Validate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videoUrl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YouTube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transcript node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HTTP Request to a transcript API (e.g. community node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>, RapidAPI, or official captions)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clean timestamps / summarize (only if the SPA should show the model output rather than raw captions)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Respond to 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"pageContent": "&lt;full text&gt;"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 array of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pageContent }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insert into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public.transcripts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(SPA already writes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you add summarization, keep 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) string so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parseTranscript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does not dump raw JSON.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3.3 Upload (`/webhook/upload`)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Suggested nodes: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POST path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(multipart)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Extract binary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data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Extract from File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PDF / CSV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Split text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OpenAI Embeddings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Supabase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insert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metadata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including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embedding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Respond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"ok": true, "chunks": n }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4. Playbook: change an n8n workflow (no API vendor change)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Use this when you only change prompts, models, or node order.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[n8n Cloud](https://m-objectsai.app.n8n.cloud) → the workflow whose production URL matches the constant in code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Duplicate the workflow or save a version so you can roll back.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Use </w:t>
      </w:r>
      <w:r>
        <w:rPr>
          <w:rFonts w:ascii="Calibri" w:hAnsi="Calibri" w:eastAsia="Calibri"/>
          <w:b/>
          <w:i w:val="0"/>
          <w:color w:val="2D2D2D"/>
          <w:sz w:val="22"/>
        </w:rPr>
        <w:t>Test 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while editing. Do not point production SPA at the test URL unless you temporarily patch the constant.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</w:t>
      </w:r>
      <w:r>
        <w:rPr>
          <w:rFonts w:ascii="Calibri" w:hAnsi="Calibri" w:eastAsia="Calibri"/>
          <w:b/>
          <w:i w:val="0"/>
          <w:color w:val="2D2D2D"/>
          <w:sz w:val="22"/>
        </w:rPr>
        <w:t>Webhook path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</w:t>
      </w:r>
      <w:r>
        <w:rPr>
          <w:rFonts w:ascii="Calibri" w:hAnsi="Calibri" w:eastAsia="Calibri"/>
          <w:b w:val="0"/>
          <w:i w:val="0"/>
          <w:color w:val="2D2D2D"/>
          <w:sz w:val="22"/>
        </w:rPr>
        <w:t>) unless you will also change the SPA (section 5).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Keep inbound JSON/FormData field names (section 2.2).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Keep outbound fields the adapters already read (section 2.3).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Pin OpenAI credentials on the node; never paste keys into Function nodes that might log body.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Execute once with n8n’s sample payload: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Chat: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"chatInput": "ping", "sessionId": "test", "userId": "&lt;your uuid&gt;" 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Fetch: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"videoUrl": "https://www.youtube.com/watch?v=dQw4w9WgXcQ", "userId": "&lt;uuid&gt;" 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Upload: attach a small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.txt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data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Confirm the webhook response JSON in n8n’s output panel.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Activate the workflow. Production URL only works when </w:t>
      </w:r>
      <w:r>
        <w:rPr>
          <w:rFonts w:ascii="Calibri" w:hAnsi="Calibri" w:eastAsia="Calibri"/>
          <w:b/>
          <w:i w:val="0"/>
          <w:color w:val="2D2D2D"/>
          <w:sz w:val="22"/>
        </w:rPr>
        <w:t>Active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In the SPA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npm run dev</w:t>
      </w:r>
      <w:r>
        <w:rPr>
          <w:rFonts w:ascii="Calibri" w:hAnsi="Calibri" w:eastAsia="Calibri"/>
          <w:b w:val="0"/>
          <w:i w:val="0"/>
          <w:color w:val="2D2D2D"/>
          <w:sz w:val="22"/>
        </w:rPr>
        <w:t>), run the matching tab and watch Network: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Chat: 200 + assistant markdown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Transcripts: parsed text, new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row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Upload: 100% +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success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RAG broke, in Supabase SQL: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select count(*) from documents;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try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a known embedding.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Rollback: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deactivate the new workflow, re-activate the previous copy, restore the old production path.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5. Playbook: change the webhook URL or path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SPA constants today: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src/components/ChatWidget.tsx          CHAT_WEBHOOK_URL</w:t>
        <w:br/>
        <w:t>src/components/TranscriptExtractor.tsx TRANSCRIPT_WEBHOOK</w:t>
        <w:br/>
        <w:t>src/uploadService.ts                   WEBHOOK_URL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Steps: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In n8n, set the new Webhook path or migrate to another instance.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Copy the </w:t>
      </w:r>
      <w:r>
        <w:rPr>
          <w:rFonts w:ascii="Calibri" w:hAnsi="Calibri" w:eastAsia="Calibri"/>
          <w:b/>
          <w:i w:val="0"/>
          <w:color w:val="2D2D2D"/>
          <w:sz w:val="22"/>
        </w:rPr>
        <w:t>Production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URL (not Test).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Replace the matching constant. Prefer introducing env vars: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const TRANSCRIPT_WEBHOOK = import.meta.env.VITE_N8N_FETCH_URL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Add the same values to hosting (Netlify/Vercel/etc.)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VITE_*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settings. Rebuild; Vite inlines env at build time.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CORS: n8n Cloud webhooks typically allow browser POST. If you self-host n8n, enable CORS for the SPA origin.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Smoke-test all three tabs; unused tabs still have old URLs if you only changed one file.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6. Playbook: change the YouTube transcript provider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 browser never calls YouTube. Change </w:t>
      </w:r>
      <w:r>
        <w:rPr>
          <w:rFonts w:ascii="Calibri" w:hAnsi="Calibri" w:eastAsia="Calibri"/>
          <w:b/>
          <w:i w:val="0"/>
          <w:color w:val="2D2D2D"/>
          <w:sz w:val="22"/>
        </w:rPr>
        <w:t>n8n node 3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workflow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6.1 Swap node, keep response shape (preferred)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Identify current node (YouTube Transcript, HTTP Request, Code).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Add the new node (new API, yt-dlp sidecar, RapidAPI, etc.).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Map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videoUrl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into the new node’s video id. If the API wants an id only, extract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v=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the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youtu.be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slug in a Code node.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Normalize output 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pageContent: string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[{ pageContent: string }, …]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Test with: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Standard watch URL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youtu.be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short URL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Video with no captions (should 4xx; SPA shows error and writes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error)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Very long video (may exceed 60s axios timeout — raise timeout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n8n)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Do </w:t>
      </w:r>
      <w:r>
        <w:rPr>
          <w:rFonts w:ascii="Calibri" w:hAnsi="Calibri" w:eastAsia="Calibri"/>
          <w:b/>
          <w:i w:val="0"/>
          <w:color w:val="2D2D2D"/>
          <w:sz w:val="22"/>
        </w:rPr>
        <w:t>not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change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if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still arrive.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6.2 New response JSON (requires SPA change)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the new API returns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"transcript": "…"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only: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Either add n8n </w:t>
      </w:r>
      <w:r>
        <w:rPr>
          <w:rFonts w:ascii="Calibri" w:hAnsi="Calibri" w:eastAsia="Calibri"/>
          <w:b/>
          <w:i w:val="0"/>
          <w:color w:val="2D2D2D"/>
          <w:sz w:val="22"/>
        </w:rPr>
        <w:t>Set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node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 = {{ $json.transcript }}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2D2D2D"/>
          <w:sz w:val="22"/>
        </w:rPr>
        <w:t>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Extend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parseTranscript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if (typeof o.transcript === 'string' &amp;&amp; o.transcript.trim()) return o.transcript.trim()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Manually run Extract and confirm History/usage increment.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6.3 Call YouTube from a Supabase Edge Function instead of n8n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Create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supabase/functions/youtube-transcript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accepts JWT, checks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counts, calls the transcript API with a </w:t>
      </w:r>
      <w:r>
        <w:rPr>
          <w:rFonts w:ascii="Calibri" w:hAnsi="Calibri" w:eastAsia="Calibri"/>
          <w:b/>
          <w:i w:val="0"/>
          <w:color w:val="2D2D2D"/>
          <w:sz w:val="22"/>
        </w:rPr>
        <w:t>server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Point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TRANSCRIPT_WEBHOOK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https://tpxouggkkyljrmmhdlbr.supabase.co/functions/v1/youtube-transcript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Deactivate n8n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when cutover is done.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same request body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userId, videoUrl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minimize UI diff.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This is the right move if you need to hide the webhook and enforce quotas server-side.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7. Playbook: change OpenAI model or provider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OpenAI is </w:t>
      </w:r>
      <w:r>
        <w:rPr>
          <w:rFonts w:ascii="Calibri" w:hAnsi="Calibri" w:eastAsia="Calibri"/>
          <w:b/>
          <w:i w:val="0"/>
          <w:color w:val="2D2D2D"/>
          <w:sz w:val="22"/>
        </w:rPr>
        <w:t>only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inside n8n. No React OpenAI client to update.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7.1 Same provider, new model (e.g. GPT-4.1 → GPT-5 family)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Chat workflow → OpenAI Chat Model node → change model 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If you use embeddings on upload, open Upload workflow → Embeddings node.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2D2D2D"/>
          <w:sz w:val="22"/>
        </w:rPr>
        <w:t>Embedding dimension: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if the vector size changes, you must: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create a new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embedding column or table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re-ingest files (old vectors are incompatible)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the new column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Adjust context window / max tokens if replies truncate.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Test Chat with a question that requires a previously uploaded doc (RAG) and one that does not.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7.2 Azure OpenAI / OpenAI-compatible base URL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Create a new n8n credential (Azure OpenAI or OpenAI with custom base URL).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Attach it to Chat Model and Embeddings nodes.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Confirm the node still returns a string the Agent writes to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output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No SPA change if the webhook JSON is unchanged.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7.3 Replace OpenAI with another vendor in n8n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Drop in Anthropic / Google / local LLM nodes.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Keep the Agent’s final string mapped to webhook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output }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Revisit system prompt; tool-calling JSON may differ.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Update product copy (“AI chat”) only if you must disclose the vendor.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7.4 Call OpenAI from the SPA (not recommended)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Would expose keys or force a new Edge Function proxy. If you do it: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Add Edge Function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user JWT + OpenAI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Replace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CHAT_WEBHOOK_URL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with that function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Reimplement memory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a new table).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Retire n8n Chat workflow.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8. Playbook: change both API and n8n together (checklist)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Work </w:t>
      </w:r>
      <w:r>
        <w:rPr>
          <w:rFonts w:ascii="Calibri" w:hAnsi="Calibri" w:eastAsia="Calibri"/>
          <w:b/>
          <w:i w:val="0"/>
          <w:color w:val="2D2D2D"/>
          <w:sz w:val="22"/>
        </w:rPr>
        <w:t>n8n first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(test URL), </w:t>
      </w:r>
      <w:r>
        <w:rPr>
          <w:rFonts w:ascii="Calibri" w:hAnsi="Calibri" w:eastAsia="Calibri"/>
          <w:b/>
          <w:i w:val="0"/>
          <w:color w:val="2D2D2D"/>
          <w:sz w:val="22"/>
        </w:rPr>
        <w:t>then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SPA, then production webhook.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Write the new request/response examples in this file (section 2).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Implement n8n Test webhook; capture a real response body.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[ ] Update parser / payload in exactly one of: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ChatWidget.tsx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uploadService.ts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If new env vars, rebuild the static host.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Verify Chat, Transcripts, Upload, History, upgrade modal (unchanged).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Switch n8n to Production URL / activate.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Flip SPA constants from test to production.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Deactivate obsolete workflows so old URLs 404.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 ] Confirm Stripe flows still unused by this change.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9. Playbook: add authentication to n8n webhooks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Current design: public HTTPS POSTs with only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userId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the body (spoofable).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Recommended design: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Generate a long random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In n8n Webhook node, Header Auth or an IF node: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X-Webhook-Secret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equals the secret.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In the three SPA callers, send that header from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import.meta.env.VITE_N8N_WEBHOOK_SECRET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Note: a Vite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VITE_*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secret is </w:t>
      </w:r>
      <w:r>
        <w:rPr>
          <w:rFonts w:ascii="Calibri" w:hAnsi="Calibri" w:eastAsia="Calibri"/>
          <w:b/>
          <w:i w:val="0"/>
          <w:color w:val="2D2D2D"/>
          <w:sz w:val="22"/>
        </w:rPr>
        <w:t>visible in the browser bundle</w:t>
      </w:r>
      <w:r>
        <w:rPr>
          <w:rFonts w:ascii="Calibri" w:hAnsi="Calibri" w:eastAsia="Calibri"/>
          <w:b w:val="0"/>
          <w:i w:val="0"/>
          <w:color w:val="2D2D2D"/>
          <w:sz w:val="22"/>
        </w:rPr>
        <w:t>. This only stops casual URL scraping, not a determined client.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For real security, </w:t>
      </w:r>
      <w:r>
        <w:rPr>
          <w:rFonts w:ascii="Calibri" w:hAnsi="Calibri" w:eastAsia="Calibri"/>
          <w:b/>
          <w:i w:val="0"/>
          <w:color w:val="2D2D2D"/>
          <w:sz w:val="22"/>
        </w:rPr>
        <w:t>proxy through a Supabase Edge Function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verifies JWT, checks plan limits, then server-side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</w:t>
      </w:r>
      <w:r>
        <w:rPr>
          <w:rFonts w:ascii="Calibri" w:hAnsi="Calibri" w:eastAsia="Calibri"/>
          <w:b w:val="0"/>
          <w:i w:val="0"/>
          <w:color w:val="2D2D2D"/>
          <w:sz w:val="22"/>
        </w:rPr>
        <w:t>es n8n with a secret that never ships to the client.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10. Playbook: change plan limits or monthly windows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Edit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FREE_UPLOAD_LIMIT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FREE_TRANSCRIPT_LIMIT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UsageContext.tsx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LandingPage.tsx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UpgradeModal.tsx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copy (they import the same constants — good).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If you need </w:t>
      </w:r>
      <w:r>
        <w:rPr>
          <w:rFonts w:ascii="Calibri" w:hAnsi="Calibri" w:eastAsia="Calibri"/>
          <w:b/>
          <w:i w:val="0"/>
          <w:color w:val="2D2D2D"/>
          <w:sz w:val="22"/>
        </w:rPr>
        <w:t>per calendar month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change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fetchUsage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queries: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.gte('created_at', startOfUtcMonthIso)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Mirror the same check in n8n or an Edge proxy (section 9.4) or limits remain cosmetic.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Align the outdated “3 uploads” comment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create_user_plans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migration only if you rewrite docs; do not edit old applied migrations in place on production.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11. Playbook: Stripe / billing (not n8n, often confused)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Change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Price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Stripe Dashboard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STRIPE_PRICE_ID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PRO_PRICE_DATA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Success redirect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UpgradeModal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successUrl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Cancel at period end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CancelSubscriptionModal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Grant/revoke Pro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stripe-webhook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writes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Changing OpenAI or YouTube does not require Stripe changes.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12. Testing matrix after any integration change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Expect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1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hello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Markdown reply, no console CORS error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2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follow-up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Memory via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sessionId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3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valid 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Text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success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4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bad 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validation, no network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5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no captions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Error row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6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txt/pdf/csv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Success + history table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7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Free user at limit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Upgrade modal, no webhook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8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Pro user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 modal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9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Logout / login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Same user history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13. Design decisions log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owns YouTube + OpenAI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Secrets and multi-step graphs stay off the client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SPA writes history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Works even if n8n DB insert fails; usage meters stay in-app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Hardcoded webhook URLs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Fast bootstrap; replace with env before multi-environment deploy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 React Router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Four tabs, one authenticated shell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unlimited on free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Monetize ingest/transcripts first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C5C5C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C5C5C"/>
        <w:sz w:val="18"/>
      </w:rPr>
      <w:t xml:space="preserve">  |  Mapped 6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i w:val="0"/>
        <w:color w:val="5C5C5C"/>
        <w:sz w:val="18"/>
      </w:rPr>
      <w:t>BAS Agentic  |  Confidential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