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Tanya Williams</w:t>
      </w:r>
    </w:p>
    <w:p>
      <w:r>
        <w:rPr>
          <w:sz w:val="24"/>
          <w:szCs w:val="24"/>
        </w:rPr>
        <w:t xml:space="preserve">Atlanta, GA  |  tanya.williams@email.com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Food service professional with 2 years of experience. Some barista experience from a small cafe role. Strong customer service skills and fast learner.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Cafe Assistant</w:t>
      </w:r>
      <w:r>
        <w:rPr>
          <w:color w:val="555555"/>
          <w:sz w:val="22"/>
          <w:szCs w:val="22"/>
        </w:rPr>
        <w:t xml:space="preserve">  |  Corner Bakery  |  2022–Present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Operated espresso machine for basic coffee orders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Provided friendly customer service in a fast-paced environment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Assisted with food preparation and counter service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Customer service, Espresso, Cash handling, Food preparation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High School Diploma, 2021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2026-07-01T04:00:06.619Z</dcterms:created>
  <dcterms:modified xsi:type="dcterms:W3CDTF">2026-07-01T04:00:06.619Z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