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Sarah Chen</w:t>
      </w:r>
    </w:p>
    <w:p>
      <w:r>
        <w:rPr>
          <w:sz w:val="24"/>
          <w:szCs w:val="24"/>
        </w:rPr>
        <w:t xml:space="preserve">Atlanta, GA  |  sarah.chen@email.com  |  linkedin.com/in/sarah-chen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Summary</w:t>
      </w:r>
    </w:p>
    <w:p>
      <w:r>
        <w:rPr>
          <w:sz w:val="24"/>
          <w:szCs w:val="24"/>
        </w:rPr>
        <w:t xml:space="preserve">Machine Learning Engineer with 6 years of experience building and deploying production ML systems on GCP. Passionate about MLOps, scalable pipelines, and making AI work in the real world.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Experience</w:t>
      </w:r>
    </w:p>
    <w:p>
      <w:r>
        <w:rPr>
          <w:b/>
          <w:bCs/>
          <w:sz w:val="24"/>
          <w:szCs w:val="24"/>
        </w:rPr>
        <w:t xml:space="preserve">Senior ML Engineer</w:t>
      </w:r>
      <w:r>
        <w:rPr>
          <w:color w:val="555555"/>
          <w:sz w:val="22"/>
          <w:szCs w:val="22"/>
        </w:rPr>
        <w:t xml:space="preserve">  |  Google  |  2021–Present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Built end-to-end machine learning pipelines on Vertex AI serving 50M+ predictions per day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Containerized 12 ML services using Docker and deployed to Cloud Run on GCP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Led migration of batch inference jobs to Spark on Dataproc, reducing runtime by 60%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ML Engineer</w:t>
      </w:r>
      <w:r>
        <w:rPr>
          <w:color w:val="555555"/>
          <w:sz w:val="22"/>
          <w:szCs w:val="22"/>
        </w:rPr>
        <w:t xml:space="preserve">  |  Databricks  |  2018–2021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Trained and evaluated classification models using Python and scikit-learn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Wrote SQL pipelines in BigQuery to power feature stores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Collaborated with data scientists to productionize 8 research models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Skills</w:t>
      </w:r>
    </w:p>
    <w:p>
      <w:r>
        <w:rPr>
          <w:sz w:val="24"/>
          <w:szCs w:val="24"/>
        </w:rPr>
        <w:t xml:space="preserve">Python, Machine Learning, Docker, GCP, Vertex AI, Spark, SQL, PyTorch, Kubernetes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Education</w:t>
      </w:r>
    </w:p>
    <w:p>
      <w:r>
        <w:rPr>
          <w:sz w:val="24"/>
          <w:szCs w:val="24"/>
        </w:rPr>
        <w:t xml:space="preserve">Master of Science in Computer Science — Georgia Tech, 2018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2026-07-01T02:44:25.719Z</dcterms:created>
  <dcterms:modified xsi:type="dcterms:W3CDTF">2026-07-01T02:44:25.719Z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