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Tom Bradley</w:t>
      </w:r>
    </w:p>
    <w:p>
      <w:r>
        <w:rPr>
          <w:sz w:val="24"/>
          <w:szCs w:val="24"/>
        </w:rPr>
        <w:t xml:space="preserve">Key West, FL  |  tom.bradley@email.com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Enthusiastic recreational scuba diver with PADI Open Water certification. Completed 45 dives across various locations. No formal instructor training or teaching experience. Currently working as a retail store manager.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Retail Store Manager</w:t>
      </w:r>
      <w:r>
        <w:rPr>
          <w:color w:val="555555"/>
          <w:sz w:val="22"/>
          <w:szCs w:val="22"/>
        </w:rPr>
        <w:t xml:space="preserve">  |  SportZone  |  2019–Present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Manage a team of 12 retail staff in a high-volume sporting goods store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Handle inventory management, scheduling, and customer service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Achieved 15% sales growth in 2023 through team training initiatives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Recreational Diver</w:t>
      </w:r>
      <w:r>
        <w:rPr>
          <w:color w:val="555555"/>
          <w:sz w:val="22"/>
          <w:szCs w:val="22"/>
        </w:rPr>
        <w:t xml:space="preserve">  |  Self  |  2018–Present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Completed 45 open water dives across Florida, Mexico, and Thailand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PADI Open Water certified recreational diver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Participated in one snorkeling tour as a guide assistant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 &amp; Certifications</w:t>
      </w:r>
    </w:p>
    <w:p>
      <w:r>
        <w:rPr>
          <w:sz w:val="24"/>
          <w:szCs w:val="24"/>
        </w:rPr>
        <w:t xml:space="preserve">PADI Open Water diver, Snorkeling, Customer service, Inventory management, Team leadership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Bachelor of Business Administration — Florida State University, 2019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2026-07-01T04:21:43.929Z</dcterms:created>
  <dcterms:modified xsi:type="dcterms:W3CDTF">2026-07-01T04:21:43.929Z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