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8FB" w:rsidRDefault="005D28FB" w:rsidP="005D28FB">
      <w:pPr>
        <w:pStyle w:val="Default"/>
      </w:pPr>
    </w:p>
    <w:p w:rsidR="007328C8" w:rsidRDefault="005D28FB" w:rsidP="005D28FB">
      <w:pPr>
        <w:jc w:val="center"/>
        <w:rPr>
          <w:sz w:val="32"/>
          <w:szCs w:val="32"/>
          <w:u w:val="single"/>
        </w:rPr>
      </w:pPr>
      <w:r w:rsidRPr="005D28FB">
        <w:rPr>
          <w:sz w:val="32"/>
          <w:szCs w:val="32"/>
          <w:u w:val="single"/>
        </w:rPr>
        <w:t>MACHINE LEARNING – WORKSHEET 3</w:t>
      </w:r>
    </w:p>
    <w:p w:rsidR="005D28FB" w:rsidRPr="005D28FB" w:rsidRDefault="005D28FB" w:rsidP="005D28FB">
      <w:pPr>
        <w:autoSpaceDE w:val="0"/>
        <w:autoSpaceDN w:val="0"/>
        <w:adjustRightInd w:val="0"/>
        <w:spacing w:after="0" w:line="240" w:lineRule="auto"/>
        <w:rPr>
          <w:rFonts w:ascii="Times New Roman" w:hAnsi="Times New Roman" w:cs="Times New Roman"/>
          <w:color w:val="000000"/>
          <w:sz w:val="24"/>
          <w:szCs w:val="24"/>
        </w:rPr>
      </w:pPr>
    </w:p>
    <w:p w:rsidR="005D28FB" w:rsidRPr="005D28FB" w:rsidRDefault="005D28FB" w:rsidP="005D28FB">
      <w:pPr>
        <w:pStyle w:val="ListParagraph"/>
        <w:numPr>
          <w:ilvl w:val="0"/>
          <w:numId w:val="1"/>
        </w:numPr>
        <w:autoSpaceDE w:val="0"/>
        <w:autoSpaceDN w:val="0"/>
        <w:adjustRightInd w:val="0"/>
        <w:spacing w:after="0" w:line="240" w:lineRule="auto"/>
        <w:rPr>
          <w:rFonts w:asciiTheme="majorHAnsi" w:hAnsiTheme="majorHAnsi" w:cs="Times New Roman"/>
          <w:color w:val="000000"/>
        </w:rPr>
      </w:pPr>
      <w:r w:rsidRPr="005D28FB">
        <w:rPr>
          <w:rFonts w:asciiTheme="majorHAnsi" w:hAnsiTheme="majorHAnsi" w:cs="Times New Roman"/>
          <w:color w:val="000000"/>
        </w:rPr>
        <w:t>Give short description each of Linear, RBF, Polynomial kernels used in SVM.</w:t>
      </w:r>
    </w:p>
    <w:p w:rsidR="00BA5C67" w:rsidRDefault="005D28FB" w:rsidP="005D28FB">
      <w:pPr>
        <w:pStyle w:val="ListParagraph"/>
        <w:autoSpaceDE w:val="0"/>
        <w:autoSpaceDN w:val="0"/>
        <w:adjustRightInd w:val="0"/>
        <w:spacing w:after="0" w:line="240" w:lineRule="auto"/>
        <w:ind w:left="408"/>
        <w:rPr>
          <w:rFonts w:asciiTheme="majorHAnsi" w:hAnsiTheme="majorHAnsi" w:cs="Times New Roman"/>
          <w:color w:val="000000"/>
        </w:rPr>
      </w:pPr>
      <w:proofErr w:type="spellStart"/>
      <w:r>
        <w:rPr>
          <w:rFonts w:asciiTheme="majorHAnsi" w:hAnsiTheme="majorHAnsi" w:cs="Times New Roman"/>
          <w:color w:val="000000"/>
        </w:rPr>
        <w:t>Ans</w:t>
      </w:r>
      <w:proofErr w:type="spellEnd"/>
      <w:r>
        <w:rPr>
          <w:rFonts w:asciiTheme="majorHAnsi" w:hAnsiTheme="majorHAnsi" w:cs="Times New Roman"/>
          <w:color w:val="000000"/>
        </w:rPr>
        <w:t xml:space="preserve">- </w:t>
      </w:r>
      <w:r w:rsidR="00BA5C67" w:rsidRPr="001E042D">
        <w:rPr>
          <w:rFonts w:asciiTheme="majorHAnsi" w:hAnsiTheme="majorHAnsi" w:cs="Times New Roman"/>
          <w:b/>
          <w:color w:val="000000"/>
        </w:rPr>
        <w:t>Linear</w:t>
      </w:r>
      <w:r w:rsidR="00BA5C67" w:rsidRPr="001E042D">
        <w:rPr>
          <w:rFonts w:asciiTheme="majorHAnsi" w:hAnsiTheme="majorHAnsi" w:cs="Times New Roman"/>
          <w:b/>
          <w:bCs/>
          <w:color w:val="000000"/>
        </w:rPr>
        <w:t xml:space="preserve"> </w:t>
      </w:r>
      <w:r w:rsidR="00BA5C67" w:rsidRPr="001E042D">
        <w:rPr>
          <w:rFonts w:asciiTheme="majorHAnsi" w:hAnsiTheme="majorHAnsi" w:cs="Times New Roman"/>
          <w:b/>
          <w:color w:val="000000"/>
        </w:rPr>
        <w:t>Kernel </w:t>
      </w:r>
      <w:r w:rsidR="00BA5C67" w:rsidRPr="00BA5C67">
        <w:rPr>
          <w:rFonts w:asciiTheme="majorHAnsi" w:hAnsiTheme="majorHAnsi" w:cs="Times New Roman"/>
          <w:color w:val="000000"/>
        </w:rPr>
        <w:t>is used when the data is linearly separable, that is, it can be separated using a single Line. It is one of the most common kernels to be used. It is mostly used when there are a large number of Features in a particular Data Set</w:t>
      </w:r>
      <w:r w:rsidR="00BA5C67">
        <w:rPr>
          <w:rFonts w:asciiTheme="majorHAnsi" w:hAnsiTheme="majorHAnsi" w:cs="Times New Roman"/>
          <w:color w:val="000000"/>
        </w:rPr>
        <w:t>.</w:t>
      </w:r>
    </w:p>
    <w:p w:rsidR="00BA5C67" w:rsidRDefault="00BA5C67" w:rsidP="005D28FB">
      <w:pPr>
        <w:pStyle w:val="ListParagraph"/>
        <w:autoSpaceDE w:val="0"/>
        <w:autoSpaceDN w:val="0"/>
        <w:adjustRightInd w:val="0"/>
        <w:spacing w:after="0" w:line="240" w:lineRule="auto"/>
        <w:ind w:left="408"/>
        <w:rPr>
          <w:rFonts w:asciiTheme="majorHAnsi" w:hAnsiTheme="majorHAnsi" w:cs="Times New Roman"/>
          <w:color w:val="000000"/>
        </w:rPr>
      </w:pPr>
    </w:p>
    <w:p w:rsidR="00BA5C67" w:rsidRDefault="00BA5C67" w:rsidP="005D28FB">
      <w:pPr>
        <w:pStyle w:val="ListParagraph"/>
        <w:autoSpaceDE w:val="0"/>
        <w:autoSpaceDN w:val="0"/>
        <w:adjustRightInd w:val="0"/>
        <w:spacing w:after="0" w:line="240" w:lineRule="auto"/>
        <w:ind w:left="408"/>
        <w:rPr>
          <w:rFonts w:asciiTheme="majorHAnsi" w:hAnsiTheme="majorHAnsi" w:cs="Times New Roman"/>
          <w:color w:val="000000"/>
        </w:rPr>
      </w:pPr>
      <w:r w:rsidRPr="001E042D">
        <w:rPr>
          <w:rFonts w:asciiTheme="majorHAnsi" w:hAnsiTheme="majorHAnsi" w:cs="Times New Roman"/>
          <w:b/>
          <w:color w:val="000000"/>
        </w:rPr>
        <w:t>RBF</w:t>
      </w:r>
      <w:r w:rsidRPr="001E042D">
        <w:rPr>
          <w:rFonts w:asciiTheme="majorHAnsi" w:hAnsiTheme="majorHAnsi" w:cs="Times New Roman"/>
          <w:color w:val="000000"/>
        </w:rPr>
        <w:t xml:space="preserve"> </w:t>
      </w:r>
      <w:r w:rsidRPr="00732B4F">
        <w:rPr>
          <w:rFonts w:asciiTheme="majorHAnsi" w:hAnsiTheme="majorHAnsi" w:cs="Times New Roman"/>
          <w:b/>
          <w:color w:val="000000"/>
        </w:rPr>
        <w:t>kernel</w:t>
      </w:r>
      <w:r w:rsidRPr="001E042D">
        <w:rPr>
          <w:rFonts w:asciiTheme="majorHAnsi" w:hAnsiTheme="majorHAnsi" w:cs="Times New Roman"/>
          <w:color w:val="000000"/>
        </w:rPr>
        <w:t xml:space="preserve"> is a stationary kernel. It is also known as the “squared exponential” kernel. It is parameterized by a length scale parameter l&gt;0, which can either be a scalar (isotropic variant of the kernel) or a vector with the same number of dimensions as the inputs X (anisotropic variant of the kernel).</w:t>
      </w:r>
    </w:p>
    <w:p w:rsidR="001E042D" w:rsidRDefault="001E042D" w:rsidP="005D28FB">
      <w:pPr>
        <w:pStyle w:val="ListParagraph"/>
        <w:autoSpaceDE w:val="0"/>
        <w:autoSpaceDN w:val="0"/>
        <w:adjustRightInd w:val="0"/>
        <w:spacing w:after="0" w:line="240" w:lineRule="auto"/>
        <w:ind w:left="408"/>
        <w:rPr>
          <w:rFonts w:asciiTheme="majorHAnsi" w:hAnsiTheme="majorHAnsi" w:cs="Times New Roman"/>
          <w:color w:val="000000"/>
        </w:rPr>
      </w:pPr>
    </w:p>
    <w:p w:rsidR="001E042D" w:rsidRDefault="001E042D" w:rsidP="005D28FB">
      <w:pPr>
        <w:pStyle w:val="ListParagraph"/>
        <w:autoSpaceDE w:val="0"/>
        <w:autoSpaceDN w:val="0"/>
        <w:adjustRightInd w:val="0"/>
        <w:spacing w:after="0" w:line="240" w:lineRule="auto"/>
        <w:ind w:left="408"/>
        <w:rPr>
          <w:rFonts w:asciiTheme="majorHAnsi" w:hAnsiTheme="majorHAnsi" w:cs="Times New Roman"/>
          <w:color w:val="000000"/>
        </w:rPr>
      </w:pPr>
      <w:r w:rsidRPr="00732B4F">
        <w:rPr>
          <w:rFonts w:asciiTheme="majorHAnsi" w:hAnsiTheme="majorHAnsi" w:cs="Times New Roman"/>
          <w:b/>
          <w:color w:val="000000"/>
        </w:rPr>
        <w:t>polynomial kernel</w:t>
      </w:r>
      <w:r w:rsidRPr="001E042D">
        <w:rPr>
          <w:rFonts w:asciiTheme="majorHAnsi" w:hAnsiTheme="majorHAnsi" w:cs="Times New Roman"/>
          <w:color w:val="000000"/>
        </w:rPr>
        <w:t> is a </w:t>
      </w:r>
      <w:hyperlink r:id="rId6" w:tooltip="Kernel function" w:history="1">
        <w:r w:rsidRPr="001E042D">
          <w:rPr>
            <w:rFonts w:asciiTheme="majorHAnsi" w:hAnsiTheme="majorHAnsi" w:cs="Times New Roman"/>
            <w:color w:val="000000"/>
          </w:rPr>
          <w:t>kernel function</w:t>
        </w:r>
      </w:hyperlink>
      <w:r w:rsidRPr="001E042D">
        <w:rPr>
          <w:rFonts w:asciiTheme="majorHAnsi" w:hAnsiTheme="majorHAnsi" w:cs="Times New Roman"/>
          <w:color w:val="000000"/>
        </w:rPr>
        <w:t> commonly used with </w:t>
      </w:r>
      <w:hyperlink r:id="rId7" w:tooltip="Support vector machine" w:history="1">
        <w:r w:rsidRPr="001E042D">
          <w:rPr>
            <w:rFonts w:asciiTheme="majorHAnsi" w:hAnsiTheme="majorHAnsi" w:cs="Times New Roman"/>
            <w:color w:val="000000"/>
          </w:rPr>
          <w:t>support vector machines</w:t>
        </w:r>
      </w:hyperlink>
      <w:r w:rsidRPr="001E042D">
        <w:rPr>
          <w:rFonts w:asciiTheme="majorHAnsi" w:hAnsiTheme="majorHAnsi" w:cs="Times New Roman"/>
          <w:color w:val="000000"/>
        </w:rPr>
        <w:t> (SVMs) and other </w:t>
      </w:r>
      <w:hyperlink r:id="rId8" w:tooltip="Kernel trick" w:history="1">
        <w:proofErr w:type="spellStart"/>
        <w:r w:rsidRPr="001E042D">
          <w:rPr>
            <w:rFonts w:asciiTheme="majorHAnsi" w:hAnsiTheme="majorHAnsi" w:cs="Times New Roman"/>
            <w:color w:val="000000"/>
          </w:rPr>
          <w:t>kernelized</w:t>
        </w:r>
        <w:proofErr w:type="spellEnd"/>
      </w:hyperlink>
      <w:r w:rsidRPr="001E042D">
        <w:rPr>
          <w:rFonts w:asciiTheme="majorHAnsi" w:hAnsiTheme="majorHAnsi" w:cs="Times New Roman"/>
          <w:color w:val="000000"/>
        </w:rPr>
        <w:t> models, that represents the similarity of vectors (training samples) in a feature space over polynomials of the original variables, allowing learning of non-linear models.</w:t>
      </w:r>
    </w:p>
    <w:p w:rsidR="00BA5C67" w:rsidRDefault="00BA5C67" w:rsidP="005D28FB">
      <w:pPr>
        <w:pStyle w:val="ListParagraph"/>
        <w:autoSpaceDE w:val="0"/>
        <w:autoSpaceDN w:val="0"/>
        <w:adjustRightInd w:val="0"/>
        <w:spacing w:after="0" w:line="240" w:lineRule="auto"/>
        <w:ind w:left="408"/>
        <w:rPr>
          <w:rFonts w:asciiTheme="majorHAnsi" w:hAnsiTheme="majorHAnsi" w:cs="Times New Roman"/>
          <w:color w:val="000000"/>
        </w:rPr>
      </w:pPr>
    </w:p>
    <w:p w:rsidR="005A195B" w:rsidRPr="005A195B" w:rsidRDefault="005A195B" w:rsidP="005A195B">
      <w:pPr>
        <w:pStyle w:val="ListParagraph"/>
        <w:numPr>
          <w:ilvl w:val="0"/>
          <w:numId w:val="1"/>
        </w:numPr>
        <w:autoSpaceDE w:val="0"/>
        <w:autoSpaceDN w:val="0"/>
        <w:adjustRightInd w:val="0"/>
        <w:spacing w:after="0" w:line="240" w:lineRule="auto"/>
        <w:rPr>
          <w:rFonts w:asciiTheme="majorHAnsi" w:hAnsiTheme="majorHAnsi" w:cs="Times New Roman"/>
          <w:color w:val="000000"/>
        </w:rPr>
      </w:pPr>
      <w:r w:rsidRPr="005A195B">
        <w:rPr>
          <w:rFonts w:asciiTheme="majorHAnsi" w:hAnsiTheme="majorHAnsi" w:cs="Times New Roman"/>
          <w:color w:val="000000"/>
        </w:rPr>
        <w:t xml:space="preserve">R-squared or Residual Sum of Squares (RSS) which one of these two is a better measure of goodness of fit of model in regression and why?? </w:t>
      </w:r>
    </w:p>
    <w:p w:rsidR="005A195B" w:rsidRDefault="00E1781D" w:rsidP="005D28FB">
      <w:pPr>
        <w:pStyle w:val="ListParagraph"/>
        <w:autoSpaceDE w:val="0"/>
        <w:autoSpaceDN w:val="0"/>
        <w:adjustRightInd w:val="0"/>
        <w:spacing w:after="0" w:line="240" w:lineRule="auto"/>
        <w:ind w:left="408"/>
        <w:rPr>
          <w:rFonts w:asciiTheme="majorHAnsi" w:hAnsiTheme="majorHAnsi" w:cs="Times New Roman"/>
          <w:color w:val="000000"/>
        </w:rPr>
      </w:pPr>
      <w:proofErr w:type="spellStart"/>
      <w:r>
        <w:rPr>
          <w:rFonts w:asciiTheme="majorHAnsi" w:hAnsiTheme="majorHAnsi" w:cs="Times New Roman"/>
          <w:color w:val="000000"/>
        </w:rPr>
        <w:t>Ans</w:t>
      </w:r>
      <w:proofErr w:type="spellEnd"/>
      <w:r>
        <w:rPr>
          <w:rFonts w:asciiTheme="majorHAnsi" w:hAnsiTheme="majorHAnsi" w:cs="Times New Roman"/>
          <w:color w:val="000000"/>
        </w:rPr>
        <w:t xml:space="preserve">- </w:t>
      </w:r>
    </w:p>
    <w:p w:rsidR="00E1781D" w:rsidRDefault="00E1781D" w:rsidP="005D28FB">
      <w:pPr>
        <w:pStyle w:val="ListParagraph"/>
        <w:autoSpaceDE w:val="0"/>
        <w:autoSpaceDN w:val="0"/>
        <w:adjustRightInd w:val="0"/>
        <w:spacing w:after="0" w:line="240" w:lineRule="auto"/>
        <w:ind w:left="408"/>
        <w:rPr>
          <w:rFonts w:asciiTheme="majorHAnsi" w:hAnsiTheme="majorHAnsi" w:cs="Times New Roman"/>
          <w:color w:val="000000"/>
        </w:rPr>
      </w:pPr>
    </w:p>
    <w:p w:rsidR="00E1781D" w:rsidRPr="00E1781D" w:rsidRDefault="00E1781D" w:rsidP="00E1781D">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E1781D">
        <w:rPr>
          <w:rFonts w:ascii="Times New Roman" w:hAnsi="Times New Roman" w:cs="Times New Roman"/>
          <w:color w:val="000000"/>
        </w:rPr>
        <w:t xml:space="preserve">What are TSS (Total Sum of Squares), ESS (Explained Sum of Squares) and RSS (Residual Sum of Squares) in </w:t>
      </w:r>
      <w:proofErr w:type="gramStart"/>
      <w:r w:rsidRPr="00E1781D">
        <w:rPr>
          <w:rFonts w:ascii="Times New Roman" w:hAnsi="Times New Roman" w:cs="Times New Roman"/>
          <w:color w:val="000000"/>
        </w:rPr>
        <w:t>regression.</w:t>
      </w:r>
      <w:proofErr w:type="gramEnd"/>
      <w:r w:rsidRPr="00E1781D">
        <w:rPr>
          <w:rFonts w:ascii="Times New Roman" w:hAnsi="Times New Roman" w:cs="Times New Roman"/>
          <w:color w:val="000000"/>
        </w:rPr>
        <w:t xml:space="preserve"> Also mention the equation relating these three metrics with each other. </w:t>
      </w:r>
    </w:p>
    <w:p w:rsidR="00035BBE" w:rsidRPr="00035BBE" w:rsidRDefault="00E1781D" w:rsidP="00DC3719">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heme="majorHAnsi" w:hAnsiTheme="majorHAnsi" w:cs="Times New Roman"/>
          <w:color w:val="000000"/>
        </w:rPr>
        <w:t>Ans</w:t>
      </w:r>
      <w:proofErr w:type="spellEnd"/>
      <w:r>
        <w:rPr>
          <w:rFonts w:asciiTheme="majorHAnsi" w:hAnsiTheme="majorHAnsi" w:cs="Times New Roman"/>
          <w:color w:val="000000"/>
        </w:rPr>
        <w:t xml:space="preserve">- </w:t>
      </w:r>
      <w:r w:rsidR="00035BBE">
        <w:rPr>
          <w:rFonts w:ascii="Times New Roman" w:hAnsi="Times New Roman" w:cs="Times New Roman"/>
          <w:color w:val="000000"/>
        </w:rPr>
        <w:t> </w:t>
      </w:r>
      <w:r w:rsidR="00035BBE" w:rsidRPr="00035BBE">
        <w:rPr>
          <w:rFonts w:ascii="Times New Roman" w:hAnsi="Times New Roman" w:cs="Times New Roman"/>
          <w:b/>
          <w:color w:val="000000"/>
        </w:rPr>
        <w:t>T</w:t>
      </w:r>
      <w:r w:rsidR="00035BBE" w:rsidRPr="00035BBE">
        <w:rPr>
          <w:rFonts w:ascii="Times New Roman" w:hAnsi="Times New Roman" w:cs="Times New Roman"/>
          <w:b/>
          <w:color w:val="000000"/>
        </w:rPr>
        <w:t>he explained sum of squares</w:t>
      </w:r>
      <w:r w:rsidR="00035BBE" w:rsidRPr="00035BBE">
        <w:rPr>
          <w:rFonts w:ascii="Times New Roman" w:hAnsi="Times New Roman" w:cs="Times New Roman"/>
          <w:color w:val="000000"/>
        </w:rPr>
        <w:t xml:space="preserve"> (ESS), alternatively known as the model sum of squares or sum of squares due to, is a quantity used in describing how well a model, often a </w:t>
      </w:r>
      <w:hyperlink r:id="rId9" w:tooltip="Regression analysis" w:history="1">
        <w:r w:rsidR="00035BBE" w:rsidRPr="00035BBE">
          <w:rPr>
            <w:rFonts w:ascii="Times New Roman" w:hAnsi="Times New Roman" w:cs="Times New Roman"/>
            <w:color w:val="000000"/>
          </w:rPr>
          <w:t>regression model</w:t>
        </w:r>
      </w:hyperlink>
      <w:r w:rsidR="00035BBE" w:rsidRPr="00035BBE">
        <w:rPr>
          <w:rFonts w:ascii="Times New Roman" w:hAnsi="Times New Roman" w:cs="Times New Roman"/>
          <w:color w:val="000000"/>
        </w:rPr>
        <w:t xml:space="preserve">, represents the data being </w:t>
      </w:r>
      <w:r w:rsidR="00035BBE" w:rsidRPr="00035BBE">
        <w:rPr>
          <w:rFonts w:ascii="Times New Roman" w:hAnsi="Times New Roman" w:cs="Times New Roman"/>
          <w:color w:val="000000"/>
        </w:rPr>
        <w:t>modeled</w:t>
      </w:r>
      <w:r w:rsidR="00035BBE" w:rsidRPr="00035BBE">
        <w:rPr>
          <w:rFonts w:ascii="Times New Roman" w:hAnsi="Times New Roman" w:cs="Times New Roman"/>
          <w:color w:val="000000"/>
        </w:rPr>
        <w:t>. </w:t>
      </w:r>
      <w:r w:rsidR="00035BBE" w:rsidRPr="00035BBE">
        <w:rPr>
          <w:rFonts w:ascii="Times New Roman" w:hAnsi="Times New Roman" w:cs="Times New Roman"/>
          <w:color w:val="000000"/>
        </w:rPr>
        <w:t xml:space="preserve"> </w:t>
      </w:r>
    </w:p>
    <w:p w:rsidR="00035BBE" w:rsidRDefault="00035BBE" w:rsidP="00035BBE">
      <w:pPr>
        <w:ind w:left="408"/>
        <w:rPr>
          <w:rFonts w:ascii="Times New Roman" w:hAnsi="Times New Roman" w:cs="Times New Roman"/>
          <w:color w:val="000000"/>
        </w:rPr>
      </w:pPr>
      <w:r w:rsidRPr="00035BBE">
        <w:rPr>
          <w:rFonts w:ascii="Times New Roman" w:hAnsi="Times New Roman" w:cs="Times New Roman"/>
          <w:color w:val="000000"/>
        </w:rPr>
        <w:t>It</w:t>
      </w:r>
      <w:r w:rsidRPr="00035BBE">
        <w:rPr>
          <w:rFonts w:ascii="Times New Roman" w:hAnsi="Times New Roman" w:cs="Times New Roman"/>
          <w:color w:val="000000"/>
        </w:rPr>
        <w:t xml:space="preserve"> (ESS) is the sum of the squares of the deviations of the predicted values from the mean value of a response variable</w:t>
      </w:r>
      <w:r>
        <w:rPr>
          <w:rFonts w:ascii="Times New Roman" w:hAnsi="Times New Roman" w:cs="Times New Roman"/>
          <w:color w:val="000000"/>
        </w:rPr>
        <w:t>.</w:t>
      </w:r>
    </w:p>
    <w:p w:rsidR="00035BBE" w:rsidRDefault="00035BBE" w:rsidP="00035BBE">
      <w:pPr>
        <w:ind w:left="408"/>
        <w:rPr>
          <w:rFonts w:ascii="Times New Roman" w:hAnsi="Times New Roman" w:cs="Times New Roman"/>
          <w:color w:val="000000"/>
        </w:rPr>
      </w:pPr>
      <w:r w:rsidRPr="00DC3719">
        <w:rPr>
          <w:rFonts w:ascii="Times New Roman" w:hAnsi="Times New Roman" w:cs="Times New Roman"/>
          <w:b/>
          <w:color w:val="000000"/>
        </w:rPr>
        <w:t>T</w:t>
      </w:r>
      <w:r w:rsidRPr="00DC3719">
        <w:rPr>
          <w:rFonts w:ascii="Times New Roman" w:hAnsi="Times New Roman" w:cs="Times New Roman"/>
          <w:b/>
          <w:color w:val="000000"/>
        </w:rPr>
        <w:t>he residual sum of squares</w:t>
      </w:r>
      <w:r w:rsidRPr="00DC3719">
        <w:rPr>
          <w:rFonts w:ascii="Times New Roman" w:hAnsi="Times New Roman" w:cs="Times New Roman"/>
          <w:color w:val="000000"/>
        </w:rPr>
        <w:t> (RSS), also known as the sum of squared residuals (SSR) or the sum of squared estimate of errors (SSE), is the </w:t>
      </w:r>
      <w:hyperlink r:id="rId10" w:tooltip="Summation" w:history="1">
        <w:r w:rsidRPr="00DC3719">
          <w:rPr>
            <w:rFonts w:ascii="Times New Roman" w:hAnsi="Times New Roman" w:cs="Times New Roman"/>
            <w:color w:val="000000"/>
          </w:rPr>
          <w:t>sum</w:t>
        </w:r>
      </w:hyperlink>
      <w:r w:rsidRPr="00DC3719">
        <w:rPr>
          <w:rFonts w:ascii="Times New Roman" w:hAnsi="Times New Roman" w:cs="Times New Roman"/>
          <w:color w:val="000000"/>
        </w:rPr>
        <w:t> of the </w:t>
      </w:r>
      <w:hyperlink r:id="rId11" w:tooltip="Square (arithmetic)" w:history="1">
        <w:r w:rsidRPr="00DC3719">
          <w:rPr>
            <w:rFonts w:ascii="Times New Roman" w:hAnsi="Times New Roman" w:cs="Times New Roman"/>
            <w:color w:val="000000"/>
          </w:rPr>
          <w:t>squares</w:t>
        </w:r>
      </w:hyperlink>
      <w:r w:rsidRPr="00DC3719">
        <w:rPr>
          <w:rFonts w:ascii="Times New Roman" w:hAnsi="Times New Roman" w:cs="Times New Roman"/>
          <w:color w:val="000000"/>
        </w:rPr>
        <w:t> of </w:t>
      </w:r>
      <w:hyperlink r:id="rId12" w:tooltip="Errors and residuals in statistics" w:history="1">
        <w:r w:rsidRPr="00DC3719">
          <w:rPr>
            <w:rFonts w:ascii="Times New Roman" w:hAnsi="Times New Roman" w:cs="Times New Roman"/>
            <w:color w:val="000000"/>
          </w:rPr>
          <w:t>residuals</w:t>
        </w:r>
      </w:hyperlink>
      <w:r w:rsidRPr="00DC3719">
        <w:rPr>
          <w:rFonts w:ascii="Times New Roman" w:hAnsi="Times New Roman" w:cs="Times New Roman"/>
          <w:color w:val="000000"/>
        </w:rPr>
        <w:t> </w:t>
      </w:r>
      <w:r w:rsidR="00DC3719" w:rsidRPr="00DC3719">
        <w:rPr>
          <w:rFonts w:ascii="Times New Roman" w:hAnsi="Times New Roman" w:cs="Times New Roman"/>
          <w:color w:val="000000"/>
        </w:rPr>
        <w:t>.</w:t>
      </w:r>
      <w:r w:rsidRPr="00DC3719">
        <w:rPr>
          <w:rFonts w:ascii="Times New Roman" w:hAnsi="Times New Roman" w:cs="Times New Roman"/>
          <w:color w:val="000000"/>
        </w:rPr>
        <w:t>It is a measure of the discrepancy between the data and an estimation model. A small RSS indicates a tight fit of the model to the data. It is used as an </w:t>
      </w:r>
      <w:hyperlink r:id="rId13" w:tooltip="Optimality criterion" w:history="1">
        <w:r w:rsidRPr="00DC3719">
          <w:rPr>
            <w:rFonts w:ascii="Times New Roman" w:hAnsi="Times New Roman" w:cs="Times New Roman"/>
            <w:color w:val="000000"/>
          </w:rPr>
          <w:t>optimality criterion</w:t>
        </w:r>
      </w:hyperlink>
      <w:r w:rsidRPr="00DC3719">
        <w:rPr>
          <w:rFonts w:ascii="Times New Roman" w:hAnsi="Times New Roman" w:cs="Times New Roman"/>
          <w:color w:val="000000"/>
        </w:rPr>
        <w:t> in parameter selection and </w:t>
      </w:r>
      <w:hyperlink r:id="rId14" w:tooltip="Model selection" w:history="1">
        <w:r w:rsidRPr="00DC3719">
          <w:rPr>
            <w:rFonts w:ascii="Times New Roman" w:hAnsi="Times New Roman" w:cs="Times New Roman"/>
            <w:color w:val="000000"/>
          </w:rPr>
          <w:t>model selection</w:t>
        </w:r>
      </w:hyperlink>
      <w:r w:rsidRPr="00DC3719">
        <w:rPr>
          <w:rFonts w:ascii="Times New Roman" w:hAnsi="Times New Roman" w:cs="Times New Roman"/>
          <w:color w:val="000000"/>
        </w:rPr>
        <w:t>.</w:t>
      </w:r>
    </w:p>
    <w:p w:rsidR="00DC3719" w:rsidRPr="00FB35EE" w:rsidRDefault="00DC3719" w:rsidP="00DC3719">
      <w:pPr>
        <w:pStyle w:val="ListParagraph"/>
        <w:autoSpaceDE w:val="0"/>
        <w:autoSpaceDN w:val="0"/>
        <w:adjustRightInd w:val="0"/>
        <w:spacing w:after="0" w:line="240" w:lineRule="auto"/>
        <w:ind w:left="408"/>
        <w:rPr>
          <w:rFonts w:ascii="Times New Roman" w:hAnsi="Times New Roman" w:cs="Times New Roman"/>
          <w:color w:val="000000"/>
        </w:rPr>
      </w:pPr>
      <w:r w:rsidRPr="00035BBE">
        <w:rPr>
          <w:rFonts w:ascii="Times New Roman" w:hAnsi="Times New Roman" w:cs="Times New Roman"/>
          <w:b/>
          <w:color w:val="000000"/>
        </w:rPr>
        <w:t>The total sum of squares</w:t>
      </w:r>
      <w:r w:rsidRPr="00FB35EE">
        <w:rPr>
          <w:rFonts w:ascii="Times New Roman" w:hAnsi="Times New Roman" w:cs="Times New Roman"/>
          <w:color w:val="000000"/>
        </w:rPr>
        <w:t> (TSS) is a quantity that appears as part of a standard way of presenting results of such analyses. </w:t>
      </w:r>
    </w:p>
    <w:p w:rsidR="00DC3719" w:rsidRDefault="00DC3719" w:rsidP="00DC3719">
      <w:pPr>
        <w:ind w:firstLine="408"/>
        <w:rPr>
          <w:rFonts w:ascii="Times New Roman" w:hAnsi="Times New Roman" w:cs="Times New Roman"/>
          <w:color w:val="000000"/>
        </w:rPr>
      </w:pPr>
    </w:p>
    <w:p w:rsidR="00DC3719" w:rsidRDefault="00DC3719" w:rsidP="00DC3719">
      <w:pPr>
        <w:ind w:firstLine="408"/>
        <w:rPr>
          <w:rFonts w:ascii="Times New Roman" w:hAnsi="Times New Roman" w:cs="Times New Roman"/>
          <w:color w:val="000000"/>
        </w:rPr>
      </w:pPr>
      <w:hyperlink r:id="rId15" w:tooltip="Total sum of squares" w:history="1">
        <w:r>
          <w:rPr>
            <w:rFonts w:ascii="Times New Roman" w:hAnsi="Times New Roman" w:cs="Times New Roman"/>
            <w:color w:val="000000"/>
          </w:rPr>
          <w:t>T</w:t>
        </w:r>
        <w:r w:rsidRPr="00FB35EE">
          <w:rPr>
            <w:rFonts w:ascii="Times New Roman" w:hAnsi="Times New Roman" w:cs="Times New Roman"/>
            <w:color w:val="000000"/>
          </w:rPr>
          <w:t>otal sum of squares</w:t>
        </w:r>
      </w:hyperlink>
      <w:r w:rsidRPr="00FB35EE">
        <w:rPr>
          <w:rFonts w:ascii="Times New Roman" w:hAnsi="Times New Roman" w:cs="Times New Roman"/>
          <w:color w:val="000000"/>
        </w:rPr>
        <w:t> </w:t>
      </w:r>
      <w:proofErr w:type="gramStart"/>
      <w:r w:rsidRPr="00FB35EE">
        <w:rPr>
          <w:rFonts w:ascii="Times New Roman" w:hAnsi="Times New Roman" w:cs="Times New Roman"/>
          <w:color w:val="000000"/>
        </w:rPr>
        <w:t>( TSS</w:t>
      </w:r>
      <w:proofErr w:type="gramEnd"/>
      <w:r w:rsidRPr="00FB35EE">
        <w:rPr>
          <w:rFonts w:ascii="Times New Roman" w:hAnsi="Times New Roman" w:cs="Times New Roman"/>
          <w:color w:val="000000"/>
        </w:rPr>
        <w:t xml:space="preserve"> ) = explained sum of squares (ESS)+ </w:t>
      </w:r>
      <w:hyperlink r:id="rId16" w:tooltip="Residual sum of squares" w:history="1">
        <w:r w:rsidRPr="00FB35EE">
          <w:rPr>
            <w:rFonts w:ascii="Times New Roman" w:hAnsi="Times New Roman" w:cs="Times New Roman"/>
            <w:color w:val="000000"/>
          </w:rPr>
          <w:t>residual sum of squares</w:t>
        </w:r>
      </w:hyperlink>
      <w:r w:rsidRPr="00FB35EE">
        <w:rPr>
          <w:rFonts w:ascii="Times New Roman" w:hAnsi="Times New Roman" w:cs="Times New Roman"/>
          <w:color w:val="000000"/>
        </w:rPr>
        <w:t> (RSS).</w:t>
      </w:r>
    </w:p>
    <w:p w:rsidR="00DC3719" w:rsidRPr="00DC3719" w:rsidRDefault="00DC3719" w:rsidP="00DC3719">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DC3719">
        <w:rPr>
          <w:rFonts w:ascii="Times New Roman" w:hAnsi="Times New Roman" w:cs="Times New Roman"/>
          <w:color w:val="000000"/>
        </w:rPr>
        <w:t xml:space="preserve">What is </w:t>
      </w:r>
      <w:proofErr w:type="spellStart"/>
      <w:r w:rsidRPr="00DC3719">
        <w:rPr>
          <w:rFonts w:ascii="Times New Roman" w:hAnsi="Times New Roman" w:cs="Times New Roman"/>
          <w:color w:val="000000"/>
        </w:rPr>
        <w:t>Gini</w:t>
      </w:r>
      <w:proofErr w:type="spellEnd"/>
      <w:r w:rsidRPr="00DC3719">
        <w:rPr>
          <w:rFonts w:ascii="Times New Roman" w:hAnsi="Times New Roman" w:cs="Times New Roman"/>
          <w:color w:val="000000"/>
        </w:rPr>
        <w:t xml:space="preserve"> –impurity index? </w:t>
      </w:r>
    </w:p>
    <w:p w:rsidR="00DC3719" w:rsidRPr="0040773B" w:rsidRDefault="00DC3719" w:rsidP="00DC3719">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proofErr w:type="spellStart"/>
      <w:r w:rsidRPr="0040773B">
        <w:rPr>
          <w:rFonts w:ascii="Times New Roman" w:hAnsi="Times New Roman" w:cs="Times New Roman"/>
          <w:color w:val="000000"/>
        </w:rPr>
        <w:t>Gini</w:t>
      </w:r>
      <w:proofErr w:type="spellEnd"/>
      <w:r w:rsidRPr="0040773B">
        <w:rPr>
          <w:rFonts w:ascii="Times New Roman" w:hAnsi="Times New Roman" w:cs="Times New Roman"/>
          <w:color w:val="000000"/>
        </w:rPr>
        <w:t xml:space="preserve"> index measures the degree or probability of a particular variable being wrongly classified when it is randomly chosen.</w:t>
      </w:r>
    </w:p>
    <w:p w:rsidR="0040773B" w:rsidRDefault="0040773B" w:rsidP="00DC3719">
      <w:pPr>
        <w:pStyle w:val="ListParagraph"/>
        <w:autoSpaceDE w:val="0"/>
        <w:autoSpaceDN w:val="0"/>
        <w:adjustRightInd w:val="0"/>
        <w:spacing w:after="0" w:line="240" w:lineRule="auto"/>
        <w:ind w:left="408"/>
        <w:rPr>
          <w:rFonts w:ascii="Times New Roman" w:hAnsi="Times New Roman" w:cs="Times New Roman"/>
          <w:color w:val="000000"/>
        </w:rPr>
      </w:pPr>
      <w:r w:rsidRPr="0040773B">
        <w:rPr>
          <w:rFonts w:ascii="Times New Roman" w:hAnsi="Times New Roman" w:cs="Times New Roman"/>
          <w:color w:val="000000"/>
        </w:rPr>
        <w:t xml:space="preserve">A </w:t>
      </w:r>
      <w:proofErr w:type="spellStart"/>
      <w:r w:rsidRPr="0040773B">
        <w:rPr>
          <w:rFonts w:ascii="Times New Roman" w:hAnsi="Times New Roman" w:cs="Times New Roman"/>
          <w:color w:val="000000"/>
        </w:rPr>
        <w:t>Gini</w:t>
      </w:r>
      <w:proofErr w:type="spellEnd"/>
      <w:r w:rsidRPr="0040773B">
        <w:rPr>
          <w:rFonts w:ascii="Times New Roman" w:hAnsi="Times New Roman" w:cs="Times New Roman"/>
          <w:color w:val="000000"/>
        </w:rPr>
        <w:t xml:space="preserve"> Index of 0.5 denotes equally distributed elements into some classes.</w:t>
      </w:r>
    </w:p>
    <w:p w:rsidR="0040773B" w:rsidRDefault="0040773B" w:rsidP="00DC3719">
      <w:pPr>
        <w:pStyle w:val="ListParagraph"/>
        <w:autoSpaceDE w:val="0"/>
        <w:autoSpaceDN w:val="0"/>
        <w:adjustRightInd w:val="0"/>
        <w:spacing w:after="0" w:line="240" w:lineRule="auto"/>
        <w:ind w:left="408"/>
        <w:rPr>
          <w:rFonts w:ascii="Times New Roman" w:hAnsi="Times New Roman" w:cs="Times New Roman"/>
          <w:color w:val="000000"/>
        </w:rPr>
      </w:pPr>
      <w:r>
        <w:rPr>
          <w:rFonts w:ascii="Times New Roman" w:hAnsi="Times New Roman" w:cs="Times New Roman"/>
          <w:color w:val="000000"/>
        </w:rPr>
        <w:t xml:space="preserve">Example of </w:t>
      </w:r>
      <w:proofErr w:type="spellStart"/>
      <w:r>
        <w:rPr>
          <w:rFonts w:ascii="Times New Roman" w:hAnsi="Times New Roman" w:cs="Times New Roman"/>
          <w:color w:val="000000"/>
        </w:rPr>
        <w:t>Gini</w:t>
      </w:r>
      <w:proofErr w:type="spellEnd"/>
      <w:r>
        <w:rPr>
          <w:rFonts w:ascii="Times New Roman" w:hAnsi="Times New Roman" w:cs="Times New Roman"/>
          <w:color w:val="000000"/>
        </w:rPr>
        <w:t xml:space="preserve"> Index:</w:t>
      </w:r>
    </w:p>
    <w:p w:rsidR="0040773B" w:rsidRDefault="0040773B" w:rsidP="00DC3719">
      <w:pPr>
        <w:pStyle w:val="ListParagraph"/>
        <w:autoSpaceDE w:val="0"/>
        <w:autoSpaceDN w:val="0"/>
        <w:adjustRightInd w:val="0"/>
        <w:spacing w:after="0" w:line="240" w:lineRule="auto"/>
        <w:ind w:left="408"/>
        <w:rPr>
          <w:rFonts w:ascii="Times New Roman" w:hAnsi="Times New Roman" w:cs="Times New Roman"/>
          <w:color w:val="000000"/>
        </w:rPr>
      </w:pPr>
    </w:p>
    <w:p w:rsidR="0040773B" w:rsidRDefault="0040773B" w:rsidP="00DC3719">
      <w:pPr>
        <w:pStyle w:val="ListParagraph"/>
        <w:autoSpaceDE w:val="0"/>
        <w:autoSpaceDN w:val="0"/>
        <w:adjustRightInd w:val="0"/>
        <w:spacing w:after="0" w:line="240" w:lineRule="auto"/>
        <w:ind w:left="408"/>
        <w:rPr>
          <w:rFonts w:ascii="Times New Roman" w:hAnsi="Times New Roman" w:cs="Times New Roman"/>
          <w:color w:val="000000"/>
        </w:rPr>
      </w:pPr>
    </w:p>
    <w:tbl>
      <w:tblPr>
        <w:tblStyle w:val="TableGrid"/>
        <w:tblW w:w="0" w:type="auto"/>
        <w:tblInd w:w="408" w:type="dxa"/>
        <w:tblLook w:val="04A0" w:firstRow="1" w:lastRow="0" w:firstColumn="1" w:lastColumn="0" w:noHBand="0" w:noVBand="1"/>
      </w:tblPr>
      <w:tblGrid>
        <w:gridCol w:w="2296"/>
        <w:gridCol w:w="2291"/>
        <w:gridCol w:w="2294"/>
        <w:gridCol w:w="2287"/>
      </w:tblGrid>
      <w:tr w:rsidR="0040773B" w:rsidTr="0040773B">
        <w:tc>
          <w:tcPr>
            <w:tcW w:w="2296" w:type="dxa"/>
          </w:tcPr>
          <w:p w:rsidR="0040773B" w:rsidRPr="0040773B" w:rsidRDefault="0040773B" w:rsidP="0040773B">
            <w:pPr>
              <w:pStyle w:val="ListParagraph"/>
              <w:autoSpaceDE w:val="0"/>
              <w:autoSpaceDN w:val="0"/>
              <w:adjustRightInd w:val="0"/>
              <w:ind w:left="0"/>
              <w:jc w:val="center"/>
              <w:rPr>
                <w:rFonts w:ascii="Times New Roman" w:hAnsi="Times New Roman" w:cs="Times New Roman"/>
                <w:b/>
                <w:color w:val="000000"/>
              </w:rPr>
            </w:pPr>
            <w:r w:rsidRPr="0040773B">
              <w:rPr>
                <w:rFonts w:ascii="Times New Roman" w:hAnsi="Times New Roman" w:cs="Times New Roman"/>
                <w:b/>
                <w:color w:val="000000"/>
              </w:rPr>
              <w:lastRenderedPageBreak/>
              <w:t>Part Trend</w:t>
            </w:r>
          </w:p>
        </w:tc>
        <w:tc>
          <w:tcPr>
            <w:tcW w:w="2291" w:type="dxa"/>
          </w:tcPr>
          <w:p w:rsidR="0040773B" w:rsidRPr="0040773B" w:rsidRDefault="0040773B" w:rsidP="0040773B">
            <w:pPr>
              <w:pStyle w:val="ListParagraph"/>
              <w:autoSpaceDE w:val="0"/>
              <w:autoSpaceDN w:val="0"/>
              <w:adjustRightInd w:val="0"/>
              <w:ind w:left="0"/>
              <w:jc w:val="center"/>
              <w:rPr>
                <w:rFonts w:ascii="Times New Roman" w:hAnsi="Times New Roman" w:cs="Times New Roman"/>
                <w:b/>
                <w:color w:val="000000"/>
              </w:rPr>
            </w:pPr>
            <w:r w:rsidRPr="0040773B">
              <w:rPr>
                <w:rFonts w:ascii="Times New Roman" w:hAnsi="Times New Roman" w:cs="Times New Roman"/>
                <w:b/>
                <w:color w:val="000000"/>
              </w:rPr>
              <w:t>Open Interest</w:t>
            </w:r>
          </w:p>
        </w:tc>
        <w:tc>
          <w:tcPr>
            <w:tcW w:w="2294" w:type="dxa"/>
          </w:tcPr>
          <w:p w:rsidR="0040773B" w:rsidRPr="0040773B" w:rsidRDefault="0040773B" w:rsidP="0040773B">
            <w:pPr>
              <w:pStyle w:val="ListParagraph"/>
              <w:autoSpaceDE w:val="0"/>
              <w:autoSpaceDN w:val="0"/>
              <w:adjustRightInd w:val="0"/>
              <w:ind w:left="0"/>
              <w:jc w:val="center"/>
              <w:rPr>
                <w:rFonts w:ascii="Times New Roman" w:hAnsi="Times New Roman" w:cs="Times New Roman"/>
                <w:b/>
                <w:color w:val="000000"/>
              </w:rPr>
            </w:pPr>
            <w:r w:rsidRPr="0040773B">
              <w:rPr>
                <w:rFonts w:ascii="Times New Roman" w:hAnsi="Times New Roman" w:cs="Times New Roman"/>
                <w:b/>
                <w:color w:val="000000"/>
              </w:rPr>
              <w:t>Trading volume</w:t>
            </w:r>
          </w:p>
        </w:tc>
        <w:tc>
          <w:tcPr>
            <w:tcW w:w="2287" w:type="dxa"/>
          </w:tcPr>
          <w:p w:rsidR="0040773B" w:rsidRPr="0040773B" w:rsidRDefault="0040773B" w:rsidP="0040773B">
            <w:pPr>
              <w:pStyle w:val="ListParagraph"/>
              <w:autoSpaceDE w:val="0"/>
              <w:autoSpaceDN w:val="0"/>
              <w:adjustRightInd w:val="0"/>
              <w:ind w:left="0"/>
              <w:jc w:val="center"/>
              <w:rPr>
                <w:rFonts w:ascii="Times New Roman" w:hAnsi="Times New Roman" w:cs="Times New Roman"/>
                <w:b/>
                <w:color w:val="000000"/>
              </w:rPr>
            </w:pPr>
            <w:r w:rsidRPr="0040773B">
              <w:rPr>
                <w:rFonts w:ascii="Times New Roman" w:hAnsi="Times New Roman" w:cs="Times New Roman"/>
                <w:b/>
                <w:color w:val="000000"/>
              </w:rPr>
              <w:t>Return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Positive</w:t>
            </w:r>
          </w:p>
        </w:tc>
        <w:tc>
          <w:tcPr>
            <w:tcW w:w="2291"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Low</w:t>
            </w:r>
          </w:p>
        </w:tc>
        <w:tc>
          <w:tcPr>
            <w:tcW w:w="2294"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High</w:t>
            </w:r>
          </w:p>
        </w:tc>
        <w:tc>
          <w:tcPr>
            <w:tcW w:w="2287"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Up</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Negative</w:t>
            </w:r>
          </w:p>
        </w:tc>
        <w:tc>
          <w:tcPr>
            <w:tcW w:w="2291"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High</w:t>
            </w:r>
          </w:p>
        </w:tc>
        <w:tc>
          <w:tcPr>
            <w:tcW w:w="2294"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Low</w:t>
            </w:r>
          </w:p>
        </w:tc>
        <w:tc>
          <w:tcPr>
            <w:tcW w:w="2287"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Down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Positive</w:t>
            </w:r>
          </w:p>
        </w:tc>
        <w:tc>
          <w:tcPr>
            <w:tcW w:w="2291"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Low</w:t>
            </w:r>
          </w:p>
        </w:tc>
        <w:tc>
          <w:tcPr>
            <w:tcW w:w="2294" w:type="dxa"/>
          </w:tcPr>
          <w:p w:rsidR="0040773B" w:rsidRDefault="0040773B" w:rsidP="0040773B">
            <w:pPr>
              <w:jc w:val="center"/>
            </w:pPr>
            <w:r w:rsidRPr="00413622">
              <w:rPr>
                <w:rFonts w:ascii="Times New Roman" w:hAnsi="Times New Roman" w:cs="Times New Roman"/>
                <w:color w:val="000000"/>
              </w:rPr>
              <w:t>High</w:t>
            </w:r>
          </w:p>
        </w:tc>
        <w:tc>
          <w:tcPr>
            <w:tcW w:w="2287" w:type="dxa"/>
          </w:tcPr>
          <w:p w:rsidR="0040773B" w:rsidRDefault="0040773B" w:rsidP="0040773B">
            <w:pPr>
              <w:jc w:val="center"/>
            </w:pPr>
            <w:r w:rsidRPr="0062152E">
              <w:rPr>
                <w:rFonts w:ascii="Times New Roman" w:hAnsi="Times New Roman" w:cs="Times New Roman"/>
                <w:color w:val="000000"/>
              </w:rPr>
              <w:t>Up</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Negative</w:t>
            </w:r>
          </w:p>
        </w:tc>
        <w:tc>
          <w:tcPr>
            <w:tcW w:w="2291"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High</w:t>
            </w:r>
          </w:p>
        </w:tc>
        <w:tc>
          <w:tcPr>
            <w:tcW w:w="2294" w:type="dxa"/>
          </w:tcPr>
          <w:p w:rsidR="0040773B" w:rsidRDefault="0040773B" w:rsidP="0040773B">
            <w:pPr>
              <w:jc w:val="center"/>
            </w:pPr>
            <w:r w:rsidRPr="00413622">
              <w:rPr>
                <w:rFonts w:ascii="Times New Roman" w:hAnsi="Times New Roman" w:cs="Times New Roman"/>
                <w:color w:val="000000"/>
              </w:rPr>
              <w:t>High</w:t>
            </w:r>
          </w:p>
        </w:tc>
        <w:tc>
          <w:tcPr>
            <w:tcW w:w="2287" w:type="dxa"/>
          </w:tcPr>
          <w:p w:rsidR="0040773B" w:rsidRDefault="0040773B" w:rsidP="0040773B">
            <w:pPr>
              <w:jc w:val="center"/>
            </w:pPr>
            <w:r w:rsidRPr="0062152E">
              <w:rPr>
                <w:rFonts w:ascii="Times New Roman" w:hAnsi="Times New Roman" w:cs="Times New Roman"/>
                <w:color w:val="000000"/>
              </w:rPr>
              <w:t>Up</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Positive</w:t>
            </w:r>
          </w:p>
        </w:tc>
        <w:tc>
          <w:tcPr>
            <w:tcW w:w="2291" w:type="dxa"/>
          </w:tcPr>
          <w:p w:rsidR="0040773B" w:rsidRDefault="0040773B" w:rsidP="0040773B">
            <w:pPr>
              <w:jc w:val="center"/>
            </w:pPr>
            <w:r w:rsidRPr="0053197A">
              <w:rPr>
                <w:rFonts w:ascii="Times New Roman" w:hAnsi="Times New Roman" w:cs="Times New Roman"/>
                <w:color w:val="000000"/>
              </w:rPr>
              <w:t>Low</w:t>
            </w:r>
          </w:p>
        </w:tc>
        <w:tc>
          <w:tcPr>
            <w:tcW w:w="2294" w:type="dxa"/>
          </w:tcPr>
          <w:p w:rsidR="0040773B" w:rsidRDefault="0040773B" w:rsidP="0040773B">
            <w:pPr>
              <w:jc w:val="center"/>
            </w:pPr>
            <w:r w:rsidRPr="00413622">
              <w:rPr>
                <w:rFonts w:ascii="Times New Roman" w:hAnsi="Times New Roman" w:cs="Times New Roman"/>
                <w:color w:val="000000"/>
              </w:rPr>
              <w:t>High</w:t>
            </w:r>
          </w:p>
        </w:tc>
        <w:tc>
          <w:tcPr>
            <w:tcW w:w="2287" w:type="dxa"/>
          </w:tcPr>
          <w:p w:rsidR="0040773B" w:rsidRDefault="0040773B" w:rsidP="0040773B">
            <w:pPr>
              <w:jc w:val="center"/>
            </w:pPr>
            <w:r w:rsidRPr="00D858B1">
              <w:rPr>
                <w:rFonts w:ascii="Times New Roman" w:hAnsi="Times New Roman" w:cs="Times New Roman"/>
                <w:color w:val="000000"/>
              </w:rPr>
              <w:t>Down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Negative</w:t>
            </w:r>
          </w:p>
        </w:tc>
        <w:tc>
          <w:tcPr>
            <w:tcW w:w="2291" w:type="dxa"/>
          </w:tcPr>
          <w:p w:rsidR="0040773B" w:rsidRDefault="0040773B" w:rsidP="0040773B">
            <w:pPr>
              <w:jc w:val="center"/>
            </w:pPr>
            <w:r w:rsidRPr="0053197A">
              <w:rPr>
                <w:rFonts w:ascii="Times New Roman" w:hAnsi="Times New Roman" w:cs="Times New Roman"/>
                <w:color w:val="000000"/>
              </w:rPr>
              <w:t>Low</w:t>
            </w:r>
          </w:p>
        </w:tc>
        <w:tc>
          <w:tcPr>
            <w:tcW w:w="2294"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sidRPr="0053197A">
              <w:rPr>
                <w:rFonts w:ascii="Times New Roman" w:hAnsi="Times New Roman" w:cs="Times New Roman"/>
                <w:color w:val="000000"/>
              </w:rPr>
              <w:t>Low</w:t>
            </w:r>
          </w:p>
        </w:tc>
        <w:tc>
          <w:tcPr>
            <w:tcW w:w="2287" w:type="dxa"/>
          </w:tcPr>
          <w:p w:rsidR="0040773B" w:rsidRDefault="0040773B" w:rsidP="0040773B">
            <w:pPr>
              <w:jc w:val="center"/>
            </w:pPr>
            <w:r w:rsidRPr="00D858B1">
              <w:rPr>
                <w:rFonts w:ascii="Times New Roman" w:hAnsi="Times New Roman" w:cs="Times New Roman"/>
                <w:color w:val="000000"/>
              </w:rPr>
              <w:t>Down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Positive</w:t>
            </w:r>
          </w:p>
        </w:tc>
        <w:tc>
          <w:tcPr>
            <w:tcW w:w="2291"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High</w:t>
            </w:r>
          </w:p>
        </w:tc>
        <w:tc>
          <w:tcPr>
            <w:tcW w:w="2294" w:type="dxa"/>
          </w:tcPr>
          <w:p w:rsidR="0040773B" w:rsidRDefault="0040773B" w:rsidP="0040773B">
            <w:pPr>
              <w:jc w:val="center"/>
            </w:pPr>
            <w:r w:rsidRPr="003D2779">
              <w:rPr>
                <w:rFonts w:ascii="Times New Roman" w:hAnsi="Times New Roman" w:cs="Times New Roman"/>
                <w:color w:val="000000"/>
              </w:rPr>
              <w:t>High</w:t>
            </w:r>
          </w:p>
        </w:tc>
        <w:tc>
          <w:tcPr>
            <w:tcW w:w="2287" w:type="dxa"/>
          </w:tcPr>
          <w:p w:rsidR="0040773B" w:rsidRDefault="0040773B" w:rsidP="0040773B">
            <w:pPr>
              <w:jc w:val="center"/>
            </w:pPr>
            <w:r w:rsidRPr="00D858B1">
              <w:rPr>
                <w:rFonts w:ascii="Times New Roman" w:hAnsi="Times New Roman" w:cs="Times New Roman"/>
                <w:color w:val="000000"/>
              </w:rPr>
              <w:t>Down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Negative</w:t>
            </w:r>
          </w:p>
        </w:tc>
        <w:tc>
          <w:tcPr>
            <w:tcW w:w="2291" w:type="dxa"/>
          </w:tcPr>
          <w:p w:rsidR="0040773B" w:rsidRDefault="0040773B" w:rsidP="0040773B">
            <w:pPr>
              <w:jc w:val="center"/>
            </w:pPr>
            <w:r w:rsidRPr="0053197A">
              <w:rPr>
                <w:rFonts w:ascii="Times New Roman" w:hAnsi="Times New Roman" w:cs="Times New Roman"/>
                <w:color w:val="000000"/>
              </w:rPr>
              <w:t>Low</w:t>
            </w:r>
          </w:p>
        </w:tc>
        <w:tc>
          <w:tcPr>
            <w:tcW w:w="2294" w:type="dxa"/>
          </w:tcPr>
          <w:p w:rsidR="0040773B" w:rsidRDefault="0040773B" w:rsidP="0040773B">
            <w:pPr>
              <w:jc w:val="center"/>
            </w:pPr>
            <w:r w:rsidRPr="003D2779">
              <w:rPr>
                <w:rFonts w:ascii="Times New Roman" w:hAnsi="Times New Roman" w:cs="Times New Roman"/>
                <w:color w:val="000000"/>
              </w:rPr>
              <w:t>High</w:t>
            </w:r>
          </w:p>
        </w:tc>
        <w:tc>
          <w:tcPr>
            <w:tcW w:w="2287" w:type="dxa"/>
          </w:tcPr>
          <w:p w:rsidR="0040773B" w:rsidRDefault="0040773B" w:rsidP="0040773B">
            <w:pPr>
              <w:jc w:val="center"/>
            </w:pPr>
            <w:r w:rsidRPr="00D858B1">
              <w:rPr>
                <w:rFonts w:ascii="Times New Roman" w:hAnsi="Times New Roman" w:cs="Times New Roman"/>
                <w:color w:val="000000"/>
              </w:rPr>
              <w:t>Down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Positive</w:t>
            </w:r>
          </w:p>
        </w:tc>
        <w:tc>
          <w:tcPr>
            <w:tcW w:w="2291" w:type="dxa"/>
          </w:tcPr>
          <w:p w:rsidR="0040773B" w:rsidRDefault="0040773B" w:rsidP="0040773B">
            <w:pPr>
              <w:jc w:val="center"/>
            </w:pPr>
            <w:r w:rsidRPr="0053197A">
              <w:rPr>
                <w:rFonts w:ascii="Times New Roman" w:hAnsi="Times New Roman" w:cs="Times New Roman"/>
                <w:color w:val="000000"/>
              </w:rPr>
              <w:t>Low</w:t>
            </w:r>
          </w:p>
        </w:tc>
        <w:tc>
          <w:tcPr>
            <w:tcW w:w="2294"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sidRPr="0053197A">
              <w:rPr>
                <w:rFonts w:ascii="Times New Roman" w:hAnsi="Times New Roman" w:cs="Times New Roman"/>
                <w:color w:val="000000"/>
              </w:rPr>
              <w:t>Low</w:t>
            </w:r>
          </w:p>
        </w:tc>
        <w:tc>
          <w:tcPr>
            <w:tcW w:w="2287" w:type="dxa"/>
          </w:tcPr>
          <w:p w:rsidR="0040773B" w:rsidRDefault="0040773B" w:rsidP="0040773B">
            <w:pPr>
              <w:jc w:val="center"/>
            </w:pPr>
            <w:r w:rsidRPr="00D858B1">
              <w:rPr>
                <w:rFonts w:ascii="Times New Roman" w:hAnsi="Times New Roman" w:cs="Times New Roman"/>
                <w:color w:val="000000"/>
              </w:rPr>
              <w:t>Down</w:t>
            </w:r>
          </w:p>
        </w:tc>
      </w:tr>
      <w:tr w:rsidR="0040773B" w:rsidTr="0040773B">
        <w:tc>
          <w:tcPr>
            <w:tcW w:w="2296"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Negative</w:t>
            </w:r>
          </w:p>
        </w:tc>
        <w:tc>
          <w:tcPr>
            <w:tcW w:w="2291"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High</w:t>
            </w:r>
          </w:p>
        </w:tc>
        <w:tc>
          <w:tcPr>
            <w:tcW w:w="2294" w:type="dxa"/>
          </w:tcPr>
          <w:p w:rsidR="0040773B" w:rsidRDefault="0040773B" w:rsidP="0040773B">
            <w:pPr>
              <w:jc w:val="center"/>
            </w:pPr>
            <w:r w:rsidRPr="003D2779">
              <w:rPr>
                <w:rFonts w:ascii="Times New Roman" w:hAnsi="Times New Roman" w:cs="Times New Roman"/>
                <w:color w:val="000000"/>
              </w:rPr>
              <w:t>High</w:t>
            </w:r>
          </w:p>
        </w:tc>
        <w:tc>
          <w:tcPr>
            <w:tcW w:w="2287" w:type="dxa"/>
          </w:tcPr>
          <w:p w:rsidR="0040773B" w:rsidRDefault="0040773B" w:rsidP="0040773B">
            <w:pPr>
              <w:pStyle w:val="ListParagraph"/>
              <w:autoSpaceDE w:val="0"/>
              <w:autoSpaceDN w:val="0"/>
              <w:adjustRightInd w:val="0"/>
              <w:ind w:left="0"/>
              <w:jc w:val="center"/>
              <w:rPr>
                <w:rFonts w:ascii="Times New Roman" w:hAnsi="Times New Roman" w:cs="Times New Roman"/>
                <w:color w:val="000000"/>
              </w:rPr>
            </w:pPr>
            <w:r w:rsidRPr="0062152E">
              <w:rPr>
                <w:rFonts w:ascii="Times New Roman" w:hAnsi="Times New Roman" w:cs="Times New Roman"/>
                <w:color w:val="000000"/>
              </w:rPr>
              <w:t>Up</w:t>
            </w:r>
          </w:p>
        </w:tc>
      </w:tr>
    </w:tbl>
    <w:p w:rsidR="0040773B" w:rsidRPr="00DC3719" w:rsidRDefault="0040773B" w:rsidP="00DC3719">
      <w:pPr>
        <w:pStyle w:val="ListParagraph"/>
        <w:autoSpaceDE w:val="0"/>
        <w:autoSpaceDN w:val="0"/>
        <w:adjustRightInd w:val="0"/>
        <w:spacing w:after="0" w:line="240" w:lineRule="auto"/>
        <w:ind w:left="408"/>
        <w:rPr>
          <w:rFonts w:ascii="Times New Roman" w:hAnsi="Times New Roman" w:cs="Times New Roman"/>
          <w:color w:val="000000"/>
        </w:rPr>
      </w:pPr>
    </w:p>
    <w:p w:rsidR="00F56D39" w:rsidRPr="00F56D39" w:rsidRDefault="00F56D39" w:rsidP="00F56D39">
      <w:pPr>
        <w:autoSpaceDE w:val="0"/>
        <w:autoSpaceDN w:val="0"/>
        <w:adjustRightInd w:val="0"/>
        <w:spacing w:after="0" w:line="240" w:lineRule="auto"/>
        <w:rPr>
          <w:rFonts w:ascii="Times New Roman" w:hAnsi="Times New Roman" w:cs="Times New Roman"/>
          <w:color w:val="000000"/>
          <w:sz w:val="24"/>
          <w:szCs w:val="24"/>
        </w:rPr>
      </w:pPr>
    </w:p>
    <w:p w:rsidR="00F56D39" w:rsidRPr="00F56D39" w:rsidRDefault="00F56D39" w:rsidP="00F56D39">
      <w:pPr>
        <w:autoSpaceDE w:val="0"/>
        <w:autoSpaceDN w:val="0"/>
        <w:adjustRightInd w:val="0"/>
        <w:spacing w:after="0" w:line="240" w:lineRule="auto"/>
        <w:rPr>
          <w:rFonts w:ascii="Times New Roman" w:hAnsi="Times New Roman" w:cs="Times New Roman"/>
          <w:color w:val="000000"/>
          <w:sz w:val="24"/>
          <w:szCs w:val="24"/>
        </w:rPr>
      </w:pPr>
      <w:r w:rsidRPr="00F56D39">
        <w:rPr>
          <w:rFonts w:ascii="Times New Roman" w:hAnsi="Times New Roman" w:cs="Times New Roman"/>
          <w:color w:val="000000"/>
          <w:sz w:val="24"/>
          <w:szCs w:val="24"/>
        </w:rPr>
        <w:t xml:space="preserve"> </w:t>
      </w:r>
    </w:p>
    <w:p w:rsidR="00F56D39" w:rsidRPr="00F56D39" w:rsidRDefault="00F56D39" w:rsidP="00F56D39">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F56D39">
        <w:rPr>
          <w:rFonts w:ascii="Times New Roman" w:hAnsi="Times New Roman" w:cs="Times New Roman"/>
          <w:color w:val="000000"/>
        </w:rPr>
        <w:t xml:space="preserve">Are </w:t>
      </w:r>
      <w:proofErr w:type="spellStart"/>
      <w:r w:rsidRPr="00F56D39">
        <w:rPr>
          <w:rFonts w:ascii="Times New Roman" w:hAnsi="Times New Roman" w:cs="Times New Roman"/>
          <w:color w:val="000000"/>
        </w:rPr>
        <w:t>unregularized</w:t>
      </w:r>
      <w:proofErr w:type="spellEnd"/>
      <w:r w:rsidRPr="00F56D39">
        <w:rPr>
          <w:rFonts w:ascii="Times New Roman" w:hAnsi="Times New Roman" w:cs="Times New Roman"/>
          <w:color w:val="000000"/>
        </w:rPr>
        <w:t xml:space="preserve"> decision-trees prone to </w:t>
      </w:r>
      <w:proofErr w:type="spellStart"/>
      <w:r w:rsidRPr="00F56D39">
        <w:rPr>
          <w:rFonts w:ascii="Times New Roman" w:hAnsi="Times New Roman" w:cs="Times New Roman"/>
          <w:color w:val="000000"/>
        </w:rPr>
        <w:t>overfitting</w:t>
      </w:r>
      <w:proofErr w:type="spellEnd"/>
      <w:r w:rsidRPr="00F56D39">
        <w:rPr>
          <w:rFonts w:ascii="Times New Roman" w:hAnsi="Times New Roman" w:cs="Times New Roman"/>
          <w:color w:val="000000"/>
        </w:rPr>
        <w:t xml:space="preserve">? If yes, why? </w:t>
      </w:r>
    </w:p>
    <w:p w:rsidR="00F56D39" w:rsidRPr="00F56D39" w:rsidRDefault="00F56D39" w:rsidP="00F56D39">
      <w:pPr>
        <w:shd w:val="clear" w:color="auto" w:fill="FFFFFF"/>
        <w:spacing w:line="240" w:lineRule="auto"/>
        <w:ind w:left="408"/>
        <w:rPr>
          <w:rFonts w:ascii="Times New Roman" w:hAnsi="Times New Roman" w:cs="Times New Roman"/>
          <w:color w:val="000000"/>
        </w:rPr>
      </w:pPr>
      <w:proofErr w:type="spellStart"/>
      <w:r w:rsidRPr="00F56D39">
        <w:rPr>
          <w:rFonts w:ascii="Times New Roman" w:hAnsi="Times New Roman" w:cs="Times New Roman"/>
          <w:color w:val="000000"/>
        </w:rPr>
        <w:t>Ans</w:t>
      </w:r>
      <w:proofErr w:type="spellEnd"/>
      <w:r w:rsidRPr="00F56D39">
        <w:rPr>
          <w:rFonts w:ascii="Times New Roman" w:hAnsi="Times New Roman" w:cs="Times New Roman"/>
          <w:color w:val="000000"/>
        </w:rPr>
        <w:t xml:space="preserve">- Yes </w:t>
      </w:r>
      <w:proofErr w:type="spellStart"/>
      <w:proofErr w:type="gramStart"/>
      <w:r w:rsidRPr="00F56D39">
        <w:rPr>
          <w:rFonts w:ascii="Times New Roman" w:hAnsi="Times New Roman" w:cs="Times New Roman"/>
          <w:color w:val="000000"/>
        </w:rPr>
        <w:t>its</w:t>
      </w:r>
      <w:proofErr w:type="spellEnd"/>
      <w:r w:rsidRPr="00F56D39">
        <w:rPr>
          <w:rFonts w:ascii="Times New Roman" w:hAnsi="Times New Roman" w:cs="Times New Roman"/>
          <w:color w:val="000000"/>
        </w:rPr>
        <w:t xml:space="preserve"> is</w:t>
      </w:r>
      <w:proofErr w:type="gramEnd"/>
      <w:r w:rsidRPr="00F56D39">
        <w:rPr>
          <w:rFonts w:ascii="Times New Roman" w:hAnsi="Times New Roman" w:cs="Times New Roman"/>
          <w:color w:val="000000"/>
        </w:rPr>
        <w:t xml:space="preserve"> </w:t>
      </w:r>
      <w:proofErr w:type="spellStart"/>
      <w:r w:rsidRPr="00F56D39">
        <w:rPr>
          <w:rFonts w:ascii="Times New Roman" w:hAnsi="Times New Roman" w:cs="Times New Roman"/>
          <w:color w:val="000000"/>
        </w:rPr>
        <w:t>unregularized</w:t>
      </w:r>
      <w:proofErr w:type="spellEnd"/>
      <w:r w:rsidRPr="00F56D39">
        <w:rPr>
          <w:rFonts w:ascii="Times New Roman" w:hAnsi="Times New Roman" w:cs="Times New Roman"/>
          <w:color w:val="000000"/>
        </w:rPr>
        <w:t xml:space="preserve"> </w:t>
      </w:r>
      <w:r w:rsidRPr="00F56D39">
        <w:rPr>
          <w:rFonts w:ascii="Times New Roman" w:hAnsi="Times New Roman" w:cs="Times New Roman"/>
          <w:color w:val="000000"/>
        </w:rPr>
        <w:t xml:space="preserve">prone to </w:t>
      </w:r>
      <w:proofErr w:type="spellStart"/>
      <w:r w:rsidRPr="00F56D39">
        <w:rPr>
          <w:rFonts w:ascii="Times New Roman" w:hAnsi="Times New Roman" w:cs="Times New Roman"/>
          <w:color w:val="000000"/>
        </w:rPr>
        <w:t>overfitting</w:t>
      </w:r>
      <w:proofErr w:type="spellEnd"/>
      <w:r>
        <w:rPr>
          <w:rFonts w:ascii="Times New Roman" w:hAnsi="Times New Roman" w:cs="Times New Roman"/>
          <w:color w:val="000000"/>
        </w:rPr>
        <w:t xml:space="preserve">. The </w:t>
      </w:r>
      <w:r w:rsidRPr="00F56D39">
        <w:rPr>
          <w:rFonts w:ascii="Times New Roman" w:hAnsi="Times New Roman" w:cs="Times New Roman"/>
          <w:color w:val="000000"/>
        </w:rPr>
        <w:t xml:space="preserve">Decision tree tends to </w:t>
      </w:r>
      <w:proofErr w:type="spellStart"/>
      <w:r w:rsidRPr="00F56D39">
        <w:rPr>
          <w:rFonts w:ascii="Times New Roman" w:hAnsi="Times New Roman" w:cs="Times New Roman"/>
          <w:color w:val="000000"/>
        </w:rPr>
        <w:t>overfit</w:t>
      </w:r>
      <w:proofErr w:type="spellEnd"/>
      <w:r w:rsidRPr="00F56D39">
        <w:rPr>
          <w:rFonts w:ascii="Times New Roman" w:hAnsi="Times New Roman" w:cs="Times New Roman"/>
          <w:color w:val="000000"/>
        </w:rPr>
        <w:t xml:space="preserve"> since at each node, it will make the decision among a subset of all </w:t>
      </w:r>
      <w:proofErr w:type="spellStart"/>
      <w:r w:rsidRPr="00F56D39">
        <w:rPr>
          <w:rFonts w:ascii="Times New Roman" w:hAnsi="Times New Roman" w:cs="Times New Roman"/>
          <w:color w:val="000000"/>
        </w:rPr>
        <w:t>t</w:t>
      </w:r>
      <w:r>
        <w:rPr>
          <w:rFonts w:ascii="Times New Roman" w:hAnsi="Times New Roman" w:cs="Times New Roman"/>
          <w:color w:val="000000"/>
        </w:rPr>
        <w:tab/>
      </w:r>
      <w:r w:rsidRPr="00F56D39">
        <w:rPr>
          <w:rFonts w:ascii="Times New Roman" w:hAnsi="Times New Roman" w:cs="Times New Roman"/>
          <w:color w:val="000000"/>
        </w:rPr>
        <w:t>he</w:t>
      </w:r>
      <w:proofErr w:type="spellEnd"/>
      <w:r w:rsidRPr="00F56D39">
        <w:rPr>
          <w:rFonts w:ascii="Times New Roman" w:hAnsi="Times New Roman" w:cs="Times New Roman"/>
          <w:color w:val="000000"/>
        </w:rPr>
        <w:t xml:space="preserve"> </w:t>
      </w:r>
      <w:proofErr w:type="gramStart"/>
      <w:r w:rsidRPr="00F56D39">
        <w:rPr>
          <w:rFonts w:ascii="Times New Roman" w:hAnsi="Times New Roman" w:cs="Times New Roman"/>
          <w:color w:val="000000"/>
        </w:rPr>
        <w:t>features(</w:t>
      </w:r>
      <w:proofErr w:type="gramEnd"/>
      <w:r w:rsidRPr="00F56D39">
        <w:rPr>
          <w:rFonts w:ascii="Times New Roman" w:hAnsi="Times New Roman" w:cs="Times New Roman"/>
          <w:color w:val="000000"/>
        </w:rPr>
        <w:t xml:space="preserve">columns), so when it reaches a final decision, it is a complicated and long decision chain. Only if a data point satisfies all the rules along this chain, the final decision can be made. </w:t>
      </w:r>
      <w:proofErr w:type="gramStart"/>
      <w:r w:rsidRPr="00F56D39">
        <w:rPr>
          <w:rFonts w:ascii="Times New Roman" w:hAnsi="Times New Roman" w:cs="Times New Roman"/>
          <w:color w:val="000000"/>
        </w:rPr>
        <w:t>This kind of specific rules</w:t>
      </w:r>
      <w:proofErr w:type="gramEnd"/>
      <w:r w:rsidRPr="00F56D39">
        <w:rPr>
          <w:rFonts w:ascii="Times New Roman" w:hAnsi="Times New Roman" w:cs="Times New Roman"/>
          <w:color w:val="000000"/>
        </w:rPr>
        <w:t xml:space="preserve"> on training dataset make it very specific for the training set, on the other hand, cannot generalize well for new data points that it has never seen. Especially when your dataset has many </w:t>
      </w:r>
      <w:proofErr w:type="gramStart"/>
      <w:r w:rsidRPr="00F56D39">
        <w:rPr>
          <w:rFonts w:ascii="Times New Roman" w:hAnsi="Times New Roman" w:cs="Times New Roman"/>
          <w:color w:val="000000"/>
        </w:rPr>
        <w:t>features(</w:t>
      </w:r>
      <w:proofErr w:type="gramEnd"/>
      <w:r w:rsidRPr="00F56D39">
        <w:rPr>
          <w:rFonts w:ascii="Times New Roman" w:hAnsi="Times New Roman" w:cs="Times New Roman"/>
          <w:color w:val="000000"/>
        </w:rPr>
        <w:t xml:space="preserve">high dimension), it tends to </w:t>
      </w:r>
      <w:proofErr w:type="spellStart"/>
      <w:r w:rsidRPr="00F56D39">
        <w:rPr>
          <w:rFonts w:ascii="Times New Roman" w:hAnsi="Times New Roman" w:cs="Times New Roman"/>
          <w:color w:val="000000"/>
        </w:rPr>
        <w:t>overfit</w:t>
      </w:r>
      <w:proofErr w:type="spellEnd"/>
      <w:r w:rsidRPr="00F56D39">
        <w:rPr>
          <w:rFonts w:ascii="Times New Roman" w:hAnsi="Times New Roman" w:cs="Times New Roman"/>
          <w:color w:val="000000"/>
        </w:rPr>
        <w:t xml:space="preserve"> more.</w:t>
      </w:r>
    </w:p>
    <w:p w:rsidR="00F56D39" w:rsidRPr="00F56D39" w:rsidRDefault="00F56D39" w:rsidP="00F56D39">
      <w:pPr>
        <w:shd w:val="clear" w:color="auto" w:fill="FFFFFF"/>
        <w:spacing w:line="240" w:lineRule="auto"/>
        <w:ind w:left="408"/>
        <w:rPr>
          <w:rFonts w:ascii="Times New Roman" w:hAnsi="Times New Roman" w:cs="Times New Roman"/>
          <w:color w:val="000000"/>
        </w:rPr>
      </w:pPr>
      <w:r w:rsidRPr="00F56D39">
        <w:rPr>
          <w:rFonts w:ascii="Times New Roman" w:hAnsi="Times New Roman" w:cs="Times New Roman"/>
          <w:color w:val="000000"/>
        </w:rPr>
        <w:t xml:space="preserve">There are parameters to control how deep your tree will grow, how many leaf node your tree will have when you grow a tree and so on. These parameters can give you the chance to prevent your tree from </w:t>
      </w:r>
      <w:proofErr w:type="spellStart"/>
      <w:r w:rsidRPr="00F56D39">
        <w:rPr>
          <w:rFonts w:ascii="Times New Roman" w:hAnsi="Times New Roman" w:cs="Times New Roman"/>
          <w:color w:val="000000"/>
        </w:rPr>
        <w:t>overfitting</w:t>
      </w:r>
      <w:proofErr w:type="spellEnd"/>
      <w:r w:rsidRPr="00F56D39">
        <w:rPr>
          <w:rFonts w:ascii="Times New Roman" w:hAnsi="Times New Roman" w:cs="Times New Roman"/>
          <w:color w:val="000000"/>
        </w:rPr>
        <w:t xml:space="preserve">. However, in general, decision tree tends to grow deep to make a decision which makes it specific and complicated, as a result tends to </w:t>
      </w:r>
      <w:proofErr w:type="spellStart"/>
      <w:r w:rsidRPr="00F56D39">
        <w:rPr>
          <w:rFonts w:ascii="Times New Roman" w:hAnsi="Times New Roman" w:cs="Times New Roman"/>
          <w:color w:val="000000"/>
        </w:rPr>
        <w:t>overfit</w:t>
      </w:r>
      <w:proofErr w:type="spellEnd"/>
      <w:r w:rsidRPr="00F56D39">
        <w:rPr>
          <w:rFonts w:ascii="Times New Roman" w:hAnsi="Times New Roman" w:cs="Times New Roman"/>
          <w:color w:val="000000"/>
        </w:rPr>
        <w:t>.</w:t>
      </w:r>
    </w:p>
    <w:p w:rsidR="00F56D39" w:rsidRPr="00F56D39" w:rsidRDefault="00F56D39" w:rsidP="00F56D39">
      <w:pPr>
        <w:shd w:val="clear" w:color="auto" w:fill="FFFFFF"/>
        <w:spacing w:line="240" w:lineRule="auto"/>
        <w:ind w:left="408"/>
        <w:rPr>
          <w:rFonts w:ascii="Times New Roman" w:hAnsi="Times New Roman" w:cs="Times New Roman"/>
          <w:color w:val="000000"/>
        </w:rPr>
      </w:pPr>
      <w:r w:rsidRPr="00F56D39">
        <w:rPr>
          <w:rFonts w:ascii="Times New Roman" w:hAnsi="Times New Roman" w:cs="Times New Roman"/>
          <w:color w:val="000000"/>
        </w:rPr>
        <w:t xml:space="preserve">There are also concepts like 'unstable' and 'high variance' to describe this characteristic for tree models. 'High variance' and 'unstable' mean that the model is easy to change, </w:t>
      </w:r>
      <w:proofErr w:type="gramStart"/>
      <w:r w:rsidRPr="00F56D39">
        <w:rPr>
          <w:rFonts w:ascii="Times New Roman" w:hAnsi="Times New Roman" w:cs="Times New Roman"/>
          <w:color w:val="000000"/>
        </w:rPr>
        <w:t>say,</w:t>
      </w:r>
      <w:proofErr w:type="gramEnd"/>
      <w:r w:rsidRPr="00F56D39">
        <w:rPr>
          <w:rFonts w:ascii="Times New Roman" w:hAnsi="Times New Roman" w:cs="Times New Roman"/>
          <w:color w:val="000000"/>
        </w:rPr>
        <w:t xml:space="preserve"> your model could be completely different if the input changes a little bit.</w:t>
      </w:r>
    </w:p>
    <w:p w:rsidR="00F56D39" w:rsidRDefault="00F56D39" w:rsidP="00F56D39">
      <w:pPr>
        <w:shd w:val="clear" w:color="auto" w:fill="FFFFFF"/>
        <w:spacing w:line="240" w:lineRule="auto"/>
        <w:ind w:left="408"/>
        <w:rPr>
          <w:rFonts w:ascii="Times New Roman" w:hAnsi="Times New Roman" w:cs="Times New Roman"/>
          <w:color w:val="000000"/>
        </w:rPr>
      </w:pPr>
      <w:r w:rsidRPr="00F56D39">
        <w:rPr>
          <w:rFonts w:ascii="Times New Roman" w:hAnsi="Times New Roman" w:cs="Times New Roman"/>
          <w:color w:val="000000"/>
        </w:rPr>
        <w:t xml:space="preserve">If a model is too easy to change according to the input data, too flexible, 'high </w:t>
      </w:r>
      <w:proofErr w:type="gramStart"/>
      <w:r w:rsidRPr="00F56D39">
        <w:rPr>
          <w:rFonts w:ascii="Times New Roman" w:hAnsi="Times New Roman" w:cs="Times New Roman"/>
          <w:color w:val="000000"/>
        </w:rPr>
        <w:t>variance' ,</w:t>
      </w:r>
      <w:proofErr w:type="gramEnd"/>
      <w:r w:rsidRPr="00F56D39">
        <w:rPr>
          <w:rFonts w:ascii="Times New Roman" w:hAnsi="Times New Roman" w:cs="Times New Roman"/>
          <w:color w:val="000000"/>
        </w:rPr>
        <w:t xml:space="preserve"> can fit every input dataset too well, makes it hard to generalize a bigger idea about the data trend. This also explains why </w:t>
      </w:r>
      <w:proofErr w:type="spellStart"/>
      <w:r w:rsidRPr="00F56D39">
        <w:rPr>
          <w:rFonts w:ascii="Times New Roman" w:hAnsi="Times New Roman" w:cs="Times New Roman"/>
          <w:color w:val="000000"/>
        </w:rPr>
        <w:t>overfit</w:t>
      </w:r>
      <w:proofErr w:type="spellEnd"/>
      <w:r w:rsidRPr="00F56D39">
        <w:rPr>
          <w:rFonts w:ascii="Times New Roman" w:hAnsi="Times New Roman" w:cs="Times New Roman"/>
          <w:color w:val="000000"/>
        </w:rPr>
        <w:t>.</w:t>
      </w: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036DDA" w:rsidRDefault="00036DDA" w:rsidP="00F56D39">
      <w:pPr>
        <w:shd w:val="clear" w:color="auto" w:fill="FFFFFF"/>
        <w:spacing w:line="240" w:lineRule="auto"/>
        <w:ind w:left="408"/>
        <w:rPr>
          <w:rFonts w:ascii="Times New Roman" w:hAnsi="Times New Roman" w:cs="Times New Roman"/>
          <w:color w:val="000000"/>
        </w:rPr>
      </w:pPr>
    </w:p>
    <w:p w:rsidR="00F56D39" w:rsidRPr="00F56D39" w:rsidRDefault="00F56D39" w:rsidP="00F56D39">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F56D39">
        <w:rPr>
          <w:rFonts w:ascii="Times New Roman" w:hAnsi="Times New Roman" w:cs="Times New Roman"/>
          <w:color w:val="000000"/>
        </w:rPr>
        <w:lastRenderedPageBreak/>
        <w:t xml:space="preserve">What is an ensemble technique in machine learning? </w:t>
      </w:r>
    </w:p>
    <w:p w:rsidR="00036DDA" w:rsidRPr="00036DDA" w:rsidRDefault="00F56D39" w:rsidP="00F56D39">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00036DDA" w:rsidRPr="00036DDA">
        <w:rPr>
          <w:rFonts w:ascii="Times New Roman" w:hAnsi="Times New Roman" w:cs="Times New Roman"/>
          <w:color w:val="000000"/>
        </w:rPr>
        <w:t xml:space="preserve">Ensemble learning helps improve machine learning results by combining several models. This approach allows the production of better predictive performance compared to a single model. </w:t>
      </w:r>
    </w:p>
    <w:p w:rsidR="00036DDA" w:rsidRPr="00036DDA" w:rsidRDefault="00036DDA" w:rsidP="00F56D39">
      <w:pPr>
        <w:pStyle w:val="ListParagraph"/>
        <w:autoSpaceDE w:val="0"/>
        <w:autoSpaceDN w:val="0"/>
        <w:adjustRightInd w:val="0"/>
        <w:spacing w:after="0" w:line="240" w:lineRule="auto"/>
        <w:ind w:left="408"/>
        <w:rPr>
          <w:rFonts w:ascii="Times New Roman" w:hAnsi="Times New Roman" w:cs="Times New Roman"/>
          <w:color w:val="000000"/>
        </w:rPr>
      </w:pPr>
    </w:p>
    <w:p w:rsidR="00036DDA" w:rsidRPr="00036DDA" w:rsidRDefault="00036DDA" w:rsidP="00F56D39">
      <w:pPr>
        <w:pStyle w:val="ListParagraph"/>
        <w:autoSpaceDE w:val="0"/>
        <w:autoSpaceDN w:val="0"/>
        <w:adjustRightInd w:val="0"/>
        <w:spacing w:after="0" w:line="240" w:lineRule="auto"/>
        <w:ind w:left="408"/>
        <w:rPr>
          <w:rFonts w:ascii="Times New Roman" w:hAnsi="Times New Roman" w:cs="Times New Roman"/>
          <w:color w:val="000000"/>
        </w:rPr>
      </w:pPr>
      <w:r w:rsidRPr="00036DDA">
        <w:rPr>
          <w:rFonts w:ascii="Times New Roman" w:hAnsi="Times New Roman" w:cs="Times New Roman"/>
          <w:color w:val="000000"/>
        </w:rPr>
        <w:t xml:space="preserve">Ensemble learning helps improve machine learning results by combining several models. This approach allows the production of better predictive performance compared to a single model. </w:t>
      </w:r>
    </w:p>
    <w:p w:rsidR="00036DDA" w:rsidRPr="00036DDA" w:rsidRDefault="00036DDA" w:rsidP="00F56D39">
      <w:pPr>
        <w:pStyle w:val="ListParagraph"/>
        <w:autoSpaceDE w:val="0"/>
        <w:autoSpaceDN w:val="0"/>
        <w:adjustRightInd w:val="0"/>
        <w:spacing w:after="0" w:line="240" w:lineRule="auto"/>
        <w:ind w:left="408"/>
        <w:rPr>
          <w:rFonts w:ascii="Times New Roman" w:hAnsi="Times New Roman" w:cs="Times New Roman"/>
          <w:color w:val="000000"/>
        </w:rPr>
      </w:pPr>
    </w:p>
    <w:p w:rsidR="00036DDA" w:rsidRDefault="00036DDA" w:rsidP="00036DDA">
      <w:pPr>
        <w:pStyle w:val="ListParagraph"/>
        <w:autoSpaceDE w:val="0"/>
        <w:autoSpaceDN w:val="0"/>
        <w:adjustRightInd w:val="0"/>
        <w:spacing w:after="0" w:line="240" w:lineRule="auto"/>
        <w:ind w:left="408"/>
        <w:rPr>
          <w:rFonts w:ascii="Times New Roman" w:hAnsi="Times New Roman" w:cs="Times New Roman"/>
          <w:color w:val="000000"/>
        </w:rPr>
      </w:pPr>
      <w:r w:rsidRPr="00036DDA">
        <w:rPr>
          <w:rFonts w:ascii="Times New Roman" w:hAnsi="Times New Roman" w:cs="Times New Roman"/>
          <w:color w:val="000000"/>
        </w:rPr>
        <w:t>Ensemble methods can be divided into two groups:</w:t>
      </w:r>
    </w:p>
    <w:p w:rsidR="00036DDA" w:rsidRDefault="00036DDA" w:rsidP="00036DDA">
      <w:pPr>
        <w:pStyle w:val="ListParagraph"/>
        <w:autoSpaceDE w:val="0"/>
        <w:autoSpaceDN w:val="0"/>
        <w:adjustRightInd w:val="0"/>
        <w:spacing w:after="0" w:line="240" w:lineRule="auto"/>
        <w:ind w:left="408"/>
        <w:rPr>
          <w:rFonts w:ascii="Times New Roman" w:hAnsi="Times New Roman" w:cs="Times New Roman"/>
          <w:color w:val="000000"/>
        </w:rPr>
      </w:pPr>
    </w:p>
    <w:p w:rsidR="00036DDA" w:rsidRDefault="00036DDA" w:rsidP="00036DDA">
      <w:pPr>
        <w:pStyle w:val="ListParagraph"/>
        <w:numPr>
          <w:ilvl w:val="0"/>
          <w:numId w:val="4"/>
        </w:numPr>
        <w:autoSpaceDE w:val="0"/>
        <w:autoSpaceDN w:val="0"/>
        <w:adjustRightInd w:val="0"/>
        <w:spacing w:after="0" w:line="240" w:lineRule="auto"/>
        <w:rPr>
          <w:rFonts w:ascii="Times New Roman" w:hAnsi="Times New Roman" w:cs="Times New Roman"/>
          <w:color w:val="000000"/>
        </w:rPr>
      </w:pPr>
      <w:proofErr w:type="gramStart"/>
      <w:r w:rsidRPr="00036DDA">
        <w:rPr>
          <w:rFonts w:ascii="Times New Roman" w:hAnsi="Times New Roman" w:cs="Times New Roman"/>
          <w:color w:val="000000"/>
        </w:rPr>
        <w:t>sequential</w:t>
      </w:r>
      <w:proofErr w:type="gramEnd"/>
      <w:r w:rsidRPr="00036DDA">
        <w:rPr>
          <w:rFonts w:ascii="Times New Roman" w:hAnsi="Times New Roman" w:cs="Times New Roman"/>
          <w:color w:val="000000"/>
        </w:rPr>
        <w:t xml:space="preserve"> ensemble methods where the base learners are generated sequentially (e.g. </w:t>
      </w:r>
      <w:proofErr w:type="spellStart"/>
      <w:r w:rsidRPr="00036DDA">
        <w:rPr>
          <w:rFonts w:ascii="Times New Roman" w:hAnsi="Times New Roman" w:cs="Times New Roman"/>
          <w:color w:val="000000"/>
        </w:rPr>
        <w:t>AdaBoost</w:t>
      </w:r>
      <w:proofErr w:type="spellEnd"/>
      <w:r w:rsidRPr="00036DDA">
        <w:rPr>
          <w:rFonts w:ascii="Times New Roman" w:hAnsi="Times New Roman" w:cs="Times New Roman"/>
          <w:color w:val="000000"/>
        </w:rPr>
        <w:t>).</w:t>
      </w:r>
      <w:r w:rsidRPr="00036DDA">
        <w:rPr>
          <w:rFonts w:ascii="Times New Roman" w:hAnsi="Times New Roman" w:cs="Times New Roman"/>
          <w:color w:val="000000"/>
        </w:rPr>
        <w:br/>
        <w:t>The basic motivation of sequential methods is to exploit the dependence between the base learners. The overall performance can be boosted by weighing previously mislabeled examples with higher weight.</w:t>
      </w:r>
    </w:p>
    <w:p w:rsidR="00036DDA" w:rsidRPr="00036DDA" w:rsidRDefault="00036DDA" w:rsidP="00036DDA">
      <w:pPr>
        <w:pStyle w:val="ListParagraph"/>
        <w:autoSpaceDE w:val="0"/>
        <w:autoSpaceDN w:val="0"/>
        <w:adjustRightInd w:val="0"/>
        <w:spacing w:after="0" w:line="240" w:lineRule="auto"/>
        <w:ind w:left="1128"/>
        <w:rPr>
          <w:rFonts w:ascii="Times New Roman" w:hAnsi="Times New Roman" w:cs="Times New Roman"/>
          <w:color w:val="000000"/>
        </w:rPr>
      </w:pPr>
    </w:p>
    <w:p w:rsidR="00036DDA" w:rsidRPr="00036DDA" w:rsidRDefault="00036DDA" w:rsidP="00036DDA">
      <w:pPr>
        <w:pStyle w:val="ListParagraph"/>
        <w:numPr>
          <w:ilvl w:val="0"/>
          <w:numId w:val="4"/>
        </w:numPr>
        <w:autoSpaceDE w:val="0"/>
        <w:autoSpaceDN w:val="0"/>
        <w:adjustRightInd w:val="0"/>
        <w:spacing w:after="0" w:line="240" w:lineRule="auto"/>
        <w:rPr>
          <w:rFonts w:ascii="Times New Roman" w:hAnsi="Times New Roman" w:cs="Times New Roman"/>
          <w:color w:val="000000"/>
        </w:rPr>
      </w:pPr>
      <w:proofErr w:type="gramStart"/>
      <w:r w:rsidRPr="00036DDA">
        <w:rPr>
          <w:rFonts w:ascii="Times New Roman" w:hAnsi="Times New Roman" w:cs="Times New Roman"/>
          <w:color w:val="000000"/>
        </w:rPr>
        <w:t>parallel</w:t>
      </w:r>
      <w:proofErr w:type="gramEnd"/>
      <w:r w:rsidRPr="00036DDA">
        <w:rPr>
          <w:rFonts w:ascii="Times New Roman" w:hAnsi="Times New Roman" w:cs="Times New Roman"/>
          <w:color w:val="000000"/>
        </w:rPr>
        <w:t> ensemble methods where the base learners are generated in parallel (e.g. Random Forest).The basic motivation of parallel methods is to exploit independence between the base learners since the error can be reduced dramatically by averaging.</w:t>
      </w:r>
    </w:p>
    <w:p w:rsidR="00D74C12" w:rsidRPr="00D74C12" w:rsidRDefault="00D74C12" w:rsidP="00D74C12">
      <w:pPr>
        <w:pStyle w:val="ListParagraph"/>
        <w:autoSpaceDE w:val="0"/>
        <w:autoSpaceDN w:val="0"/>
        <w:adjustRightInd w:val="0"/>
        <w:spacing w:after="0" w:line="240" w:lineRule="auto"/>
        <w:ind w:left="1128"/>
        <w:rPr>
          <w:rFonts w:ascii="Times New Roman" w:hAnsi="Times New Roman" w:cs="Times New Roman"/>
          <w:color w:val="000000"/>
          <w:sz w:val="24"/>
          <w:szCs w:val="24"/>
        </w:rPr>
      </w:pPr>
    </w:p>
    <w:p w:rsidR="00D74C12" w:rsidRDefault="00D74C12" w:rsidP="00D74C12">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D74C12">
        <w:rPr>
          <w:rFonts w:ascii="Times New Roman" w:hAnsi="Times New Roman" w:cs="Times New Roman"/>
          <w:color w:val="000000"/>
        </w:rPr>
        <w:t xml:space="preserve">What is the difference between Bagging and Boosting techniques? </w:t>
      </w:r>
    </w:p>
    <w:p w:rsidR="00D74C12" w:rsidRDefault="00D74C12" w:rsidP="00D74C12">
      <w:pPr>
        <w:spacing w:after="160" w:line="259" w:lineRule="auto"/>
        <w:rPr>
          <w:rFonts w:ascii="Times New Roman" w:hAnsi="Times New Roman" w:cs="Times New Roman"/>
          <w:color w:val="000000"/>
        </w:rPr>
      </w:pPr>
      <w:proofErr w:type="spellStart"/>
      <w:r w:rsidRPr="00D74C12">
        <w:rPr>
          <w:rFonts w:ascii="Times New Roman" w:hAnsi="Times New Roman" w:cs="Times New Roman"/>
          <w:color w:val="000000"/>
        </w:rPr>
        <w:t>Ans</w:t>
      </w:r>
      <w:proofErr w:type="spellEnd"/>
      <w:r w:rsidRPr="00D74C12">
        <w:rPr>
          <w:rFonts w:ascii="Times New Roman" w:hAnsi="Times New Roman" w:cs="Times New Roman"/>
          <w:color w:val="000000"/>
        </w:rPr>
        <w:t xml:space="preserve">- </w:t>
      </w:r>
    </w:p>
    <w:p w:rsidR="00D74C12" w:rsidRDefault="00D74C12" w:rsidP="00D74C12">
      <w:pPr>
        <w:spacing w:after="160" w:line="259" w:lineRule="auto"/>
        <w:ind w:left="720"/>
        <w:rPr>
          <w:rFonts w:ascii="Times New Roman" w:hAnsi="Times New Roman" w:cs="Times New Roman"/>
        </w:rPr>
      </w:pPr>
      <w:proofErr w:type="gramStart"/>
      <w:r w:rsidRPr="00D74C12">
        <w:rPr>
          <w:rFonts w:ascii="Times New Roman" w:hAnsi="Times New Roman" w:cs="Times New Roman"/>
          <w:b/>
        </w:rPr>
        <w:t>Bagging :</w:t>
      </w:r>
      <w:proofErr w:type="gramEnd"/>
      <w:r w:rsidRPr="00D74C12">
        <w:rPr>
          <w:rFonts w:ascii="Times New Roman" w:hAnsi="Times New Roman" w:cs="Times New Roman"/>
          <w:b/>
        </w:rPr>
        <w:t xml:space="preserve"> </w:t>
      </w:r>
      <w:r w:rsidRPr="00D74C12">
        <w:rPr>
          <w:rFonts w:ascii="Times New Roman" w:hAnsi="Times New Roman" w:cs="Times New Roman"/>
        </w:rPr>
        <w:t xml:space="preserve">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w:t>
      </w:r>
      <w:proofErr w:type="spellStart"/>
      <w:r w:rsidRPr="00D74C12">
        <w:rPr>
          <w:rFonts w:ascii="Times New Roman" w:hAnsi="Times New Roman" w:cs="Times New Roman"/>
        </w:rPr>
        <w:t>overfitting</w:t>
      </w:r>
      <w:proofErr w:type="spellEnd"/>
      <w:r w:rsidRPr="00D74C12">
        <w:rPr>
          <w:rFonts w:ascii="Times New Roman" w:hAnsi="Times New Roman" w:cs="Times New Roman"/>
        </w:rPr>
        <w:t xml:space="preserve"> is ruled out.</w:t>
      </w:r>
    </w:p>
    <w:p w:rsidR="00D74C12" w:rsidRPr="00C066B7" w:rsidRDefault="00D74C12" w:rsidP="00D74C12">
      <w:pPr>
        <w:spacing w:after="160" w:line="259" w:lineRule="auto"/>
        <w:ind w:left="720"/>
        <w:rPr>
          <w:rFonts w:ascii="Times New Roman" w:hAnsi="Times New Roman" w:cs="Times New Roman"/>
        </w:rPr>
      </w:pPr>
      <w:r w:rsidRPr="00C066B7">
        <w:rPr>
          <w:rFonts w:ascii="Times New Roman" w:hAnsi="Times New Roman" w:cs="Times New Roman"/>
          <w:b/>
        </w:rPr>
        <w:t xml:space="preserve">Boosting: </w:t>
      </w:r>
      <w:r w:rsidRPr="00C066B7">
        <w:rPr>
          <w:rFonts w:ascii="Times New Roman" w:hAnsi="Times New Roman" w:cs="Times New Roman"/>
        </w:rPr>
        <w:t>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rsidR="002A447D" w:rsidRDefault="002A447D" w:rsidP="002A447D">
      <w:pPr>
        <w:pStyle w:val="ListParagraph"/>
        <w:numPr>
          <w:ilvl w:val="0"/>
          <w:numId w:val="1"/>
        </w:numPr>
        <w:autoSpaceDE w:val="0"/>
        <w:autoSpaceDN w:val="0"/>
        <w:adjustRightInd w:val="0"/>
        <w:spacing w:after="0" w:line="240" w:lineRule="auto"/>
        <w:rPr>
          <w:rFonts w:ascii="Times New Roman" w:hAnsi="Times New Roman" w:cs="Times New Roman"/>
          <w:color w:val="000000"/>
        </w:rPr>
      </w:pPr>
      <w:proofErr w:type="gramStart"/>
      <w:r w:rsidRPr="002A447D">
        <w:rPr>
          <w:rFonts w:ascii="Times New Roman" w:hAnsi="Times New Roman" w:cs="Times New Roman"/>
          <w:color w:val="000000"/>
        </w:rPr>
        <w:t>what</w:t>
      </w:r>
      <w:proofErr w:type="gramEnd"/>
      <w:r w:rsidRPr="002A447D">
        <w:rPr>
          <w:rFonts w:ascii="Times New Roman" w:hAnsi="Times New Roman" w:cs="Times New Roman"/>
          <w:color w:val="000000"/>
        </w:rPr>
        <w:t xml:space="preserve"> is out-of-bag error in random forests? </w:t>
      </w:r>
    </w:p>
    <w:p w:rsidR="002A447D" w:rsidRDefault="002A447D" w:rsidP="002A447D">
      <w:pPr>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w:t>
      </w:r>
      <w:r w:rsidRPr="002A447D">
        <w:rPr>
          <w:rFonts w:ascii="Arial" w:hAnsi="Arial" w:cs="Arial"/>
          <w:b/>
          <w:bCs/>
          <w:color w:val="222222"/>
          <w:shd w:val="clear" w:color="auto" w:fill="FFFFFF"/>
        </w:rPr>
        <w:t xml:space="preserve"> </w:t>
      </w:r>
      <w:r w:rsidRPr="002A447D">
        <w:rPr>
          <w:rFonts w:ascii="Times New Roman" w:hAnsi="Times New Roman" w:cs="Times New Roman"/>
          <w:b/>
          <w:color w:val="000000"/>
        </w:rPr>
        <w:t>Out-of-bag</w:t>
      </w:r>
      <w:proofErr w:type="gramStart"/>
      <w:r w:rsidRPr="002A447D">
        <w:rPr>
          <w:rFonts w:ascii="Times New Roman" w:hAnsi="Times New Roman" w:cs="Times New Roman"/>
          <w:color w:val="000000"/>
        </w:rPr>
        <w:t>  error</w:t>
      </w:r>
      <w:proofErr w:type="gramEnd"/>
      <w:r w:rsidRPr="002A447D">
        <w:rPr>
          <w:rFonts w:ascii="Times New Roman" w:hAnsi="Times New Roman" w:cs="Times New Roman"/>
          <w:color w:val="000000"/>
        </w:rPr>
        <w:t>, also called out-of-bag estimate, is a method of measuring the prediction error of random forests, boosted decision trees, and other machine learning models utilizing bootstrap aggregating (bagging) to sub-sample data samples used for training.</w:t>
      </w: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528BC" w:rsidRDefault="000528BC" w:rsidP="002A447D">
      <w:pPr>
        <w:autoSpaceDE w:val="0"/>
        <w:autoSpaceDN w:val="0"/>
        <w:adjustRightInd w:val="0"/>
        <w:spacing w:after="0" w:line="240" w:lineRule="auto"/>
        <w:ind w:left="408"/>
        <w:rPr>
          <w:rFonts w:ascii="Times New Roman" w:hAnsi="Times New Roman" w:cs="Times New Roman"/>
          <w:color w:val="000000"/>
        </w:rPr>
      </w:pPr>
    </w:p>
    <w:p w:rsidR="000D5C5B" w:rsidRDefault="000D5C5B" w:rsidP="002A447D">
      <w:pPr>
        <w:autoSpaceDE w:val="0"/>
        <w:autoSpaceDN w:val="0"/>
        <w:adjustRightInd w:val="0"/>
        <w:spacing w:after="0" w:line="240" w:lineRule="auto"/>
        <w:ind w:left="408"/>
        <w:rPr>
          <w:rFonts w:ascii="Times New Roman" w:hAnsi="Times New Roman" w:cs="Times New Roman"/>
          <w:color w:val="000000"/>
        </w:rPr>
      </w:pPr>
    </w:p>
    <w:p w:rsidR="000D5C5B" w:rsidRDefault="000D5C5B" w:rsidP="000D5C5B">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0D5C5B">
        <w:rPr>
          <w:rFonts w:ascii="Times New Roman" w:hAnsi="Times New Roman" w:cs="Times New Roman"/>
          <w:color w:val="000000"/>
        </w:rPr>
        <w:lastRenderedPageBreak/>
        <w:t xml:space="preserve">What is K-fold cross-validation? </w:t>
      </w:r>
    </w:p>
    <w:p w:rsidR="000528BC" w:rsidRPr="000528BC" w:rsidRDefault="000D5C5B" w:rsidP="000528BC">
      <w:pPr>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000528BC" w:rsidRPr="000528BC">
        <w:rPr>
          <w:rFonts w:ascii="Times New Roman" w:hAnsi="Times New Roman" w:cs="Times New Roman"/>
          <w:color w:val="000000"/>
        </w:rPr>
        <w:t xml:space="preserve">Cross-validation is a resampling procedure used to evaluate machine learning models on a </w:t>
      </w:r>
      <w:r w:rsidR="000528BC">
        <w:rPr>
          <w:rFonts w:ascii="Times New Roman" w:hAnsi="Times New Roman" w:cs="Times New Roman"/>
          <w:color w:val="000000"/>
        </w:rPr>
        <w:t xml:space="preserve">    </w:t>
      </w:r>
      <w:r w:rsidR="000528BC" w:rsidRPr="000528BC">
        <w:rPr>
          <w:rFonts w:ascii="Times New Roman" w:hAnsi="Times New Roman" w:cs="Times New Roman"/>
          <w:color w:val="000000"/>
        </w:rPr>
        <w:t>limited data sample.</w:t>
      </w:r>
    </w:p>
    <w:p w:rsidR="000528BC" w:rsidRPr="000528BC" w:rsidRDefault="000528BC" w:rsidP="000528BC">
      <w:pPr>
        <w:autoSpaceDE w:val="0"/>
        <w:autoSpaceDN w:val="0"/>
        <w:adjustRightInd w:val="0"/>
        <w:spacing w:after="0" w:line="240" w:lineRule="auto"/>
        <w:ind w:left="408"/>
        <w:rPr>
          <w:rFonts w:ascii="Times New Roman" w:hAnsi="Times New Roman" w:cs="Times New Roman"/>
          <w:color w:val="000000"/>
        </w:rPr>
      </w:pPr>
      <w:r w:rsidRPr="000528BC">
        <w:rPr>
          <w:rFonts w:ascii="Times New Roman" w:hAnsi="Times New Roman" w:cs="Times New Roman"/>
          <w:color w:val="000000"/>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0D5C5B" w:rsidRDefault="000D5C5B" w:rsidP="000D5C5B">
      <w:pPr>
        <w:pStyle w:val="ListParagraph"/>
        <w:autoSpaceDE w:val="0"/>
        <w:autoSpaceDN w:val="0"/>
        <w:adjustRightInd w:val="0"/>
        <w:spacing w:after="0" w:line="240" w:lineRule="auto"/>
        <w:ind w:left="408"/>
        <w:rPr>
          <w:rFonts w:ascii="Times New Roman" w:hAnsi="Times New Roman" w:cs="Times New Roman"/>
          <w:color w:val="000000"/>
        </w:rPr>
      </w:pPr>
    </w:p>
    <w:p w:rsidR="003F4F02" w:rsidRPr="003F4F02" w:rsidRDefault="003F4F02" w:rsidP="003F4F02">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3F4F02">
        <w:rPr>
          <w:rFonts w:ascii="Times New Roman" w:hAnsi="Times New Roman" w:cs="Times New Roman"/>
          <w:color w:val="000000"/>
        </w:rPr>
        <w:t xml:space="preserve">What is hyper parameter tuning in machine learning and why it is done? </w:t>
      </w:r>
    </w:p>
    <w:p w:rsidR="003F4F02" w:rsidRDefault="003F4F02" w:rsidP="000D5C5B">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Pr="003F4F02">
        <w:rPr>
          <w:rFonts w:ascii="Times New Roman" w:hAnsi="Times New Roman" w:cs="Times New Roman"/>
          <w:color w:val="000000"/>
        </w:rPr>
        <w:t>In </w:t>
      </w:r>
      <w:hyperlink r:id="rId17" w:tooltip="Machine learning" w:history="1">
        <w:r w:rsidRPr="003F4F02">
          <w:rPr>
            <w:rFonts w:ascii="Times New Roman" w:hAnsi="Times New Roman" w:cs="Times New Roman"/>
            <w:color w:val="000000"/>
          </w:rPr>
          <w:t>machine learning</w:t>
        </w:r>
      </w:hyperlink>
      <w:r w:rsidRPr="003F4F02">
        <w:rPr>
          <w:rFonts w:ascii="Times New Roman" w:hAnsi="Times New Roman" w:cs="Times New Roman"/>
          <w:color w:val="000000"/>
        </w:rPr>
        <w:t>, </w:t>
      </w:r>
      <w:proofErr w:type="spellStart"/>
      <w:r w:rsidRPr="003F4F02">
        <w:rPr>
          <w:rFonts w:ascii="Times New Roman" w:hAnsi="Times New Roman" w:cs="Times New Roman"/>
          <w:color w:val="000000"/>
        </w:rPr>
        <w:t>hyperparameter</w:t>
      </w:r>
      <w:proofErr w:type="spellEnd"/>
      <w:r w:rsidRPr="003F4F02">
        <w:rPr>
          <w:rFonts w:ascii="Times New Roman" w:hAnsi="Times New Roman" w:cs="Times New Roman"/>
          <w:color w:val="000000"/>
        </w:rPr>
        <w:t xml:space="preserve"> optimization or tuning is the problem </w:t>
      </w:r>
      <w:proofErr w:type="gramStart"/>
      <w:r w:rsidRPr="003F4F02">
        <w:rPr>
          <w:rFonts w:ascii="Times New Roman" w:hAnsi="Times New Roman" w:cs="Times New Roman"/>
          <w:color w:val="000000"/>
        </w:rPr>
        <w:t>of</w:t>
      </w:r>
      <w:r w:rsidR="001D4B7D">
        <w:rPr>
          <w:rFonts w:ascii="Times New Roman" w:hAnsi="Times New Roman" w:cs="Times New Roman"/>
          <w:color w:val="000000"/>
        </w:rPr>
        <w:t xml:space="preserve"> </w:t>
      </w:r>
      <w:r w:rsidRPr="003F4F02">
        <w:rPr>
          <w:rFonts w:ascii="Times New Roman" w:hAnsi="Times New Roman" w:cs="Times New Roman"/>
          <w:color w:val="000000"/>
        </w:rPr>
        <w:t xml:space="preserve"> choosing</w:t>
      </w:r>
      <w:proofErr w:type="gramEnd"/>
      <w:r w:rsidRPr="003F4F02">
        <w:rPr>
          <w:rFonts w:ascii="Times New Roman" w:hAnsi="Times New Roman" w:cs="Times New Roman"/>
          <w:color w:val="000000"/>
        </w:rPr>
        <w:t xml:space="preserve"> a set of optimal </w:t>
      </w:r>
      <w:proofErr w:type="spellStart"/>
      <w:r w:rsidRPr="003F4F02">
        <w:rPr>
          <w:rFonts w:ascii="Times New Roman" w:hAnsi="Times New Roman" w:cs="Times New Roman"/>
          <w:color w:val="000000"/>
        </w:rPr>
        <w:fldChar w:fldCharType="begin"/>
      </w:r>
      <w:r w:rsidRPr="003F4F02">
        <w:rPr>
          <w:rFonts w:ascii="Times New Roman" w:hAnsi="Times New Roman" w:cs="Times New Roman"/>
          <w:color w:val="000000"/>
        </w:rPr>
        <w:instrText xml:space="preserve"> HYPERLINK "https://en.wikipedia.org/wiki/Hyperparameter_(machine_learning)" \o "Hyperparameter (machine learning)" </w:instrText>
      </w:r>
      <w:r w:rsidRPr="003F4F02">
        <w:rPr>
          <w:rFonts w:ascii="Times New Roman" w:hAnsi="Times New Roman" w:cs="Times New Roman"/>
          <w:color w:val="000000"/>
        </w:rPr>
        <w:fldChar w:fldCharType="separate"/>
      </w:r>
      <w:r w:rsidRPr="003F4F02">
        <w:rPr>
          <w:rFonts w:ascii="Times New Roman" w:hAnsi="Times New Roman" w:cs="Times New Roman"/>
          <w:color w:val="000000"/>
        </w:rPr>
        <w:t>hyperparameters</w:t>
      </w:r>
      <w:proofErr w:type="spellEnd"/>
      <w:r w:rsidRPr="003F4F02">
        <w:rPr>
          <w:rFonts w:ascii="Times New Roman" w:hAnsi="Times New Roman" w:cs="Times New Roman"/>
          <w:color w:val="000000"/>
        </w:rPr>
        <w:fldChar w:fldCharType="end"/>
      </w:r>
      <w:r w:rsidRPr="003F4F02">
        <w:rPr>
          <w:rFonts w:ascii="Times New Roman" w:hAnsi="Times New Roman" w:cs="Times New Roman"/>
          <w:color w:val="000000"/>
        </w:rPr>
        <w:t> for a learning algorithm. Parameters which define the model architecture are referred to as </w:t>
      </w:r>
      <w:proofErr w:type="spellStart"/>
      <w:r w:rsidRPr="003F4F02">
        <w:rPr>
          <w:rFonts w:ascii="Times New Roman" w:hAnsi="Times New Roman" w:cs="Times New Roman"/>
          <w:color w:val="000000"/>
        </w:rPr>
        <w:t>hyperparameters</w:t>
      </w:r>
      <w:proofErr w:type="spellEnd"/>
      <w:r w:rsidRPr="003F4F02">
        <w:rPr>
          <w:rFonts w:ascii="Times New Roman" w:hAnsi="Times New Roman" w:cs="Times New Roman"/>
          <w:color w:val="000000"/>
        </w:rPr>
        <w:t> and thus this process of searching for the ideal model architecture is referred to as </w:t>
      </w:r>
      <w:proofErr w:type="spellStart"/>
      <w:r w:rsidRPr="003F4F02">
        <w:rPr>
          <w:rFonts w:ascii="Times New Roman" w:hAnsi="Times New Roman" w:cs="Times New Roman"/>
          <w:color w:val="000000"/>
        </w:rPr>
        <w:t>hyperparameter</w:t>
      </w:r>
      <w:proofErr w:type="spellEnd"/>
      <w:r w:rsidRPr="003F4F02">
        <w:rPr>
          <w:rFonts w:ascii="Times New Roman" w:hAnsi="Times New Roman" w:cs="Times New Roman"/>
          <w:color w:val="000000"/>
        </w:rPr>
        <w:t xml:space="preserve"> tuning</w:t>
      </w:r>
      <w:r w:rsidRPr="003F4F02">
        <w:rPr>
          <w:rFonts w:ascii="Times New Roman" w:hAnsi="Times New Roman" w:cs="Times New Roman"/>
          <w:color w:val="000000"/>
        </w:rPr>
        <w:t>.</w:t>
      </w:r>
    </w:p>
    <w:p w:rsidR="001D4B7D" w:rsidRDefault="001D4B7D" w:rsidP="000D5C5B">
      <w:pPr>
        <w:pStyle w:val="ListParagraph"/>
        <w:autoSpaceDE w:val="0"/>
        <w:autoSpaceDN w:val="0"/>
        <w:adjustRightInd w:val="0"/>
        <w:spacing w:after="0" w:line="240" w:lineRule="auto"/>
        <w:ind w:left="408"/>
        <w:rPr>
          <w:rFonts w:ascii="Times New Roman" w:hAnsi="Times New Roman" w:cs="Times New Roman"/>
          <w:color w:val="000000"/>
        </w:rPr>
      </w:pPr>
    </w:p>
    <w:p w:rsidR="00697277" w:rsidRDefault="00697277" w:rsidP="000D5C5B">
      <w:pPr>
        <w:pStyle w:val="ListParagraph"/>
        <w:autoSpaceDE w:val="0"/>
        <w:autoSpaceDN w:val="0"/>
        <w:adjustRightInd w:val="0"/>
        <w:spacing w:after="0" w:line="240" w:lineRule="auto"/>
        <w:ind w:left="408"/>
        <w:rPr>
          <w:rFonts w:ascii="Times New Roman" w:hAnsi="Times New Roman" w:cs="Times New Roman"/>
          <w:color w:val="000000"/>
        </w:rPr>
      </w:pPr>
      <w:r>
        <w:rPr>
          <w:rFonts w:ascii="Times New Roman" w:hAnsi="Times New Roman" w:cs="Times New Roman"/>
          <w:color w:val="000000"/>
        </w:rPr>
        <w:t>I</w:t>
      </w:r>
      <w:r w:rsidR="001D4B7D" w:rsidRPr="003F4F02">
        <w:rPr>
          <w:rFonts w:ascii="Times New Roman" w:hAnsi="Times New Roman" w:cs="Times New Roman"/>
          <w:color w:val="000000"/>
        </w:rPr>
        <w:t>t is done</w:t>
      </w:r>
      <w:r w:rsidR="001D4B7D">
        <w:rPr>
          <w:rFonts w:ascii="Times New Roman" w:hAnsi="Times New Roman" w:cs="Times New Roman"/>
          <w:color w:val="000000"/>
        </w:rPr>
        <w:t xml:space="preserve"> to choose</w:t>
      </w:r>
      <w:r w:rsidR="001D4B7D" w:rsidRPr="003F4F02">
        <w:rPr>
          <w:rFonts w:ascii="Times New Roman" w:hAnsi="Times New Roman" w:cs="Times New Roman"/>
          <w:color w:val="000000"/>
        </w:rPr>
        <w:t xml:space="preserve"> a set of optimal </w:t>
      </w:r>
      <w:proofErr w:type="spellStart"/>
      <w:r w:rsidR="001D4B7D" w:rsidRPr="003F4F02">
        <w:rPr>
          <w:rFonts w:ascii="Times New Roman" w:hAnsi="Times New Roman" w:cs="Times New Roman"/>
          <w:color w:val="000000"/>
        </w:rPr>
        <w:fldChar w:fldCharType="begin"/>
      </w:r>
      <w:r w:rsidR="001D4B7D" w:rsidRPr="003F4F02">
        <w:rPr>
          <w:rFonts w:ascii="Times New Roman" w:hAnsi="Times New Roman" w:cs="Times New Roman"/>
          <w:color w:val="000000"/>
        </w:rPr>
        <w:instrText xml:space="preserve"> HYPERLINK "https://en.wikipedia.org/wiki/Hyperparameter_(machine_learning)" \o "Hyperparameter (machine learning)" </w:instrText>
      </w:r>
      <w:r w:rsidR="001D4B7D" w:rsidRPr="003F4F02">
        <w:rPr>
          <w:rFonts w:ascii="Times New Roman" w:hAnsi="Times New Roman" w:cs="Times New Roman"/>
          <w:color w:val="000000"/>
        </w:rPr>
        <w:fldChar w:fldCharType="separate"/>
      </w:r>
      <w:r w:rsidR="001D4B7D" w:rsidRPr="003F4F02">
        <w:rPr>
          <w:rFonts w:ascii="Times New Roman" w:hAnsi="Times New Roman" w:cs="Times New Roman"/>
          <w:color w:val="000000"/>
        </w:rPr>
        <w:t>hyperparameters</w:t>
      </w:r>
      <w:proofErr w:type="spellEnd"/>
      <w:r w:rsidR="001D4B7D" w:rsidRPr="003F4F02">
        <w:rPr>
          <w:rFonts w:ascii="Times New Roman" w:hAnsi="Times New Roman" w:cs="Times New Roman"/>
          <w:color w:val="000000"/>
        </w:rPr>
        <w:fldChar w:fldCharType="end"/>
      </w:r>
      <w:r>
        <w:rPr>
          <w:rFonts w:ascii="Times New Roman" w:hAnsi="Times New Roman" w:cs="Times New Roman"/>
          <w:color w:val="000000"/>
        </w:rPr>
        <w:t xml:space="preserve"> for a learning algorithm, </w:t>
      </w:r>
      <w:proofErr w:type="gramStart"/>
      <w:r>
        <w:rPr>
          <w:rFonts w:ascii="Times New Roman" w:hAnsi="Times New Roman" w:cs="Times New Roman"/>
          <w:color w:val="000000"/>
        </w:rPr>
        <w:t>also  can</w:t>
      </w:r>
      <w:proofErr w:type="gramEnd"/>
      <w:r>
        <w:rPr>
          <w:rFonts w:ascii="Times New Roman" w:hAnsi="Times New Roman" w:cs="Times New Roman"/>
          <w:color w:val="000000"/>
        </w:rPr>
        <w:t xml:space="preserve"> increase the model performance.</w:t>
      </w:r>
    </w:p>
    <w:p w:rsidR="00697277" w:rsidRDefault="00697277" w:rsidP="000D5C5B">
      <w:pPr>
        <w:pStyle w:val="ListParagraph"/>
        <w:autoSpaceDE w:val="0"/>
        <w:autoSpaceDN w:val="0"/>
        <w:adjustRightInd w:val="0"/>
        <w:spacing w:after="0" w:line="240" w:lineRule="auto"/>
        <w:ind w:left="408"/>
        <w:rPr>
          <w:rFonts w:ascii="Times New Roman" w:hAnsi="Times New Roman" w:cs="Times New Roman"/>
          <w:color w:val="000000"/>
        </w:rPr>
      </w:pPr>
    </w:p>
    <w:p w:rsidR="00697277" w:rsidRPr="00697277" w:rsidRDefault="00697277" w:rsidP="0069727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97277">
        <w:rPr>
          <w:rFonts w:ascii="Times New Roman" w:hAnsi="Times New Roman" w:cs="Times New Roman"/>
          <w:color w:val="000000"/>
          <w:sz w:val="24"/>
          <w:szCs w:val="24"/>
        </w:rPr>
        <w:t xml:space="preserve">What issues can occur if we have a large learning rate in Gradient Descent? </w:t>
      </w:r>
    </w:p>
    <w:p w:rsidR="00925867" w:rsidRPr="00925867" w:rsidRDefault="00697277" w:rsidP="00697277">
      <w:pPr>
        <w:pStyle w:val="ListParagraph"/>
        <w:autoSpaceDE w:val="0"/>
        <w:autoSpaceDN w:val="0"/>
        <w:adjustRightInd w:val="0"/>
        <w:spacing w:after="0" w:line="240" w:lineRule="auto"/>
        <w:ind w:left="408"/>
        <w:rPr>
          <w:rFonts w:ascii="Times New Roman" w:hAnsi="Times New Roman" w:cs="Times New Roman"/>
          <w:color w:val="000000"/>
          <w:sz w:val="24"/>
          <w:szCs w:val="24"/>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00925867" w:rsidRPr="00925867">
        <w:rPr>
          <w:rFonts w:ascii="Times New Roman" w:hAnsi="Times New Roman" w:cs="Times New Roman"/>
          <w:color w:val="000000"/>
          <w:sz w:val="24"/>
          <w:szCs w:val="24"/>
        </w:rPr>
        <w:t>learning rate that is too large will result in weight updates that will be too large and the performance of the model (such as its loss on the training dataset) will oscillate over training epochs. Oscillating performance is said to be caused by weights that diverge</w:t>
      </w:r>
      <w:r w:rsidR="00925867" w:rsidRPr="00925867">
        <w:rPr>
          <w:rFonts w:ascii="Times New Roman" w:hAnsi="Times New Roman" w:cs="Times New Roman"/>
          <w:color w:val="000000"/>
          <w:sz w:val="24"/>
          <w:szCs w:val="24"/>
        </w:rPr>
        <w:t>.</w:t>
      </w:r>
    </w:p>
    <w:p w:rsidR="00925867" w:rsidRPr="00925867" w:rsidRDefault="00925867" w:rsidP="00697277">
      <w:pPr>
        <w:pStyle w:val="ListParagraph"/>
        <w:autoSpaceDE w:val="0"/>
        <w:autoSpaceDN w:val="0"/>
        <w:adjustRightInd w:val="0"/>
        <w:spacing w:after="0" w:line="240" w:lineRule="auto"/>
        <w:ind w:left="408"/>
        <w:rPr>
          <w:rFonts w:ascii="Times New Roman" w:hAnsi="Times New Roman" w:cs="Times New Roman"/>
          <w:color w:val="000000"/>
          <w:sz w:val="24"/>
          <w:szCs w:val="24"/>
        </w:rPr>
      </w:pPr>
    </w:p>
    <w:p w:rsidR="001D4B7D" w:rsidRPr="0023300F" w:rsidRDefault="00925867" w:rsidP="00697277">
      <w:pPr>
        <w:pStyle w:val="ListParagraph"/>
        <w:autoSpaceDE w:val="0"/>
        <w:autoSpaceDN w:val="0"/>
        <w:adjustRightInd w:val="0"/>
        <w:spacing w:after="0" w:line="240" w:lineRule="auto"/>
        <w:ind w:left="408"/>
        <w:rPr>
          <w:rFonts w:ascii="Times New Roman" w:hAnsi="Times New Roman" w:cs="Times New Roman"/>
          <w:color w:val="000000"/>
        </w:rPr>
      </w:pPr>
      <w:r w:rsidRPr="00925867">
        <w:rPr>
          <w:rFonts w:ascii="Times New Roman" w:hAnsi="Times New Roman" w:cs="Times New Roman"/>
          <w:color w:val="000000"/>
          <w:sz w:val="24"/>
          <w:szCs w:val="24"/>
        </w:rPr>
        <w:t>When the learning rate is too large, gradient descent can inadvertently increase</w:t>
      </w:r>
      <w:r>
        <w:rPr>
          <w:rFonts w:ascii="Times New Roman" w:hAnsi="Times New Roman" w:cs="Times New Roman"/>
          <w:color w:val="000000"/>
          <w:sz w:val="24"/>
          <w:szCs w:val="24"/>
        </w:rPr>
        <w:t>s</w:t>
      </w:r>
      <w:r w:rsidRPr="00925867">
        <w:rPr>
          <w:rFonts w:ascii="Times New Roman" w:hAnsi="Times New Roman" w:cs="Times New Roman"/>
          <w:color w:val="000000"/>
          <w:sz w:val="24"/>
          <w:szCs w:val="24"/>
        </w:rPr>
        <w:t xml:space="preserve"> rather than </w:t>
      </w:r>
      <w:r w:rsidRPr="0023300F">
        <w:rPr>
          <w:rFonts w:ascii="Times New Roman" w:hAnsi="Times New Roman" w:cs="Times New Roman"/>
          <w:color w:val="000000"/>
        </w:rPr>
        <w:t>decrease</w:t>
      </w:r>
      <w:r w:rsidRPr="0023300F">
        <w:rPr>
          <w:rFonts w:ascii="Times New Roman" w:hAnsi="Times New Roman" w:cs="Times New Roman"/>
          <w:color w:val="000000"/>
        </w:rPr>
        <w:t>s</w:t>
      </w:r>
      <w:r w:rsidRPr="0023300F">
        <w:rPr>
          <w:rFonts w:ascii="Times New Roman" w:hAnsi="Times New Roman" w:cs="Times New Roman"/>
          <w:color w:val="000000"/>
        </w:rPr>
        <w:t xml:space="preserve"> the training error.</w:t>
      </w:r>
    </w:p>
    <w:p w:rsidR="00925867" w:rsidRPr="0023300F" w:rsidRDefault="00925867" w:rsidP="00697277">
      <w:pPr>
        <w:pStyle w:val="ListParagraph"/>
        <w:autoSpaceDE w:val="0"/>
        <w:autoSpaceDN w:val="0"/>
        <w:adjustRightInd w:val="0"/>
        <w:spacing w:after="0" w:line="240" w:lineRule="auto"/>
        <w:ind w:left="408"/>
        <w:rPr>
          <w:rFonts w:ascii="Times New Roman" w:hAnsi="Times New Roman" w:cs="Times New Roman"/>
          <w:color w:val="000000"/>
        </w:rPr>
      </w:pPr>
    </w:p>
    <w:p w:rsidR="00925867" w:rsidRPr="00925867" w:rsidRDefault="00925867" w:rsidP="00925867">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925867">
        <w:rPr>
          <w:rFonts w:ascii="Times New Roman" w:hAnsi="Times New Roman" w:cs="Times New Roman"/>
          <w:color w:val="000000"/>
        </w:rPr>
        <w:t xml:space="preserve">What is bias-variance trade off in machine learning? </w:t>
      </w:r>
    </w:p>
    <w:p w:rsidR="00925867" w:rsidRDefault="005F6472" w:rsidP="00697277">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sidRPr="0023300F">
        <w:rPr>
          <w:rFonts w:ascii="Times New Roman" w:hAnsi="Times New Roman" w:cs="Times New Roman"/>
          <w:color w:val="000000"/>
        </w:rPr>
        <w:t>Ans</w:t>
      </w:r>
      <w:proofErr w:type="spellEnd"/>
      <w:r w:rsidRPr="0023300F">
        <w:rPr>
          <w:rFonts w:ascii="Times New Roman" w:hAnsi="Times New Roman" w:cs="Times New Roman"/>
          <w:color w:val="000000"/>
        </w:rPr>
        <w:t xml:space="preserve">- </w:t>
      </w:r>
      <w:r w:rsidRPr="005F6472">
        <w:rPr>
          <w:rFonts w:ascii="Times New Roman" w:hAnsi="Times New Roman" w:cs="Times New Roman"/>
          <w:color w:val="000000"/>
        </w:rPr>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rsidR="005F6472" w:rsidRDefault="005F6472" w:rsidP="00697277">
      <w:pPr>
        <w:pStyle w:val="ListParagraph"/>
        <w:autoSpaceDE w:val="0"/>
        <w:autoSpaceDN w:val="0"/>
        <w:adjustRightInd w:val="0"/>
        <w:spacing w:after="0" w:line="240" w:lineRule="auto"/>
        <w:ind w:left="408"/>
        <w:rPr>
          <w:rFonts w:ascii="Times New Roman" w:hAnsi="Times New Roman" w:cs="Times New Roman"/>
          <w:color w:val="000000"/>
        </w:rPr>
      </w:pPr>
    </w:p>
    <w:p w:rsidR="005F6472" w:rsidRPr="0023300F" w:rsidRDefault="005F6472" w:rsidP="005F6472">
      <w:pPr>
        <w:autoSpaceDE w:val="0"/>
        <w:autoSpaceDN w:val="0"/>
        <w:adjustRightInd w:val="0"/>
        <w:spacing w:after="0" w:line="240" w:lineRule="auto"/>
        <w:rPr>
          <w:rFonts w:ascii="Times New Roman" w:hAnsi="Times New Roman" w:cs="Times New Roman"/>
          <w:color w:val="000000"/>
        </w:rPr>
      </w:pPr>
    </w:p>
    <w:p w:rsidR="005F6472" w:rsidRPr="005F6472" w:rsidRDefault="005F6472" w:rsidP="005F6472">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5F6472">
        <w:rPr>
          <w:rFonts w:ascii="Times New Roman" w:hAnsi="Times New Roman" w:cs="Times New Roman"/>
          <w:color w:val="000000"/>
        </w:rPr>
        <w:t xml:space="preserve">What is the need of regularization in machine learning? </w:t>
      </w:r>
    </w:p>
    <w:p w:rsidR="005F6472" w:rsidRDefault="005F6472" w:rsidP="005F6472">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Pr="0023300F">
        <w:rPr>
          <w:rFonts w:ascii="Times New Roman" w:hAnsi="Times New Roman" w:cs="Times New Roman"/>
          <w:color w:val="000000"/>
        </w:rPr>
        <w:t xml:space="preserve">Regularizations are techniques used to reduce the error by fitting a function appropriately on the given training set and avoid </w:t>
      </w:r>
      <w:proofErr w:type="spellStart"/>
      <w:r w:rsidRPr="0023300F">
        <w:rPr>
          <w:rFonts w:ascii="Times New Roman" w:hAnsi="Times New Roman" w:cs="Times New Roman"/>
          <w:color w:val="000000"/>
        </w:rPr>
        <w:t>overfitting</w:t>
      </w:r>
      <w:proofErr w:type="spellEnd"/>
      <w:r>
        <w:t>.</w:t>
      </w:r>
      <w:r w:rsidR="0023300F">
        <w:t xml:space="preserve"> Also </w:t>
      </w:r>
      <w:r w:rsidR="0023300F" w:rsidRPr="0023300F">
        <w:rPr>
          <w:rFonts w:ascii="Times New Roman" w:hAnsi="Times New Roman" w:cs="Times New Roman"/>
          <w:color w:val="000000"/>
        </w:rPr>
        <w:t>this technique discourages learning a more complex or flexible model.</w:t>
      </w:r>
    </w:p>
    <w:p w:rsidR="0023300F" w:rsidRPr="0023300F" w:rsidRDefault="0023300F" w:rsidP="0023300F">
      <w:pPr>
        <w:autoSpaceDE w:val="0"/>
        <w:autoSpaceDN w:val="0"/>
        <w:adjustRightInd w:val="0"/>
        <w:spacing w:after="0" w:line="240" w:lineRule="auto"/>
        <w:rPr>
          <w:rFonts w:ascii="Times New Roman" w:hAnsi="Times New Roman" w:cs="Times New Roman"/>
          <w:color w:val="000000"/>
          <w:sz w:val="24"/>
          <w:szCs w:val="24"/>
        </w:rPr>
      </w:pPr>
    </w:p>
    <w:p w:rsidR="0023300F" w:rsidRPr="0023300F" w:rsidRDefault="0023300F" w:rsidP="0023300F">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23300F">
        <w:rPr>
          <w:rFonts w:ascii="Times New Roman" w:hAnsi="Times New Roman" w:cs="Times New Roman"/>
          <w:color w:val="000000"/>
        </w:rPr>
        <w:t xml:space="preserve">Differentiate between </w:t>
      </w:r>
      <w:proofErr w:type="spellStart"/>
      <w:r w:rsidRPr="0023300F">
        <w:rPr>
          <w:rFonts w:ascii="Times New Roman" w:hAnsi="Times New Roman" w:cs="Times New Roman"/>
          <w:color w:val="000000"/>
        </w:rPr>
        <w:t>Adaboost</w:t>
      </w:r>
      <w:proofErr w:type="spellEnd"/>
      <w:r w:rsidRPr="0023300F">
        <w:rPr>
          <w:rFonts w:ascii="Times New Roman" w:hAnsi="Times New Roman" w:cs="Times New Roman"/>
          <w:color w:val="000000"/>
        </w:rPr>
        <w:t xml:space="preserve"> and Gradient Boosting </w:t>
      </w:r>
    </w:p>
    <w:p w:rsidR="0023300F" w:rsidRDefault="0023300F" w:rsidP="0023300F">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p>
    <w:p w:rsidR="0023300F" w:rsidRPr="00E2400D" w:rsidRDefault="00E2400D" w:rsidP="0023300F">
      <w:pPr>
        <w:pStyle w:val="ListParagraph"/>
        <w:autoSpaceDE w:val="0"/>
        <w:autoSpaceDN w:val="0"/>
        <w:adjustRightInd w:val="0"/>
        <w:spacing w:after="0" w:line="240" w:lineRule="auto"/>
        <w:ind w:left="408"/>
        <w:rPr>
          <w:rFonts w:ascii="Times New Roman" w:hAnsi="Times New Roman" w:cs="Times New Roman"/>
          <w:color w:val="000000"/>
        </w:rPr>
      </w:pPr>
      <w:r w:rsidRPr="00E2400D">
        <w:rPr>
          <w:rFonts w:ascii="Times New Roman" w:hAnsi="Times New Roman" w:cs="Times New Roman"/>
          <w:color w:val="000000"/>
        </w:rPr>
        <w:t xml:space="preserve">The main differences therefore are that Gradient Boosting is a generic algorithm to find approximate solutions to the additive modeling problem, while </w:t>
      </w:r>
      <w:proofErr w:type="spellStart"/>
      <w:r w:rsidRPr="00E2400D">
        <w:rPr>
          <w:rFonts w:ascii="Times New Roman" w:hAnsi="Times New Roman" w:cs="Times New Roman"/>
          <w:color w:val="000000"/>
        </w:rPr>
        <w:t>AdaBoost</w:t>
      </w:r>
      <w:proofErr w:type="spellEnd"/>
      <w:r w:rsidRPr="00E2400D">
        <w:rPr>
          <w:rFonts w:ascii="Times New Roman" w:hAnsi="Times New Roman" w:cs="Times New Roman"/>
          <w:color w:val="000000"/>
        </w:rPr>
        <w:t xml:space="preserve"> can be seen as a special case with a particular loss function. Hence, gradient boosting is much more flexible.</w:t>
      </w:r>
    </w:p>
    <w:p w:rsidR="00E2400D" w:rsidRPr="00E2400D" w:rsidRDefault="00E2400D" w:rsidP="0023300F">
      <w:pPr>
        <w:pStyle w:val="ListParagraph"/>
        <w:autoSpaceDE w:val="0"/>
        <w:autoSpaceDN w:val="0"/>
        <w:adjustRightInd w:val="0"/>
        <w:spacing w:after="0" w:line="240" w:lineRule="auto"/>
        <w:ind w:left="408"/>
        <w:rPr>
          <w:rFonts w:ascii="Times New Roman" w:hAnsi="Times New Roman" w:cs="Times New Roman"/>
          <w:color w:val="000000"/>
        </w:rPr>
      </w:pPr>
    </w:p>
    <w:p w:rsidR="00E2400D" w:rsidRPr="00E2400D" w:rsidRDefault="00E2400D" w:rsidP="0023300F">
      <w:pPr>
        <w:pStyle w:val="ListParagraph"/>
        <w:autoSpaceDE w:val="0"/>
        <w:autoSpaceDN w:val="0"/>
        <w:adjustRightInd w:val="0"/>
        <w:spacing w:after="0" w:line="240" w:lineRule="auto"/>
        <w:ind w:left="408"/>
        <w:rPr>
          <w:rFonts w:ascii="Times New Roman" w:hAnsi="Times New Roman" w:cs="Times New Roman"/>
          <w:color w:val="000000"/>
        </w:rPr>
      </w:pPr>
      <w:r w:rsidRPr="00E2400D">
        <w:rPr>
          <w:rFonts w:ascii="Times New Roman" w:hAnsi="Times New Roman" w:cs="Times New Roman"/>
          <w:color w:val="000000"/>
        </w:rPr>
        <w:t xml:space="preserve">Second, </w:t>
      </w:r>
      <w:proofErr w:type="spellStart"/>
      <w:r w:rsidRPr="00E2400D">
        <w:rPr>
          <w:rFonts w:ascii="Times New Roman" w:hAnsi="Times New Roman" w:cs="Times New Roman"/>
          <w:color w:val="000000"/>
        </w:rPr>
        <w:t>AdaBoost</w:t>
      </w:r>
      <w:proofErr w:type="spellEnd"/>
      <w:r w:rsidRPr="00E2400D">
        <w:rPr>
          <w:rFonts w:ascii="Times New Roman" w:hAnsi="Times New Roman" w:cs="Times New Roman"/>
          <w:color w:val="000000"/>
        </w:rPr>
        <w:t xml:space="preserve"> can be </w:t>
      </w:r>
      <w:proofErr w:type="spellStart"/>
      <w:r w:rsidRPr="00E2400D">
        <w:rPr>
          <w:rFonts w:ascii="Times New Roman" w:hAnsi="Times New Roman" w:cs="Times New Roman"/>
          <w:color w:val="000000"/>
        </w:rPr>
        <w:t>interepted</w:t>
      </w:r>
      <w:proofErr w:type="spellEnd"/>
      <w:r w:rsidRPr="00E2400D">
        <w:rPr>
          <w:rFonts w:ascii="Times New Roman" w:hAnsi="Times New Roman" w:cs="Times New Roman"/>
          <w:color w:val="000000"/>
        </w:rPr>
        <w:t xml:space="preserve"> from a much more intuitive perspective and can be implemented without the reference to gradients by reweighting the training samples based on classifications from previous learners.</w:t>
      </w:r>
    </w:p>
    <w:p w:rsidR="00E2400D" w:rsidRPr="00E2400D" w:rsidRDefault="00E2400D" w:rsidP="0023300F">
      <w:pPr>
        <w:pStyle w:val="ListParagraph"/>
        <w:autoSpaceDE w:val="0"/>
        <w:autoSpaceDN w:val="0"/>
        <w:adjustRightInd w:val="0"/>
        <w:spacing w:after="0" w:line="240" w:lineRule="auto"/>
        <w:ind w:left="408"/>
        <w:rPr>
          <w:rFonts w:ascii="Times New Roman" w:hAnsi="Times New Roman" w:cs="Times New Roman"/>
          <w:color w:val="000000"/>
        </w:rPr>
      </w:pPr>
    </w:p>
    <w:p w:rsidR="00E2400D" w:rsidRPr="00E2400D" w:rsidRDefault="00E2400D" w:rsidP="00E2400D">
      <w:pPr>
        <w:shd w:val="clear" w:color="auto" w:fill="FFFFFF"/>
        <w:spacing w:after="168" w:line="240" w:lineRule="auto"/>
        <w:ind w:left="450"/>
        <w:textAlignment w:val="baseline"/>
        <w:rPr>
          <w:rFonts w:ascii="Times New Roman" w:hAnsi="Times New Roman" w:cs="Times New Roman"/>
          <w:color w:val="000000"/>
        </w:rPr>
      </w:pPr>
      <w:r>
        <w:rPr>
          <w:rFonts w:ascii="Times New Roman" w:hAnsi="Times New Roman" w:cs="Times New Roman"/>
          <w:color w:val="000000"/>
        </w:rPr>
        <w:t xml:space="preserve">In Gradient Boosting, </w:t>
      </w:r>
      <w:r w:rsidRPr="00E2400D">
        <w:rPr>
          <w:rFonts w:ascii="Times New Roman" w:hAnsi="Times New Roman" w:cs="Times New Roman"/>
          <w:color w:val="000000"/>
        </w:rPr>
        <w:t>shortcomings are identified by gradients.</w:t>
      </w:r>
    </w:p>
    <w:p w:rsidR="00E2400D" w:rsidRPr="00E2400D" w:rsidRDefault="00E2400D" w:rsidP="00E2400D">
      <w:pPr>
        <w:shd w:val="clear" w:color="auto" w:fill="FFFFFF"/>
        <w:spacing w:after="0" w:line="240" w:lineRule="auto"/>
        <w:ind w:left="450"/>
        <w:textAlignment w:val="baseline"/>
        <w:rPr>
          <w:rFonts w:ascii="Times New Roman" w:hAnsi="Times New Roman" w:cs="Times New Roman"/>
          <w:color w:val="000000"/>
        </w:rPr>
      </w:pPr>
      <w:r w:rsidRPr="00E2400D">
        <w:rPr>
          <w:rFonts w:ascii="Times New Roman" w:hAnsi="Times New Roman" w:cs="Times New Roman"/>
          <w:color w:val="000000"/>
        </w:rPr>
        <w:t xml:space="preserve">In </w:t>
      </w:r>
      <w:proofErr w:type="spellStart"/>
      <w:r w:rsidRPr="00E2400D">
        <w:rPr>
          <w:rFonts w:ascii="Times New Roman" w:hAnsi="Times New Roman" w:cs="Times New Roman"/>
          <w:color w:val="000000"/>
        </w:rPr>
        <w:t>Adaboost</w:t>
      </w:r>
      <w:proofErr w:type="spellEnd"/>
      <w:r>
        <w:rPr>
          <w:rFonts w:ascii="Times New Roman" w:hAnsi="Times New Roman" w:cs="Times New Roman"/>
          <w:color w:val="000000"/>
        </w:rPr>
        <w:t>, shortcomings</w:t>
      </w:r>
      <w:r w:rsidRPr="00E2400D">
        <w:rPr>
          <w:rFonts w:ascii="Times New Roman" w:hAnsi="Times New Roman" w:cs="Times New Roman"/>
          <w:color w:val="000000"/>
        </w:rPr>
        <w:t xml:space="preserve"> are identified by high-weight data points.</w:t>
      </w:r>
    </w:p>
    <w:p w:rsidR="00E2400D" w:rsidRPr="0023300F" w:rsidRDefault="00E2400D" w:rsidP="0023300F">
      <w:pPr>
        <w:pStyle w:val="ListParagraph"/>
        <w:autoSpaceDE w:val="0"/>
        <w:autoSpaceDN w:val="0"/>
        <w:adjustRightInd w:val="0"/>
        <w:spacing w:after="0" w:line="240" w:lineRule="auto"/>
        <w:ind w:left="408"/>
        <w:rPr>
          <w:rFonts w:ascii="Times New Roman" w:hAnsi="Times New Roman" w:cs="Times New Roman"/>
          <w:color w:val="000000"/>
        </w:rPr>
      </w:pPr>
    </w:p>
    <w:p w:rsidR="00E2400D" w:rsidRPr="00E2400D" w:rsidRDefault="00E2400D" w:rsidP="00E2400D">
      <w:pPr>
        <w:autoSpaceDE w:val="0"/>
        <w:autoSpaceDN w:val="0"/>
        <w:adjustRightInd w:val="0"/>
        <w:spacing w:after="0" w:line="240" w:lineRule="auto"/>
        <w:rPr>
          <w:rFonts w:ascii="Times New Roman" w:hAnsi="Times New Roman" w:cs="Times New Roman"/>
          <w:color w:val="000000"/>
          <w:sz w:val="24"/>
          <w:szCs w:val="24"/>
        </w:rPr>
      </w:pPr>
    </w:p>
    <w:p w:rsidR="00E2400D" w:rsidRPr="00E2400D" w:rsidRDefault="00E2400D" w:rsidP="00E2400D">
      <w:pPr>
        <w:autoSpaceDE w:val="0"/>
        <w:autoSpaceDN w:val="0"/>
        <w:adjustRightInd w:val="0"/>
        <w:spacing w:after="0" w:line="240" w:lineRule="auto"/>
        <w:rPr>
          <w:rFonts w:ascii="Times New Roman" w:hAnsi="Times New Roman" w:cs="Times New Roman"/>
          <w:color w:val="000000"/>
          <w:sz w:val="24"/>
          <w:szCs w:val="24"/>
        </w:rPr>
      </w:pPr>
      <w:r w:rsidRPr="00E2400D">
        <w:rPr>
          <w:rFonts w:ascii="Times New Roman" w:hAnsi="Times New Roman" w:cs="Times New Roman"/>
          <w:color w:val="000000"/>
          <w:sz w:val="24"/>
          <w:szCs w:val="24"/>
        </w:rPr>
        <w:t xml:space="preserve"> </w:t>
      </w:r>
    </w:p>
    <w:p w:rsidR="00E2400D" w:rsidRDefault="00E2400D" w:rsidP="00E2400D">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E2400D">
        <w:rPr>
          <w:rFonts w:ascii="Times New Roman" w:hAnsi="Times New Roman" w:cs="Times New Roman"/>
          <w:color w:val="000000"/>
        </w:rPr>
        <w:t xml:space="preserve">Can we use Logistic Regression for classification of Non-Linear Data? If not, why? </w:t>
      </w:r>
    </w:p>
    <w:p w:rsidR="00E2400D" w:rsidRPr="00E2400D" w:rsidRDefault="00E2400D" w:rsidP="00E2400D">
      <w:pPr>
        <w:pStyle w:val="ListParagraph"/>
        <w:autoSpaceDE w:val="0"/>
        <w:autoSpaceDN w:val="0"/>
        <w:adjustRightInd w:val="0"/>
        <w:spacing w:after="0" w:line="240" w:lineRule="auto"/>
        <w:ind w:left="408"/>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00385AF9" w:rsidRPr="00385AF9">
        <w:rPr>
          <w:rFonts w:ascii="Times New Roman" w:hAnsi="Times New Roman" w:cs="Times New Roman"/>
          <w:color w:val="000000"/>
        </w:rPr>
        <w:t xml:space="preserve">Logistic regression is known and used as a linear </w:t>
      </w:r>
      <w:bookmarkStart w:id="0" w:name="_GoBack"/>
      <w:bookmarkEnd w:id="0"/>
      <w:r w:rsidR="00385AF9" w:rsidRPr="00385AF9">
        <w:rPr>
          <w:rFonts w:ascii="Times New Roman" w:hAnsi="Times New Roman" w:cs="Times New Roman"/>
          <w:color w:val="000000"/>
        </w:rPr>
        <w:t xml:space="preserve">classifier. It is used to come up with a </w:t>
      </w:r>
      <w:proofErr w:type="spellStart"/>
      <w:r w:rsidR="00385AF9" w:rsidRPr="00385AF9">
        <w:rPr>
          <w:rFonts w:ascii="Times New Roman" w:hAnsi="Times New Roman" w:cs="Times New Roman"/>
          <w:color w:val="000000"/>
        </w:rPr>
        <w:t>hyper</w:t>
      </w:r>
      <w:r w:rsidR="00385AF9" w:rsidRPr="00385AF9">
        <w:rPr>
          <w:rFonts w:ascii="Times New Roman" w:hAnsi="Times New Roman" w:cs="Times New Roman"/>
          <w:color w:val="000000"/>
        </w:rPr>
        <w:t>plane</w:t>
      </w:r>
      <w:proofErr w:type="spellEnd"/>
      <w:r w:rsidR="00385AF9" w:rsidRPr="00385AF9">
        <w:rPr>
          <w:rFonts w:ascii="Times New Roman" w:hAnsi="Times New Roman" w:cs="Times New Roman"/>
          <w:color w:val="000000"/>
        </w:rPr>
        <w:t> in feature space to separate observations that belong to a class from all the other observations that do </w:t>
      </w:r>
      <w:r w:rsidR="00385AF9" w:rsidRPr="00385AF9">
        <w:rPr>
          <w:rFonts w:ascii="Times New Roman" w:hAnsi="Times New Roman" w:cs="Times New Roman"/>
          <w:color w:val="000000"/>
        </w:rPr>
        <w:t>not</w:t>
      </w:r>
      <w:r w:rsidR="00385AF9" w:rsidRPr="00385AF9">
        <w:rPr>
          <w:rFonts w:ascii="Times New Roman" w:hAnsi="Times New Roman" w:cs="Times New Roman"/>
          <w:color w:val="000000"/>
        </w:rPr>
        <w:t> belong to that class. The decision boundary is thus </w:t>
      </w:r>
      <w:r w:rsidR="00385AF9" w:rsidRPr="00385AF9">
        <w:rPr>
          <w:rFonts w:ascii="Times New Roman" w:hAnsi="Times New Roman" w:cs="Times New Roman"/>
          <w:color w:val="000000"/>
        </w:rPr>
        <w:t>linear</w:t>
      </w:r>
      <w:r w:rsidR="00385AF9" w:rsidRPr="00385AF9">
        <w:rPr>
          <w:rFonts w:ascii="Times New Roman" w:hAnsi="Times New Roman" w:cs="Times New Roman"/>
          <w:color w:val="000000"/>
        </w:rPr>
        <w:t>.</w:t>
      </w:r>
    </w:p>
    <w:p w:rsidR="0023300F" w:rsidRDefault="0023300F" w:rsidP="005F6472">
      <w:pPr>
        <w:pStyle w:val="ListParagraph"/>
        <w:autoSpaceDE w:val="0"/>
        <w:autoSpaceDN w:val="0"/>
        <w:adjustRightInd w:val="0"/>
        <w:spacing w:after="0" w:line="240" w:lineRule="auto"/>
        <w:ind w:left="408"/>
        <w:rPr>
          <w:rFonts w:ascii="Times New Roman" w:hAnsi="Times New Roman" w:cs="Times New Roman"/>
          <w:color w:val="000000"/>
        </w:rPr>
      </w:pPr>
    </w:p>
    <w:p w:rsidR="0023300F" w:rsidRPr="005F6472" w:rsidRDefault="0023300F" w:rsidP="005F6472">
      <w:pPr>
        <w:pStyle w:val="ListParagraph"/>
        <w:autoSpaceDE w:val="0"/>
        <w:autoSpaceDN w:val="0"/>
        <w:adjustRightInd w:val="0"/>
        <w:spacing w:after="0" w:line="240" w:lineRule="auto"/>
        <w:ind w:left="408"/>
        <w:rPr>
          <w:rFonts w:ascii="Times New Roman" w:hAnsi="Times New Roman" w:cs="Times New Roman"/>
          <w:color w:val="000000"/>
        </w:rPr>
      </w:pPr>
    </w:p>
    <w:p w:rsidR="000D5C5B" w:rsidRPr="002A447D" w:rsidRDefault="000D5C5B" w:rsidP="002A447D">
      <w:pPr>
        <w:autoSpaceDE w:val="0"/>
        <w:autoSpaceDN w:val="0"/>
        <w:adjustRightInd w:val="0"/>
        <w:spacing w:after="0" w:line="240" w:lineRule="auto"/>
        <w:ind w:left="408"/>
        <w:rPr>
          <w:rFonts w:ascii="Times New Roman" w:hAnsi="Times New Roman" w:cs="Times New Roman"/>
          <w:color w:val="000000"/>
        </w:rPr>
      </w:pPr>
    </w:p>
    <w:p w:rsidR="00D74C12" w:rsidRPr="00D74C12" w:rsidRDefault="00D74C12" w:rsidP="002A447D">
      <w:pPr>
        <w:pStyle w:val="ListParagraph"/>
        <w:autoSpaceDE w:val="0"/>
        <w:autoSpaceDN w:val="0"/>
        <w:adjustRightInd w:val="0"/>
        <w:spacing w:after="0" w:line="240" w:lineRule="auto"/>
        <w:ind w:left="408"/>
        <w:rPr>
          <w:rFonts w:ascii="Times New Roman" w:hAnsi="Times New Roman" w:cs="Times New Roman"/>
          <w:color w:val="000000"/>
        </w:rPr>
      </w:pPr>
    </w:p>
    <w:p w:rsidR="00036DDA" w:rsidRPr="00F56D39" w:rsidRDefault="00036DDA" w:rsidP="00F56D39">
      <w:pPr>
        <w:pStyle w:val="ListParagraph"/>
        <w:autoSpaceDE w:val="0"/>
        <w:autoSpaceDN w:val="0"/>
        <w:adjustRightInd w:val="0"/>
        <w:spacing w:after="0" w:line="240" w:lineRule="auto"/>
        <w:ind w:left="408"/>
        <w:rPr>
          <w:rFonts w:ascii="Times New Roman" w:hAnsi="Times New Roman" w:cs="Times New Roman"/>
          <w:color w:val="000000"/>
        </w:rPr>
      </w:pPr>
    </w:p>
    <w:p w:rsidR="00F56D39" w:rsidRPr="00F56D39" w:rsidRDefault="00F56D39" w:rsidP="00F56D39">
      <w:pPr>
        <w:shd w:val="clear" w:color="auto" w:fill="FFFFFF"/>
        <w:spacing w:line="240" w:lineRule="auto"/>
        <w:ind w:left="408"/>
        <w:rPr>
          <w:rFonts w:ascii="Times New Roman" w:hAnsi="Times New Roman" w:cs="Times New Roman"/>
          <w:color w:val="000000"/>
        </w:rPr>
      </w:pPr>
    </w:p>
    <w:p w:rsidR="00DC3719" w:rsidRPr="00FB35EE" w:rsidRDefault="00DC3719" w:rsidP="00035BBE">
      <w:pPr>
        <w:ind w:left="408"/>
        <w:rPr>
          <w:rFonts w:ascii="Times New Roman" w:hAnsi="Times New Roman" w:cs="Times New Roman"/>
          <w:color w:val="000000"/>
        </w:rPr>
      </w:pPr>
    </w:p>
    <w:sectPr w:rsidR="00DC3719" w:rsidRPr="00FB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D45"/>
    <w:multiLevelType w:val="multilevel"/>
    <w:tmpl w:val="B27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B2712"/>
    <w:multiLevelType w:val="multilevel"/>
    <w:tmpl w:val="1AE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16FCE"/>
    <w:multiLevelType w:val="hybridMultilevel"/>
    <w:tmpl w:val="E6607CAE"/>
    <w:lvl w:ilvl="0" w:tplc="E41A615E">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4F5C3D41"/>
    <w:multiLevelType w:val="multilevel"/>
    <w:tmpl w:val="5F4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703C6E"/>
    <w:multiLevelType w:val="hybridMultilevel"/>
    <w:tmpl w:val="ADE8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2A5A13"/>
    <w:multiLevelType w:val="multilevel"/>
    <w:tmpl w:val="893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E451E3"/>
    <w:multiLevelType w:val="hybridMultilevel"/>
    <w:tmpl w:val="92985B8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FB"/>
    <w:rsid w:val="00035BBE"/>
    <w:rsid w:val="00036DDA"/>
    <w:rsid w:val="000528BC"/>
    <w:rsid w:val="000D5C5B"/>
    <w:rsid w:val="001D4B7D"/>
    <w:rsid w:val="001E042D"/>
    <w:rsid w:val="0023300F"/>
    <w:rsid w:val="002A447D"/>
    <w:rsid w:val="00385AF9"/>
    <w:rsid w:val="003F4F02"/>
    <w:rsid w:val="0040773B"/>
    <w:rsid w:val="005A195B"/>
    <w:rsid w:val="005D28FB"/>
    <w:rsid w:val="005F6472"/>
    <w:rsid w:val="00697277"/>
    <w:rsid w:val="007328C8"/>
    <w:rsid w:val="00732B4F"/>
    <w:rsid w:val="00925867"/>
    <w:rsid w:val="00BA5C67"/>
    <w:rsid w:val="00C046BE"/>
    <w:rsid w:val="00D74C12"/>
    <w:rsid w:val="00DC3719"/>
    <w:rsid w:val="00E1781D"/>
    <w:rsid w:val="00E2400D"/>
    <w:rsid w:val="00F56D39"/>
    <w:rsid w:val="00FB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28F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28FB"/>
    <w:pPr>
      <w:ind w:left="720"/>
      <w:contextualSpacing/>
    </w:pPr>
  </w:style>
  <w:style w:type="character" w:styleId="Strong">
    <w:name w:val="Strong"/>
    <w:basedOn w:val="DefaultParagraphFont"/>
    <w:uiPriority w:val="22"/>
    <w:qFormat/>
    <w:rsid w:val="00BA5C67"/>
    <w:rPr>
      <w:b/>
      <w:bCs/>
    </w:rPr>
  </w:style>
  <w:style w:type="character" w:customStyle="1" w:styleId="math">
    <w:name w:val="math"/>
    <w:basedOn w:val="DefaultParagraphFont"/>
    <w:rsid w:val="00BA5C67"/>
  </w:style>
  <w:style w:type="character" w:styleId="Hyperlink">
    <w:name w:val="Hyperlink"/>
    <w:basedOn w:val="DefaultParagraphFont"/>
    <w:uiPriority w:val="99"/>
    <w:semiHidden/>
    <w:unhideWhenUsed/>
    <w:rsid w:val="001E042D"/>
    <w:rPr>
      <w:color w:val="0000FF"/>
      <w:u w:val="single"/>
    </w:rPr>
  </w:style>
  <w:style w:type="table" w:styleId="TableGrid">
    <w:name w:val="Table Grid"/>
    <w:basedOn w:val="TableNormal"/>
    <w:uiPriority w:val="59"/>
    <w:rsid w:val="00407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36DDA"/>
    <w:rPr>
      <w:i/>
      <w:iCs/>
    </w:rPr>
  </w:style>
  <w:style w:type="paragraph" w:styleId="NormalWeb">
    <w:name w:val="Normal (Web)"/>
    <w:basedOn w:val="Normal"/>
    <w:uiPriority w:val="99"/>
    <w:semiHidden/>
    <w:unhideWhenUsed/>
    <w:rsid w:val="000528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28F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28FB"/>
    <w:pPr>
      <w:ind w:left="720"/>
      <w:contextualSpacing/>
    </w:pPr>
  </w:style>
  <w:style w:type="character" w:styleId="Strong">
    <w:name w:val="Strong"/>
    <w:basedOn w:val="DefaultParagraphFont"/>
    <w:uiPriority w:val="22"/>
    <w:qFormat/>
    <w:rsid w:val="00BA5C67"/>
    <w:rPr>
      <w:b/>
      <w:bCs/>
    </w:rPr>
  </w:style>
  <w:style w:type="character" w:customStyle="1" w:styleId="math">
    <w:name w:val="math"/>
    <w:basedOn w:val="DefaultParagraphFont"/>
    <w:rsid w:val="00BA5C67"/>
  </w:style>
  <w:style w:type="character" w:styleId="Hyperlink">
    <w:name w:val="Hyperlink"/>
    <w:basedOn w:val="DefaultParagraphFont"/>
    <w:uiPriority w:val="99"/>
    <w:semiHidden/>
    <w:unhideWhenUsed/>
    <w:rsid w:val="001E042D"/>
    <w:rPr>
      <w:color w:val="0000FF"/>
      <w:u w:val="single"/>
    </w:rPr>
  </w:style>
  <w:style w:type="table" w:styleId="TableGrid">
    <w:name w:val="Table Grid"/>
    <w:basedOn w:val="TableNormal"/>
    <w:uiPriority w:val="59"/>
    <w:rsid w:val="00407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36DDA"/>
    <w:rPr>
      <w:i/>
      <w:iCs/>
    </w:rPr>
  </w:style>
  <w:style w:type="paragraph" w:styleId="NormalWeb">
    <w:name w:val="Normal (Web)"/>
    <w:basedOn w:val="Normal"/>
    <w:uiPriority w:val="99"/>
    <w:semiHidden/>
    <w:unhideWhenUsed/>
    <w:rsid w:val="00052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5449">
      <w:bodyDiv w:val="1"/>
      <w:marLeft w:val="0"/>
      <w:marRight w:val="0"/>
      <w:marTop w:val="0"/>
      <w:marBottom w:val="0"/>
      <w:divBdr>
        <w:top w:val="none" w:sz="0" w:space="0" w:color="auto"/>
        <w:left w:val="none" w:sz="0" w:space="0" w:color="auto"/>
        <w:bottom w:val="none" w:sz="0" w:space="0" w:color="auto"/>
        <w:right w:val="none" w:sz="0" w:space="0" w:color="auto"/>
      </w:divBdr>
    </w:div>
    <w:div w:id="342976159">
      <w:bodyDiv w:val="1"/>
      <w:marLeft w:val="0"/>
      <w:marRight w:val="0"/>
      <w:marTop w:val="0"/>
      <w:marBottom w:val="0"/>
      <w:divBdr>
        <w:top w:val="none" w:sz="0" w:space="0" w:color="auto"/>
        <w:left w:val="none" w:sz="0" w:space="0" w:color="auto"/>
        <w:bottom w:val="none" w:sz="0" w:space="0" w:color="auto"/>
        <w:right w:val="none" w:sz="0" w:space="0" w:color="auto"/>
      </w:divBdr>
    </w:div>
    <w:div w:id="854463746">
      <w:bodyDiv w:val="1"/>
      <w:marLeft w:val="0"/>
      <w:marRight w:val="0"/>
      <w:marTop w:val="0"/>
      <w:marBottom w:val="0"/>
      <w:divBdr>
        <w:top w:val="none" w:sz="0" w:space="0" w:color="auto"/>
        <w:left w:val="none" w:sz="0" w:space="0" w:color="auto"/>
        <w:bottom w:val="none" w:sz="0" w:space="0" w:color="auto"/>
        <w:right w:val="none" w:sz="0" w:space="0" w:color="auto"/>
      </w:divBdr>
    </w:div>
    <w:div w:id="976958910">
      <w:bodyDiv w:val="1"/>
      <w:marLeft w:val="0"/>
      <w:marRight w:val="0"/>
      <w:marTop w:val="0"/>
      <w:marBottom w:val="0"/>
      <w:divBdr>
        <w:top w:val="none" w:sz="0" w:space="0" w:color="auto"/>
        <w:left w:val="none" w:sz="0" w:space="0" w:color="auto"/>
        <w:bottom w:val="none" w:sz="0" w:space="0" w:color="auto"/>
        <w:right w:val="none" w:sz="0" w:space="0" w:color="auto"/>
      </w:divBdr>
    </w:div>
    <w:div w:id="1149327151">
      <w:bodyDiv w:val="1"/>
      <w:marLeft w:val="0"/>
      <w:marRight w:val="0"/>
      <w:marTop w:val="0"/>
      <w:marBottom w:val="0"/>
      <w:divBdr>
        <w:top w:val="none" w:sz="0" w:space="0" w:color="auto"/>
        <w:left w:val="none" w:sz="0" w:space="0" w:color="auto"/>
        <w:bottom w:val="none" w:sz="0" w:space="0" w:color="auto"/>
        <w:right w:val="none" w:sz="0" w:space="0" w:color="auto"/>
      </w:divBdr>
    </w:div>
    <w:div w:id="1309018011">
      <w:bodyDiv w:val="1"/>
      <w:marLeft w:val="0"/>
      <w:marRight w:val="0"/>
      <w:marTop w:val="0"/>
      <w:marBottom w:val="0"/>
      <w:divBdr>
        <w:top w:val="none" w:sz="0" w:space="0" w:color="auto"/>
        <w:left w:val="none" w:sz="0" w:space="0" w:color="auto"/>
        <w:bottom w:val="none" w:sz="0" w:space="0" w:color="auto"/>
        <w:right w:val="none" w:sz="0" w:space="0" w:color="auto"/>
      </w:divBdr>
      <w:divsChild>
        <w:div w:id="1189681041">
          <w:marLeft w:val="0"/>
          <w:marRight w:val="0"/>
          <w:marTop w:val="0"/>
          <w:marBottom w:val="225"/>
          <w:divBdr>
            <w:top w:val="none" w:sz="0" w:space="0" w:color="auto"/>
            <w:left w:val="none" w:sz="0" w:space="0" w:color="auto"/>
            <w:bottom w:val="none" w:sz="0" w:space="0" w:color="auto"/>
            <w:right w:val="none" w:sz="0" w:space="0" w:color="auto"/>
          </w:divBdr>
        </w:div>
        <w:div w:id="458693223">
          <w:marLeft w:val="0"/>
          <w:marRight w:val="0"/>
          <w:marTop w:val="0"/>
          <w:marBottom w:val="225"/>
          <w:divBdr>
            <w:top w:val="none" w:sz="0" w:space="0" w:color="auto"/>
            <w:left w:val="none" w:sz="0" w:space="0" w:color="auto"/>
            <w:bottom w:val="none" w:sz="0" w:space="0" w:color="auto"/>
            <w:right w:val="none" w:sz="0" w:space="0" w:color="auto"/>
          </w:divBdr>
        </w:div>
        <w:div w:id="1810856258">
          <w:marLeft w:val="0"/>
          <w:marRight w:val="0"/>
          <w:marTop w:val="0"/>
          <w:marBottom w:val="225"/>
          <w:divBdr>
            <w:top w:val="none" w:sz="0" w:space="0" w:color="auto"/>
            <w:left w:val="none" w:sz="0" w:space="0" w:color="auto"/>
            <w:bottom w:val="none" w:sz="0" w:space="0" w:color="auto"/>
            <w:right w:val="none" w:sz="0" w:space="0" w:color="auto"/>
          </w:divBdr>
        </w:div>
        <w:div w:id="213270182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trick" TargetMode="External"/><Relationship Id="rId13" Type="http://schemas.openxmlformats.org/officeDocument/2006/relationships/hyperlink" Target="https://en.wikipedia.org/wiki/Optimality_criter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upport_vector_machine" TargetMode="External"/><Relationship Id="rId12" Type="http://schemas.openxmlformats.org/officeDocument/2006/relationships/hyperlink" Target="https://en.wikipedia.org/wiki/Errors_and_residuals_in_statistics" TargetMode="External"/><Relationship Id="rId17" Type="http://schemas.openxmlformats.org/officeDocument/2006/relationships/hyperlink" Target="https://en.wikipedia.org/wiki/Machine_learning" TargetMode="External"/><Relationship Id="rId2" Type="http://schemas.openxmlformats.org/officeDocument/2006/relationships/styles" Target="styles.xml"/><Relationship Id="rId16" Type="http://schemas.openxmlformats.org/officeDocument/2006/relationships/hyperlink" Target="https://en.wikipedia.org/wiki/Residual_sum_of_squares" TargetMode="External"/><Relationship Id="rId1" Type="http://schemas.openxmlformats.org/officeDocument/2006/relationships/numbering" Target="numbering.xml"/><Relationship Id="rId6" Type="http://schemas.openxmlformats.org/officeDocument/2006/relationships/hyperlink" Target="https://en.wikipedia.org/wiki/Kernel_function" TargetMode="External"/><Relationship Id="rId11" Type="http://schemas.openxmlformats.org/officeDocument/2006/relationships/hyperlink" Target="https://en.wikipedia.org/wiki/Square_(arithmetic)" TargetMode="External"/><Relationship Id="rId5" Type="http://schemas.openxmlformats.org/officeDocument/2006/relationships/webSettings" Target="webSettings.xml"/><Relationship Id="rId15" Type="http://schemas.openxmlformats.org/officeDocument/2006/relationships/hyperlink" Target="https://en.wikipedia.org/wiki/Total_sum_of_squares" TargetMode="External"/><Relationship Id="rId10" Type="http://schemas.openxmlformats.org/officeDocument/2006/relationships/hyperlink" Target="https://en.wikipedia.org/wiki/Summ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egression_analysis" TargetMode="External"/><Relationship Id="rId14" Type="http://schemas.openxmlformats.org/officeDocument/2006/relationships/hyperlink" Target="https://en.wikipedia.org/wiki/Model_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1851</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6</cp:revision>
  <dcterms:created xsi:type="dcterms:W3CDTF">2020-09-16T18:00:00Z</dcterms:created>
  <dcterms:modified xsi:type="dcterms:W3CDTF">2020-09-18T14:27:00Z</dcterms:modified>
</cp:coreProperties>
</file>