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LLM Bank New York Branch ("LLM NY") is a wholesale branch of LLM Bank Ltd. ("LLM"), a commercial bank located in mainland China. LLM NY is filing this Suspicious Activity Report ("SAR") (Internal SAR Reference Number 2024-1234) to report 13 transactions totaling $213,000.00 and sent between 9/2/2024 and 9/14/2024.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Between 9/2/2024 and 9/13/2024, John Diamond (“Diamond”) (United States) made 12 cash deposits for $9,000.00 each, totaling $108,000.00, to account ACC-1 (the “Subject Account”) at LLM NY. The deposits were made over the course of 12 consecutive days.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9/14/2024, Diamond sent a wire transfer for $105,000.00 from the Subject Account to account 135091235871 at Gator Bank (Cayman Islands) held by ACME Investment Management Inc. (“ACME”) (Cayman Islands).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Internal LLM NY KYC information identified Diamond with the following details: DOB: 4/20/1988; SSN: 123-45-6789; address: 277 Park Ave., New York, NY, 12345; and occupation: manufacturing. There is no apparent connection between Diamond and ACME or the Cayman Islands.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External research was unable to conclusively identify a line of business for ACME.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This transaction is being reported due to the following: (1) the involvement of a possible shell company; (2) apparent cash structuring; (3) transactions with no apparent economic or business purpose; and (4) the involvement of the foreign high-risk jurisdiction of the Cayman Islands Islands.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This SAR pertains to LLM NY Case No. 2024-1234.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7BD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39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394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rSklqGgzQh5QjoA9et5mLcUWg==">CgMxLjAyCGguZ2pkZ3hzOAByITFhWVhVVU1zeF96WXhxcEYzWDVqT01xOUlZNGk5cTdBQg==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2024-10-03T15:31:00Z</dcterms:created>
  <dc:creator>David Raider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