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4"/>
          <w:szCs w:val="34"/>
        </w:rPr>
        <w:t xml:space="preserve">SmartGrid AI Audit Framework — Presentation Master Guide</w:t>
      </w:r>
    </w:p>
    <w:p>
      <w:pPr>
        <w:spacing w:after="60"/>
        <w:jc w:val="center"/>
      </w:pPr>
      <w:r>
        <w:rPr>
          <w:i/>
          <w:iCs/>
          <w:color w:val="666666"/>
          <w:sz w:val="20"/>
          <w:szCs w:val="20"/>
        </w:rPr>
        <w:t xml:space="preserve">Slide-by-slide content, speaker script, definitions, and likely questions. Build the PPT manually using the figure named in each slide.</w:t>
      </w:r>
    </w:p>
    <w:p>
      <w:pPr>
        <w:pBdr>
          <w:bottom w:val="single" w:color="CCCCCC" w:sz="6" w:space="8"/>
        </w:pBdr>
        <w:spacing w:after="120" w:before="120"/>
      </w:pPr>
    </w:p>
    <w:p>
      <w:pPr>
        <w:pStyle w:val="Heading1"/>
        <w:spacing w:after="80" w:before="200"/>
      </w:pPr>
      <w:r>
        <w:rPr>
          <w:b/>
          <w:bCs/>
          <w:color w:val="1F3864"/>
          <w:sz w:val="28"/>
          <w:szCs w:val="28"/>
        </w:rPr>
        <w:t xml:space="preserve">Slide 1: Title Slide</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Project title: SmartGrid AI Audit Framework for Cyber-Physical Monitoring and Audit Intelligence</w:t>
      </w:r>
    </w:p>
    <w:p>
      <w:pPr>
        <w:pStyle w:val="ListParagraph"/>
        <w:numPr>
          <w:ilvl w:val="0"/>
          <w:numId w:val="1"/>
        </w:numPr>
        <w:spacing w:after="30"/>
      </w:pPr>
      <w:r>
        <w:rPr>
          <w:sz w:val="22"/>
          <w:szCs w:val="22"/>
        </w:rPr>
        <w:t xml:space="preserve">Your name and roll number</w:t>
      </w:r>
    </w:p>
    <w:p>
      <w:pPr>
        <w:pStyle w:val="ListParagraph"/>
        <w:numPr>
          <w:ilvl w:val="0"/>
          <w:numId w:val="1"/>
        </w:numPr>
        <w:spacing w:after="30"/>
      </w:pPr>
      <w:r>
        <w:rPr>
          <w:sz w:val="22"/>
          <w:szCs w:val="22"/>
        </w:rPr>
        <w:t xml:space="preserve">Guide name and department</w:t>
      </w:r>
    </w:p>
    <w:p>
      <w:pPr>
        <w:pStyle w:val="ListParagraph"/>
        <w:numPr>
          <w:ilvl w:val="0"/>
          <w:numId w:val="1"/>
        </w:numPr>
        <w:spacing w:after="30"/>
      </w:pPr>
      <w:r>
        <w:rPr>
          <w:sz w:val="22"/>
          <w:szCs w:val="22"/>
        </w:rPr>
        <w:t xml:space="preserve">Institution name and degree (M.Tech)</w:t>
      </w:r>
    </w:p>
    <w:p>
      <w:pPr>
        <w:spacing w:after="40" w:before="160"/>
      </w:pPr>
      <w:r>
        <w:rPr>
          <w:b/>
          <w:bCs/>
          <w:color w:val="B05000"/>
          <w:sz w:val="22"/>
          <w:szCs w:val="22"/>
        </w:rPr>
        <w:t xml:space="preserve">Figure to add</w:t>
      </w:r>
    </w:p>
    <w:p>
      <w:pPr>
        <w:spacing w:after="60"/>
      </w:pPr>
      <w:r>
        <w:rPr>
          <w:sz w:val="22"/>
          <w:szCs w:val="22"/>
        </w:rPr>
        <w:t xml:space="preserve">Institute logo (vjtilogo.jpg). No result figure on the title slide.</w:t>
      </w:r>
    </w:p>
    <w:p>
      <w:pPr>
        <w:spacing w:after="40" w:before="160"/>
      </w:pPr>
      <w:r>
        <w:rPr>
          <w:b/>
          <w:bCs/>
          <w:color w:val="B05000"/>
          <w:sz w:val="22"/>
          <w:szCs w:val="22"/>
        </w:rPr>
        <w:t xml:space="preserve">What to say</w:t>
      </w:r>
    </w:p>
    <w:p>
      <w:pPr>
        <w:spacing w:after="60"/>
      </w:pPr>
      <w:r>
        <w:rPr>
          <w:sz w:val="22"/>
          <w:szCs w:val="22"/>
        </w:rPr>
        <w:t xml:space="preserve">Good morning everyone. My project is the SmartGrid AI Audit Framework. It is a system that watches a smart electricity grid for both cyber attacks and physical faults, and then decides which parts of the grid to audit, all in real time.</w:t>
      </w:r>
    </w:p>
    <w:p>
      <w:pPr>
        <w:spacing w:after="40" w:before="160"/>
      </w:pPr>
      <w:r>
        <w:rPr>
          <w:b/>
          <w:bCs/>
          <w:color w:val="B05000"/>
          <w:sz w:val="22"/>
          <w:szCs w:val="22"/>
        </w:rPr>
        <w:t xml:space="preserve">Key terms</w:t>
      </w:r>
    </w:p>
    <w:p>
      <w:pPr>
        <w:spacing w:after="30"/>
      </w:pPr>
      <w:r>
        <w:rPr>
          <w:b/>
          <w:bCs/>
          <w:color w:val="B05000"/>
          <w:sz w:val="22"/>
          <w:szCs w:val="22"/>
        </w:rPr>
        <w:t xml:space="preserve">Smart grid: </w:t>
      </w:r>
      <w:r>
        <w:rPr>
          <w:sz w:val="22"/>
          <w:szCs w:val="22"/>
        </w:rPr>
        <w:t xml:space="preserve">An electricity grid that uses computers, sensors, and two-way communication on top of the normal wires and transformers.</w:t>
      </w:r>
    </w:p>
    <w:p>
      <w:pPr>
        <w:spacing w:after="30"/>
      </w:pPr>
      <w:r>
        <w:rPr>
          <w:b/>
          <w:bCs/>
          <w:color w:val="B05000"/>
          <w:sz w:val="22"/>
          <w:szCs w:val="22"/>
        </w:rPr>
        <w:t xml:space="preserve">Audit: </w:t>
      </w:r>
      <w:r>
        <w:rPr>
          <w:sz w:val="22"/>
          <w:szCs w:val="22"/>
        </w:rPr>
        <w:t xml:space="preserve">A closer inspection of an agent that looks suspicious, so we can confirm and act on a problem.</w:t>
      </w:r>
    </w:p>
    <w:p>
      <w:pPr>
        <w:spacing w:after="40" w:before="160"/>
      </w:pPr>
      <w:r>
        <w:rPr>
          <w:b/>
          <w:bCs/>
          <w:color w:val="B05000"/>
          <w:sz w:val="22"/>
          <w:szCs w:val="22"/>
        </w:rPr>
        <w:t xml:space="preserve">Why it matters</w:t>
      </w:r>
    </w:p>
    <w:p>
      <w:pPr>
        <w:spacing w:after="60"/>
      </w:pPr>
      <w:r>
        <w:rPr>
          <w:sz w:val="22"/>
          <w:szCs w:val="22"/>
        </w:rPr>
        <w:t xml:space="preserve">This slide just sets the scene. Say the title clearly and confidently.</w:t>
      </w:r>
    </w:p>
    <w:p>
      <w:pPr>
        <w:pBdr>
          <w:bottom w:val="single" w:color="CCCCCC" w:sz="6" w:space="8"/>
        </w:pBdr>
        <w:spacing w:after="120" w:before="120"/>
      </w:pPr>
    </w:p>
    <w:p>
      <w:pPr>
        <w:pStyle w:val="Heading1"/>
        <w:spacing w:after="80" w:before="200"/>
      </w:pPr>
      <w:r>
        <w:rPr>
          <w:b/>
          <w:bCs/>
          <w:color w:val="1F3864"/>
          <w:sz w:val="28"/>
          <w:szCs w:val="28"/>
        </w:rPr>
        <w:t xml:space="preserve">Slide 2: Presentation Outline</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Introduction and problem</w:t>
      </w:r>
    </w:p>
    <w:p>
      <w:pPr>
        <w:pStyle w:val="ListParagraph"/>
        <w:numPr>
          <w:ilvl w:val="0"/>
          <w:numId w:val="1"/>
        </w:numPr>
        <w:spacing w:after="30"/>
      </w:pPr>
      <w:r>
        <w:rPr>
          <w:sz w:val="22"/>
          <w:szCs w:val="22"/>
        </w:rPr>
        <w:t xml:space="preserve">Base paper and its gaps</w:t>
      </w:r>
    </w:p>
    <w:p>
      <w:pPr>
        <w:pStyle w:val="ListParagraph"/>
        <w:numPr>
          <w:ilvl w:val="0"/>
          <w:numId w:val="1"/>
        </w:numPr>
        <w:spacing w:after="30"/>
      </w:pPr>
      <w:r>
        <w:rPr>
          <w:sz w:val="22"/>
          <w:szCs w:val="22"/>
        </w:rPr>
        <w:t xml:space="preserve">Our objectives</w:t>
      </w:r>
    </w:p>
    <w:p>
      <w:pPr>
        <w:pStyle w:val="ListParagraph"/>
        <w:numPr>
          <w:ilvl w:val="0"/>
          <w:numId w:val="1"/>
        </w:numPr>
        <w:spacing w:after="30"/>
      </w:pPr>
      <w:r>
        <w:rPr>
          <w:sz w:val="22"/>
          <w:szCs w:val="22"/>
        </w:rPr>
        <w:t xml:space="preserve">System design: detection, scheduling, SCADA, dashboard</w:t>
      </w:r>
    </w:p>
    <w:p>
      <w:pPr>
        <w:pStyle w:val="ListParagraph"/>
        <w:numPr>
          <w:ilvl w:val="0"/>
          <w:numId w:val="1"/>
        </w:numPr>
        <w:spacing w:after="30"/>
      </w:pPr>
      <w:r>
        <w:rPr>
          <w:sz w:val="22"/>
          <w:szCs w:val="22"/>
        </w:rPr>
        <w:t xml:space="preserve">Datasets and the LSTM model</w:t>
      </w:r>
    </w:p>
    <w:p>
      <w:pPr>
        <w:pStyle w:val="ListParagraph"/>
        <w:numPr>
          <w:ilvl w:val="0"/>
          <w:numId w:val="1"/>
        </w:numPr>
        <w:spacing w:after="30"/>
      </w:pPr>
      <w:r>
        <w:rPr>
          <w:sz w:val="22"/>
          <w:szCs w:val="22"/>
        </w:rPr>
        <w:t xml:space="preserve">Results and comparison</w:t>
      </w:r>
    </w:p>
    <w:p>
      <w:pPr>
        <w:pStyle w:val="ListParagraph"/>
        <w:numPr>
          <w:ilvl w:val="0"/>
          <w:numId w:val="1"/>
        </w:numPr>
        <w:spacing w:after="30"/>
      </w:pPr>
      <w:r>
        <w:rPr>
          <w:sz w:val="22"/>
          <w:szCs w:val="22"/>
        </w:rPr>
        <w:t xml:space="preserve">Testing, limitations, conclusion</w:t>
      </w:r>
    </w:p>
    <w:p>
      <w:pPr>
        <w:spacing w:after="40" w:before="160"/>
      </w:pPr>
      <w:r>
        <w:rPr>
          <w:b/>
          <w:bCs/>
          <w:color w:val="B05000"/>
          <w:sz w:val="22"/>
          <w:szCs w:val="22"/>
        </w:rPr>
        <w:t xml:space="preserve">Figure to add</w:t>
      </w:r>
    </w:p>
    <w:p>
      <w:pPr>
        <w:spacing w:after="60"/>
      </w:pPr>
      <w:r>
        <w:rPr>
          <w:sz w:val="22"/>
          <w:szCs w:val="22"/>
        </w:rPr>
        <w:t xml:space="preserve">No figure. A simple numbered list.</w:t>
      </w:r>
    </w:p>
    <w:p>
      <w:pPr>
        <w:spacing w:after="40" w:before="160"/>
      </w:pPr>
      <w:r>
        <w:rPr>
          <w:b/>
          <w:bCs/>
          <w:color w:val="B05000"/>
          <w:sz w:val="22"/>
          <w:szCs w:val="22"/>
        </w:rPr>
        <w:t xml:space="preserve">What to say</w:t>
      </w:r>
    </w:p>
    <w:p>
      <w:pPr>
        <w:spacing w:after="60"/>
      </w:pPr>
      <w:r>
        <w:rPr>
          <w:sz w:val="22"/>
          <w:szCs w:val="22"/>
        </w:rPr>
        <w:t xml:space="preserve">Here is the flow of my talk. I will start with the problem, then the base paper we extend, then what we built, then the results, and finish with limitations and conclusion.</w:t>
      </w:r>
    </w:p>
    <w:p>
      <w:pPr>
        <w:spacing w:after="40" w:before="160"/>
      </w:pPr>
      <w:r>
        <w:rPr>
          <w:b/>
          <w:bCs/>
          <w:color w:val="B05000"/>
          <w:sz w:val="22"/>
          <w:szCs w:val="22"/>
        </w:rPr>
        <w:t xml:space="preserve">Why it matters</w:t>
      </w:r>
    </w:p>
    <w:p>
      <w:pPr>
        <w:spacing w:after="60"/>
      </w:pPr>
      <w:r>
        <w:rPr>
          <w:sz w:val="22"/>
          <w:szCs w:val="22"/>
        </w:rPr>
        <w:t xml:space="preserve">Gives the examiner a map of the talk so they know what is coming.</w:t>
      </w:r>
    </w:p>
    <w:p>
      <w:pPr>
        <w:pBdr>
          <w:bottom w:val="single" w:color="CCCCCC" w:sz="6" w:space="8"/>
        </w:pBdr>
        <w:spacing w:after="120" w:before="120"/>
      </w:pPr>
    </w:p>
    <w:p>
      <w:pPr>
        <w:pStyle w:val="Heading1"/>
        <w:spacing w:after="80" w:before="200"/>
      </w:pPr>
      <w:r>
        <w:rPr>
          <w:b/>
          <w:bCs/>
          <w:color w:val="1F3864"/>
          <w:sz w:val="28"/>
          <w:szCs w:val="28"/>
        </w:rPr>
        <w:t xml:space="preserve">Slide 3: Introduction: Smart Grids and Why They Need Protection</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A smart grid mixes physical equipment (generators, substations, breakers) with a computer network</w:t>
      </w:r>
    </w:p>
    <w:p>
      <w:pPr>
        <w:pStyle w:val="ListParagraph"/>
        <w:numPr>
          <w:ilvl w:val="0"/>
          <w:numId w:val="1"/>
        </w:numPr>
        <w:spacing w:after="30"/>
      </w:pPr>
      <w:r>
        <w:rPr>
          <w:sz w:val="22"/>
          <w:szCs w:val="22"/>
        </w:rPr>
        <w:t xml:space="preserve">This mix is called a cyber-physical system</w:t>
      </w:r>
    </w:p>
    <w:p>
      <w:pPr>
        <w:pStyle w:val="ListParagraph"/>
        <w:numPr>
          <w:ilvl w:val="0"/>
          <w:numId w:val="1"/>
        </w:numPr>
        <w:spacing w:after="30"/>
      </w:pPr>
      <w:r>
        <w:rPr>
          <w:sz w:val="22"/>
          <w:szCs w:val="22"/>
        </w:rPr>
        <w:t xml:space="preserve">The same network that lets us monitor the grid can also be attacked</w:t>
      </w:r>
    </w:p>
    <w:p>
      <w:pPr>
        <w:pStyle w:val="ListParagraph"/>
        <w:numPr>
          <w:ilvl w:val="0"/>
          <w:numId w:val="1"/>
        </w:numPr>
        <w:spacing w:after="30"/>
      </w:pPr>
      <w:r>
        <w:rPr>
          <w:sz w:val="22"/>
          <w:szCs w:val="22"/>
        </w:rPr>
        <w:t xml:space="preserve">We model the grid as many agents that each report readings every few minutes</w:t>
      </w:r>
    </w:p>
    <w:p>
      <w:pPr>
        <w:spacing w:after="40" w:before="160"/>
      </w:pPr>
      <w:r>
        <w:rPr>
          <w:b/>
          <w:bCs/>
          <w:color w:val="B05000"/>
          <w:sz w:val="22"/>
          <w:szCs w:val="22"/>
        </w:rPr>
        <w:t xml:space="preserve">Figure to add</w:t>
      </w:r>
    </w:p>
    <w:p>
      <w:pPr>
        <w:spacing w:after="60"/>
      </w:pPr>
      <w:r>
        <w:rPr>
          <w:sz w:val="22"/>
          <w:szCs w:val="22"/>
        </w:rPr>
        <w:t xml:space="preserve">FigGrid_With_The_Agents.png (the grid drawn as a set of agents).</w:t>
      </w:r>
    </w:p>
    <w:p>
      <w:pPr>
        <w:spacing w:after="40" w:before="160"/>
      </w:pPr>
      <w:r>
        <w:rPr>
          <w:b/>
          <w:bCs/>
          <w:color w:val="B05000"/>
          <w:sz w:val="22"/>
          <w:szCs w:val="22"/>
        </w:rPr>
        <w:t xml:space="preserve">What to say</w:t>
      </w:r>
    </w:p>
    <w:p>
      <w:pPr>
        <w:spacing w:after="60"/>
      </w:pPr>
      <w:r>
        <w:rPr>
          <w:sz w:val="22"/>
          <w:szCs w:val="22"/>
        </w:rPr>
        <w:t xml:space="preserve">A modern power grid is not just wires. It has sensors and computers everywhere, talking over a network. That is powerful, but it also means an attacker can feed in fake readings or block messages. In our project each device is treated as an agent that reports its condition on a fixed schedule.</w:t>
      </w:r>
    </w:p>
    <w:p>
      <w:pPr>
        <w:spacing w:after="40" w:before="160"/>
      </w:pPr>
      <w:r>
        <w:rPr>
          <w:b/>
          <w:bCs/>
          <w:color w:val="B05000"/>
          <w:sz w:val="22"/>
          <w:szCs w:val="22"/>
        </w:rPr>
        <w:t xml:space="preserve">Key terms</w:t>
      </w:r>
    </w:p>
    <w:p>
      <w:pPr>
        <w:spacing w:after="30"/>
      </w:pPr>
      <w:r>
        <w:rPr>
          <w:b/>
          <w:bCs/>
          <w:color w:val="B05000"/>
          <w:sz w:val="22"/>
          <w:szCs w:val="22"/>
        </w:rPr>
        <w:t xml:space="preserve">Cyber-physical system: </w:t>
      </w:r>
      <w:r>
        <w:rPr>
          <w:sz w:val="22"/>
          <w:szCs w:val="22"/>
        </w:rPr>
        <w:t xml:space="preserve">A system where physical equipment and computer software are tightly linked, so a computer attack can cause a physical effect.</w:t>
      </w:r>
    </w:p>
    <w:p>
      <w:pPr>
        <w:spacing w:after="30"/>
      </w:pPr>
      <w:r>
        <w:rPr>
          <w:b/>
          <w:bCs/>
          <w:color w:val="B05000"/>
          <w:sz w:val="22"/>
          <w:szCs w:val="22"/>
        </w:rPr>
        <w:t xml:space="preserve">Agent: </w:t>
      </w:r>
      <w:r>
        <w:rPr>
          <w:sz w:val="22"/>
          <w:szCs w:val="22"/>
        </w:rPr>
        <w:t xml:space="preserve">One monitored unit in the grid, for example a generator or a substation, with its own readings and risk score.</w:t>
      </w:r>
    </w:p>
    <w:p>
      <w:pPr>
        <w:spacing w:after="40" w:before="160"/>
      </w:pPr>
      <w:r>
        <w:rPr>
          <w:b/>
          <w:bCs/>
          <w:color w:val="B05000"/>
          <w:sz w:val="22"/>
          <w:szCs w:val="22"/>
        </w:rPr>
        <w:t xml:space="preserve">Why it matters</w:t>
      </w:r>
    </w:p>
    <w:p>
      <w:pPr>
        <w:spacing w:after="60"/>
      </w:pPr>
      <w:r>
        <w:rPr>
          <w:sz w:val="22"/>
          <w:szCs w:val="22"/>
        </w:rPr>
        <w:t xml:space="preserve">Sets up why we need to watch both the physical side and the cyber side at the same time.</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call them agents?</w:t>
      </w:r>
    </w:p>
    <w:p>
      <w:pPr>
        <w:spacing w:after="40"/>
      </w:pPr>
      <w:r>
        <w:rPr>
          <w:sz w:val="22"/>
          <w:szCs w:val="22"/>
        </w:rPr>
        <w:t xml:space="preserve">A: Because each device acts on its own, reports its own readings, and gets its own audit decision. It is a natural way to model a large grid.</w:t>
      </w:r>
    </w:p>
    <w:p>
      <w:pPr>
        <w:pBdr>
          <w:bottom w:val="single" w:color="CCCCCC" w:sz="6" w:space="8"/>
        </w:pBdr>
        <w:spacing w:after="120" w:before="120"/>
      </w:pPr>
    </w:p>
    <w:p>
      <w:pPr>
        <w:pStyle w:val="Heading1"/>
        <w:spacing w:after="80" w:before="200"/>
      </w:pPr>
      <w:r>
        <w:rPr>
          <w:b/>
          <w:bCs/>
          <w:color w:val="1F3864"/>
          <w:sz w:val="28"/>
          <w:szCs w:val="28"/>
        </w:rPr>
        <w:t xml:space="preserve">Slide 4: The Problem We Solve</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Three cyber attacks: False Data Injection (FDI), Denial of Service (DoS), Man-in-the-Middle (MITM)</w:t>
      </w:r>
    </w:p>
    <w:p>
      <w:pPr>
        <w:pStyle w:val="ListParagraph"/>
        <w:numPr>
          <w:ilvl w:val="0"/>
          <w:numId w:val="1"/>
        </w:numPr>
        <w:spacing w:after="30"/>
      </w:pPr>
      <w:r>
        <w:rPr>
          <w:sz w:val="22"/>
          <w:szCs w:val="22"/>
        </w:rPr>
        <w:t xml:space="preserve">Plus physical faults such as voltage sag, overcurrent, frequency deviation</w:t>
      </w:r>
    </w:p>
    <w:p>
      <w:pPr>
        <w:pStyle w:val="ListParagraph"/>
        <w:numPr>
          <w:ilvl w:val="0"/>
          <w:numId w:val="1"/>
        </w:numPr>
        <w:spacing w:after="30"/>
      </w:pPr>
      <w:r>
        <w:rPr>
          <w:sz w:val="22"/>
          <w:szCs w:val="22"/>
        </w:rPr>
        <w:t xml:space="preserve">We must (1) detect the problem, (2) say what kind it is, (3) decide who to audit within a limited budget</w:t>
      </w:r>
    </w:p>
    <w:p>
      <w:pPr>
        <w:pStyle w:val="ListParagraph"/>
        <w:numPr>
          <w:ilvl w:val="0"/>
          <w:numId w:val="1"/>
        </w:numPr>
        <w:spacing w:after="30"/>
      </w:pPr>
      <w:r>
        <w:rPr>
          <w:sz w:val="22"/>
          <w:szCs w:val="22"/>
        </w:rPr>
        <w:t xml:space="preserve">Doing all three together, in real time, is the hard part</w:t>
      </w:r>
    </w:p>
    <w:p>
      <w:pPr>
        <w:spacing w:after="40" w:before="160"/>
      </w:pPr>
      <w:r>
        <w:rPr>
          <w:b/>
          <w:bCs/>
          <w:color w:val="B05000"/>
          <w:sz w:val="22"/>
          <w:szCs w:val="22"/>
        </w:rPr>
        <w:t xml:space="preserve">Figure to add</w:t>
      </w:r>
    </w:p>
    <w:p>
      <w:pPr>
        <w:spacing w:after="60"/>
      </w:pPr>
      <w:r>
        <w:rPr>
          <w:sz w:val="22"/>
          <w:szCs w:val="22"/>
        </w:rPr>
        <w:t xml:space="preserve">Fig_AnomalyInjection_Flow.png (how each attack and fault is injected).</w:t>
      </w:r>
    </w:p>
    <w:p>
      <w:pPr>
        <w:spacing w:after="40" w:before="160"/>
      </w:pPr>
      <w:r>
        <w:rPr>
          <w:b/>
          <w:bCs/>
          <w:color w:val="B05000"/>
          <w:sz w:val="22"/>
          <w:szCs w:val="22"/>
        </w:rPr>
        <w:t xml:space="preserve">What to say</w:t>
      </w:r>
    </w:p>
    <w:p>
      <w:pPr>
        <w:spacing w:after="60"/>
      </w:pPr>
      <w:r>
        <w:rPr>
          <w:sz w:val="22"/>
          <w:szCs w:val="22"/>
        </w:rPr>
        <w:t xml:space="preserve">There are three main cyber attacks we handle. False Data Injection sends fake sensor values. Denial of Service floods the channel so real signals cannot pass. Man-in-the-Middle sits between two devices and changes messages. On top of that, real equipment can fault on its own. Our job is to detect the event, name its type, and then choose who to audit, because we cannot audit everyone.</w:t>
      </w:r>
    </w:p>
    <w:p>
      <w:pPr>
        <w:spacing w:after="40" w:before="160"/>
      </w:pPr>
      <w:r>
        <w:rPr>
          <w:b/>
          <w:bCs/>
          <w:color w:val="B05000"/>
          <w:sz w:val="22"/>
          <w:szCs w:val="22"/>
        </w:rPr>
        <w:t xml:space="preserve">Key terms</w:t>
      </w:r>
    </w:p>
    <w:p>
      <w:pPr>
        <w:spacing w:after="30"/>
      </w:pPr>
      <w:r>
        <w:rPr>
          <w:b/>
          <w:bCs/>
          <w:color w:val="B05000"/>
          <w:sz w:val="22"/>
          <w:szCs w:val="22"/>
        </w:rPr>
        <w:t xml:space="preserve">FDI (False Data Injection): </w:t>
      </w:r>
      <w:r>
        <w:rPr>
          <w:sz w:val="22"/>
          <w:szCs w:val="22"/>
        </w:rPr>
        <w:t xml:space="preserve">The attacker replaces true sensor readings with fake ones that still look normal.</w:t>
      </w:r>
    </w:p>
    <w:p>
      <w:pPr>
        <w:spacing w:after="30"/>
      </w:pPr>
      <w:r>
        <w:rPr>
          <w:b/>
          <w:bCs/>
          <w:color w:val="B05000"/>
          <w:sz w:val="22"/>
          <w:szCs w:val="22"/>
        </w:rPr>
        <w:t xml:space="preserve">DoS (Denial of Service): </w:t>
      </w:r>
      <w:r>
        <w:rPr>
          <w:sz w:val="22"/>
          <w:szCs w:val="22"/>
        </w:rPr>
        <w:t xml:space="preserve">The attacker floods the communication so genuine control messages cannot get through.</w:t>
      </w:r>
    </w:p>
    <w:p>
      <w:pPr>
        <w:spacing w:after="30"/>
      </w:pPr>
      <w:r>
        <w:rPr>
          <w:b/>
          <w:bCs/>
          <w:color w:val="B05000"/>
          <w:sz w:val="22"/>
          <w:szCs w:val="22"/>
        </w:rPr>
        <w:t xml:space="preserve">MITM (Man-in-the-Middle): </w:t>
      </w:r>
      <w:r>
        <w:rPr>
          <w:sz w:val="22"/>
          <w:szCs w:val="22"/>
        </w:rPr>
        <w:t xml:space="preserve">The attacker secretly sits between two devices and changes the messages passing between them.</w:t>
      </w:r>
    </w:p>
    <w:p>
      <w:pPr>
        <w:spacing w:after="30"/>
      </w:pPr>
      <w:r>
        <w:rPr>
          <w:b/>
          <w:bCs/>
          <w:color w:val="B05000"/>
          <w:sz w:val="22"/>
          <w:szCs w:val="22"/>
        </w:rPr>
        <w:t xml:space="preserve">Physical fault: </w:t>
      </w:r>
      <w:r>
        <w:rPr>
          <w:sz w:val="22"/>
          <w:szCs w:val="22"/>
        </w:rPr>
        <w:t xml:space="preserve">A real equipment problem, like a voltage drop or overcurrent, not caused by an attacker.</w:t>
      </w:r>
    </w:p>
    <w:p>
      <w:pPr>
        <w:spacing w:after="40" w:before="160"/>
      </w:pPr>
      <w:r>
        <w:rPr>
          <w:b/>
          <w:bCs/>
          <w:color w:val="B05000"/>
          <w:sz w:val="22"/>
          <w:szCs w:val="22"/>
        </w:rPr>
        <w:t xml:space="preserve">Why it matters</w:t>
      </w:r>
    </w:p>
    <w:p>
      <w:pPr>
        <w:spacing w:after="60"/>
      </w:pPr>
      <w:r>
        <w:rPr>
          <w:sz w:val="22"/>
          <w:szCs w:val="22"/>
        </w:rPr>
        <w:t xml:space="preserve">This is the core motivation. Detecting is not enough; the operator needs the type and a smart audit plan.</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separate faults from attacks?</w:t>
      </w:r>
    </w:p>
    <w:p>
      <w:pPr>
        <w:spacing w:after="40"/>
      </w:pPr>
      <w:r>
        <w:rPr>
          <w:sz w:val="22"/>
          <w:szCs w:val="22"/>
        </w:rPr>
        <w:t xml:space="preserve">A: They need different responses. A fault needs a repair crew; an attack needs a security response. Naming the type correctly saves time.</w:t>
      </w:r>
    </w:p>
    <w:p>
      <w:pPr>
        <w:pBdr>
          <w:bottom w:val="single" w:color="CCCCCC" w:sz="6" w:space="8"/>
        </w:pBdr>
        <w:spacing w:after="120" w:before="120"/>
      </w:pPr>
    </w:p>
    <w:p>
      <w:pPr>
        <w:pStyle w:val="Heading1"/>
        <w:spacing w:after="80" w:before="200"/>
      </w:pPr>
      <w:r>
        <w:rPr>
          <w:b/>
          <w:bCs/>
          <w:color w:val="1F3864"/>
          <w:sz w:val="28"/>
          <w:szCs w:val="28"/>
        </w:rPr>
        <w:t xml:space="preserve">Slide 5: Base Paper: Priyadarsini et al. (2025)</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Title: AI-Driven Audit Framework for Distributed Multi-Agent Smart Grids (ACM, 2025)</w:t>
      </w:r>
    </w:p>
    <w:p>
      <w:pPr>
        <w:pStyle w:val="ListParagraph"/>
        <w:numPr>
          <w:ilvl w:val="0"/>
          <w:numId w:val="1"/>
        </w:numPr>
        <w:spacing w:after="30"/>
      </w:pPr>
      <w:r>
        <w:rPr>
          <w:sz w:val="22"/>
          <w:szCs w:val="22"/>
        </w:rPr>
        <w:t xml:space="preserve">It links detection with audit scheduling, which is a strong idea</w:t>
      </w:r>
    </w:p>
    <w:p>
      <w:pPr>
        <w:pStyle w:val="ListParagraph"/>
        <w:numPr>
          <w:ilvl w:val="0"/>
          <w:numId w:val="1"/>
        </w:numPr>
        <w:spacing w:after="30"/>
      </w:pPr>
      <w:r>
        <w:rPr>
          <w:sz w:val="22"/>
          <w:szCs w:val="22"/>
        </w:rPr>
        <w:t xml:space="preserve">Detection: a single deviation score per agent</w:t>
      </w:r>
    </w:p>
    <w:p>
      <w:pPr>
        <w:pStyle w:val="ListParagraph"/>
        <w:numPr>
          <w:ilvl w:val="0"/>
          <w:numId w:val="1"/>
        </w:numPr>
        <w:spacing w:after="30"/>
      </w:pPr>
      <w:r>
        <w:rPr>
          <w:sz w:val="22"/>
          <w:szCs w:val="22"/>
        </w:rPr>
        <w:t xml:space="preserve">Scheduling: Q-learning only</w:t>
      </w:r>
    </w:p>
    <w:p>
      <w:pPr>
        <w:pStyle w:val="ListParagraph"/>
        <w:numPr>
          <w:ilvl w:val="0"/>
          <w:numId w:val="1"/>
        </w:numPr>
        <w:spacing w:after="30"/>
      </w:pPr>
      <w:r>
        <w:rPr>
          <w:sz w:val="22"/>
          <w:szCs w:val="22"/>
        </w:rPr>
        <w:t xml:space="preserve">Reported: 98.4% accuracy, 3.2% false alarms, 87.9% risk mitigation, 42.5% cost efficiency, 93.8% audit coverage</w:t>
      </w:r>
    </w:p>
    <w:p>
      <w:pPr>
        <w:spacing w:after="40" w:before="160"/>
      </w:pPr>
      <w:r>
        <w:rPr>
          <w:b/>
          <w:bCs/>
          <w:color w:val="B05000"/>
          <w:sz w:val="22"/>
          <w:szCs w:val="22"/>
        </w:rPr>
        <w:t xml:space="preserve">Figure to add</w:t>
      </w:r>
    </w:p>
    <w:p>
      <w:pPr>
        <w:spacing w:after="60"/>
      </w:pPr>
      <w:r>
        <w:rPr>
          <w:sz w:val="22"/>
          <w:szCs w:val="22"/>
        </w:rPr>
        <w:t xml:space="preserve">Fig_SampleVsBasePaper.png (base paper numbers next to ours).</w:t>
      </w:r>
    </w:p>
    <w:p>
      <w:pPr>
        <w:spacing w:after="40" w:before="160"/>
      </w:pPr>
      <w:r>
        <w:rPr>
          <w:b/>
          <w:bCs/>
          <w:color w:val="B05000"/>
          <w:sz w:val="22"/>
          <w:szCs w:val="22"/>
        </w:rPr>
        <w:t xml:space="preserve">What to say</w:t>
      </w:r>
    </w:p>
    <w:p>
      <w:pPr>
        <w:spacing w:after="60"/>
      </w:pPr>
      <w:r>
        <w:rPr>
          <w:sz w:val="22"/>
          <w:szCs w:val="22"/>
        </w:rPr>
        <w:t xml:space="preserve">Our work builds on this 2025 paper. Its key strength is that it connects detection to auditing, instead of treating them as separate. But its detection is a single deviation score, and its scheduling uses only Q-learning. These are the numbers it reports, and we use them as our comparison baseline.</w:t>
      </w:r>
    </w:p>
    <w:p>
      <w:pPr>
        <w:spacing w:after="40" w:before="160"/>
      </w:pPr>
      <w:r>
        <w:rPr>
          <w:b/>
          <w:bCs/>
          <w:color w:val="B05000"/>
          <w:sz w:val="22"/>
          <w:szCs w:val="22"/>
        </w:rPr>
        <w:t xml:space="preserve">Key terms</w:t>
      </w:r>
    </w:p>
    <w:p>
      <w:pPr>
        <w:spacing w:after="30"/>
      </w:pPr>
      <w:r>
        <w:rPr>
          <w:b/>
          <w:bCs/>
          <w:color w:val="B05000"/>
          <w:sz w:val="22"/>
          <w:szCs w:val="22"/>
        </w:rPr>
        <w:t xml:space="preserve">Deviation score: </w:t>
      </w:r>
      <w:r>
        <w:rPr>
          <w:sz w:val="22"/>
          <w:szCs w:val="22"/>
        </w:rPr>
        <w:t xml:space="preserve">A single number saying how far an agent is from its normal readings. High means suspicious.</w:t>
      </w:r>
    </w:p>
    <w:p>
      <w:pPr>
        <w:spacing w:after="30"/>
      </w:pPr>
      <w:r>
        <w:rPr>
          <w:b/>
          <w:bCs/>
          <w:color w:val="B05000"/>
          <w:sz w:val="22"/>
          <w:szCs w:val="22"/>
        </w:rPr>
        <w:t xml:space="preserve">Q-learning: </w:t>
      </w:r>
      <w:r>
        <w:rPr>
          <w:sz w:val="22"/>
          <w:szCs w:val="22"/>
        </w:rPr>
        <w:t xml:space="preserve">A learning method where the system tries actions and remembers which ones led to good outcomes.</w:t>
      </w:r>
    </w:p>
    <w:p>
      <w:pPr>
        <w:spacing w:after="40" w:before="160"/>
      </w:pPr>
      <w:r>
        <w:rPr>
          <w:b/>
          <w:bCs/>
          <w:color w:val="B05000"/>
          <w:sz w:val="22"/>
          <w:szCs w:val="22"/>
        </w:rPr>
        <w:t xml:space="preserve">Why it matters</w:t>
      </w:r>
    </w:p>
    <w:p>
      <w:pPr>
        <w:spacing w:after="60"/>
      </w:pPr>
      <w:r>
        <w:rPr>
          <w:sz w:val="22"/>
          <w:szCs w:val="22"/>
        </w:rPr>
        <w:t xml:space="preserve">Shows we are extending real published work, and gives the baseline numbers we beat on the audit side.</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is the base paper still good if it has gaps?</w:t>
      </w:r>
    </w:p>
    <w:p>
      <w:pPr>
        <w:spacing w:after="40"/>
      </w:pPr>
      <w:r>
        <w:rPr>
          <w:sz w:val="22"/>
          <w:szCs w:val="22"/>
        </w:rPr>
        <w:t xml:space="preserve">A: It proved the core idea, that detection should drive auditing. We keep that idea and make each part much stronger.</w:t>
      </w:r>
    </w:p>
    <w:p>
      <w:pPr>
        <w:pBdr>
          <w:bottom w:val="single" w:color="CCCCCC" w:sz="6" w:space="8"/>
        </w:pBdr>
        <w:spacing w:after="120" w:before="120"/>
      </w:pPr>
    </w:p>
    <w:p>
      <w:pPr>
        <w:pStyle w:val="Heading1"/>
        <w:spacing w:after="80" w:before="200"/>
      </w:pPr>
      <w:r>
        <w:rPr>
          <w:b/>
          <w:bCs/>
          <w:color w:val="1F3864"/>
          <w:sz w:val="28"/>
          <w:szCs w:val="28"/>
        </w:rPr>
        <w:t xml:space="preserve">Slide 6: Gaps in the Base Paper</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One detection layer only, so it cannot catch slow or type-specific attacks</w:t>
      </w:r>
    </w:p>
    <w:p>
      <w:pPr>
        <w:pStyle w:val="ListParagraph"/>
        <w:numPr>
          <w:ilvl w:val="0"/>
          <w:numId w:val="1"/>
        </w:numPr>
        <w:spacing w:after="30"/>
      </w:pPr>
      <w:r>
        <w:rPr>
          <w:sz w:val="22"/>
          <w:szCs w:val="22"/>
        </w:rPr>
        <w:t xml:space="preserve">No time-based model, so gradual attacks slip through</w:t>
      </w:r>
    </w:p>
    <w:p>
      <w:pPr>
        <w:pStyle w:val="ListParagraph"/>
        <w:numPr>
          <w:ilvl w:val="0"/>
          <w:numId w:val="1"/>
        </w:numPr>
        <w:spacing w:after="30"/>
      </w:pPr>
      <w:r>
        <w:rPr>
          <w:sz w:val="22"/>
          <w:szCs w:val="22"/>
        </w:rPr>
        <w:t xml:space="preserve">No live SCADA connection</w:t>
      </w:r>
    </w:p>
    <w:p>
      <w:pPr>
        <w:pStyle w:val="ListParagraph"/>
        <w:numPr>
          <w:ilvl w:val="0"/>
          <w:numId w:val="1"/>
        </w:numPr>
        <w:spacing w:after="30"/>
      </w:pPr>
      <w:r>
        <w:rPr>
          <w:sz w:val="22"/>
          <w:szCs w:val="22"/>
        </w:rPr>
        <w:t xml:space="preserve">No explanation of why an agent was flagged</w:t>
      </w:r>
    </w:p>
    <w:p>
      <w:pPr>
        <w:pStyle w:val="ListParagraph"/>
        <w:numPr>
          <w:ilvl w:val="0"/>
          <w:numId w:val="1"/>
        </w:numPr>
        <w:spacing w:after="30"/>
      </w:pPr>
      <w:r>
        <w:rPr>
          <w:sz w:val="22"/>
          <w:szCs w:val="22"/>
        </w:rPr>
        <w:t xml:space="preserve">Q-learning only, with a very small state description</w:t>
      </w:r>
    </w:p>
    <w:p>
      <w:pPr>
        <w:pStyle w:val="ListParagraph"/>
        <w:numPr>
          <w:ilvl w:val="0"/>
          <w:numId w:val="1"/>
        </w:numPr>
        <w:spacing w:after="30"/>
      </w:pPr>
      <w:r>
        <w:rPr>
          <w:sz w:val="22"/>
          <w:szCs w:val="22"/>
        </w:rPr>
        <w:t xml:space="preserve">No real benchmark dataset to train on</w:t>
      </w:r>
    </w:p>
    <w:p>
      <w:pPr>
        <w:pStyle w:val="ListParagraph"/>
        <w:numPr>
          <w:ilvl w:val="0"/>
          <w:numId w:val="1"/>
        </w:numPr>
        <w:spacing w:after="30"/>
      </w:pPr>
      <w:r>
        <w:rPr>
          <w:sz w:val="22"/>
          <w:szCs w:val="22"/>
        </w:rPr>
        <w:t xml:space="preserve">No separation between experiment and live operation</w:t>
      </w:r>
    </w:p>
    <w:p>
      <w:pPr>
        <w:spacing w:after="40" w:before="160"/>
      </w:pPr>
      <w:r>
        <w:rPr>
          <w:b/>
          <w:bCs/>
          <w:color w:val="B05000"/>
          <w:sz w:val="22"/>
          <w:szCs w:val="22"/>
        </w:rPr>
        <w:t xml:space="preserve">Figure to add</w:t>
      </w:r>
    </w:p>
    <w:p>
      <w:pPr>
        <w:spacing w:after="60"/>
      </w:pPr>
      <w:r>
        <w:rPr>
          <w:sz w:val="22"/>
          <w:szCs w:val="22"/>
        </w:rPr>
        <w:t xml:space="preserve">FigImprovement.png (the before and after gap chart).</w:t>
      </w:r>
    </w:p>
    <w:p>
      <w:pPr>
        <w:spacing w:after="40" w:before="160"/>
      </w:pPr>
      <w:r>
        <w:rPr>
          <w:b/>
          <w:bCs/>
          <w:color w:val="B05000"/>
          <w:sz w:val="22"/>
          <w:szCs w:val="22"/>
        </w:rPr>
        <w:t xml:space="preserve">What to say</w:t>
      </w:r>
    </w:p>
    <w:p>
      <w:pPr>
        <w:spacing w:after="60"/>
      </w:pPr>
      <w:r>
        <w:rPr>
          <w:sz w:val="22"/>
          <w:szCs w:val="22"/>
        </w:rPr>
        <w:t xml:space="preserve">The base paper has clear gaps. It uses only one detection layer, so it cannot tell attack types apart and misses slow attacks. It has no live data connection, no explanations for operators, and a very simple scheduler. Every one of these gaps is something we fixed.</w:t>
      </w:r>
    </w:p>
    <w:p>
      <w:pPr>
        <w:spacing w:after="40" w:before="160"/>
      </w:pPr>
      <w:r>
        <w:rPr>
          <w:b/>
          <w:bCs/>
          <w:color w:val="B05000"/>
          <w:sz w:val="22"/>
          <w:szCs w:val="22"/>
        </w:rPr>
        <w:t xml:space="preserve">Key terms</w:t>
      </w:r>
    </w:p>
    <w:p>
      <w:pPr>
        <w:spacing w:after="30"/>
      </w:pPr>
      <w:r>
        <w:rPr>
          <w:b/>
          <w:bCs/>
          <w:color w:val="B05000"/>
          <w:sz w:val="22"/>
          <w:szCs w:val="22"/>
        </w:rPr>
        <w:t xml:space="preserve">SCADA: </w:t>
      </w:r>
      <w:r>
        <w:rPr>
          <w:sz w:val="22"/>
          <w:szCs w:val="22"/>
        </w:rPr>
        <w:t xml:space="preserve">Supervisory Control and Data Acquisition, the control-room software that monitors and controls grid equipment.</w:t>
      </w:r>
    </w:p>
    <w:p>
      <w:pPr>
        <w:spacing w:after="30"/>
      </w:pPr>
      <w:r>
        <w:rPr>
          <w:b/>
          <w:bCs/>
          <w:color w:val="B05000"/>
          <w:sz w:val="22"/>
          <w:szCs w:val="22"/>
        </w:rPr>
        <w:t xml:space="preserve">Benchmark dataset: </w:t>
      </w:r>
      <w:r>
        <w:rPr>
          <w:sz w:val="22"/>
          <w:szCs w:val="22"/>
        </w:rPr>
        <w:t xml:space="preserve">A public, trusted dataset that others also use, so results can be compared fairly.</w:t>
      </w:r>
    </w:p>
    <w:p>
      <w:pPr>
        <w:spacing w:after="40" w:before="160"/>
      </w:pPr>
      <w:r>
        <w:rPr>
          <w:b/>
          <w:bCs/>
          <w:color w:val="B05000"/>
          <w:sz w:val="22"/>
          <w:szCs w:val="22"/>
        </w:rPr>
        <w:t xml:space="preserve">Why it matters</w:t>
      </w:r>
    </w:p>
    <w:p>
      <w:pPr>
        <w:spacing w:after="60"/>
      </w:pPr>
      <w:r>
        <w:rPr>
          <w:sz w:val="22"/>
          <w:szCs w:val="22"/>
        </w:rPr>
        <w:t xml:space="preserve">Each gap becomes one of our contributions on the next slide. This is the bridge.</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Which gap was the most important to fix?</w:t>
      </w:r>
    </w:p>
    <w:p>
      <w:pPr>
        <w:spacing w:after="40"/>
      </w:pPr>
      <w:r>
        <w:rPr>
          <w:sz w:val="22"/>
          <w:szCs w:val="22"/>
        </w:rPr>
        <w:t xml:space="preserve">A: The single detection layer. Fixing it let us name attack types and catch slow attacks, which is the biggest practical improvement.</w:t>
      </w:r>
    </w:p>
    <w:p>
      <w:pPr>
        <w:pBdr>
          <w:bottom w:val="single" w:color="CCCCCC" w:sz="6" w:space="8"/>
        </w:pBdr>
        <w:spacing w:after="120" w:before="120"/>
      </w:pPr>
    </w:p>
    <w:p>
      <w:pPr>
        <w:pStyle w:val="Heading1"/>
        <w:spacing w:after="80" w:before="200"/>
      </w:pPr>
      <w:r>
        <w:rPr>
          <w:b/>
          <w:bCs/>
          <w:color w:val="1F3864"/>
          <w:sz w:val="28"/>
          <w:szCs w:val="28"/>
        </w:rPr>
        <w:t xml:space="preserve">Slide 7: Our Objectives and Contributions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Multi-layer detection instead of one layer</w:t>
      </w:r>
    </w:p>
    <w:p>
      <w:pPr>
        <w:pStyle w:val="ListParagraph"/>
        <w:numPr>
          <w:ilvl w:val="0"/>
          <w:numId w:val="1"/>
        </w:numPr>
        <w:spacing w:after="30"/>
      </w:pPr>
      <w:r>
        <w:rPr>
          <w:sz w:val="22"/>
          <w:szCs w:val="22"/>
        </w:rPr>
        <w:t xml:space="preserve">A time-based LSTM model trained on two real datasets</w:t>
      </w:r>
    </w:p>
    <w:p>
      <w:pPr>
        <w:pStyle w:val="ListParagraph"/>
        <w:numPr>
          <w:ilvl w:val="0"/>
          <w:numId w:val="1"/>
        </w:numPr>
        <w:spacing w:after="30"/>
      </w:pPr>
      <w:r>
        <w:rPr>
          <w:sz w:val="22"/>
          <w:szCs w:val="22"/>
        </w:rPr>
        <w:t xml:space="preserve">Four attack-specific detectors, including a new physical-fault detector</w:t>
      </w:r>
    </w:p>
    <w:p>
      <w:pPr>
        <w:pStyle w:val="ListParagraph"/>
        <w:numPr>
          <w:ilvl w:val="0"/>
          <w:numId w:val="1"/>
        </w:numPr>
        <w:spacing w:after="30"/>
      </w:pPr>
      <w:r>
        <w:rPr>
          <w:sz w:val="22"/>
          <w:szCs w:val="22"/>
        </w:rPr>
        <w:t xml:space="preserve">A hybrid scheduler: Q-learning plus gradient optimisation</w:t>
      </w:r>
    </w:p>
    <w:p>
      <w:pPr>
        <w:pStyle w:val="ListParagraph"/>
        <w:numPr>
          <w:ilvl w:val="0"/>
          <w:numId w:val="1"/>
        </w:numPr>
        <w:spacing w:after="30"/>
      </w:pPr>
      <w:r>
        <w:rPr>
          <w:sz w:val="22"/>
          <w:szCs w:val="22"/>
        </w:rPr>
        <w:t xml:space="preserve">Live Rapid SCADA connection</w:t>
      </w:r>
    </w:p>
    <w:p>
      <w:pPr>
        <w:pStyle w:val="ListParagraph"/>
        <w:numPr>
          <w:ilvl w:val="0"/>
          <w:numId w:val="1"/>
        </w:numPr>
        <w:spacing w:after="30"/>
      </w:pPr>
      <w:r>
        <w:rPr>
          <w:sz w:val="22"/>
          <w:szCs w:val="22"/>
        </w:rPr>
        <w:t xml:space="preserve">Explanations for every flag, and a full operator dashboard</w:t>
      </w:r>
    </w:p>
    <w:p>
      <w:pPr>
        <w:spacing w:after="40" w:before="160"/>
      </w:pPr>
      <w:r>
        <w:rPr>
          <w:b/>
          <w:bCs/>
          <w:color w:val="B05000"/>
          <w:sz w:val="22"/>
          <w:szCs w:val="22"/>
        </w:rPr>
        <w:t xml:space="preserve">Figure to add</w:t>
      </w:r>
    </w:p>
    <w:p>
      <w:pPr>
        <w:spacing w:after="60"/>
      </w:pPr>
      <w:r>
        <w:rPr>
          <w:sz w:val="22"/>
          <w:szCs w:val="22"/>
        </w:rPr>
        <w:t xml:space="preserve">dettailed_architecture.png (the full system in one picture).</w:t>
      </w:r>
    </w:p>
    <w:p>
      <w:pPr>
        <w:spacing w:after="40" w:before="160"/>
      </w:pPr>
      <w:r>
        <w:rPr>
          <w:b/>
          <w:bCs/>
          <w:color w:val="B05000"/>
          <w:sz w:val="22"/>
          <w:szCs w:val="22"/>
        </w:rPr>
        <w:t xml:space="preserve">What to say</w:t>
      </w:r>
    </w:p>
    <w:p>
      <w:pPr>
        <w:spacing w:after="60"/>
      </w:pPr>
      <w:r>
        <w:rPr>
          <w:sz w:val="22"/>
          <w:szCs w:val="22"/>
        </w:rPr>
        <w:t xml:space="preserve">To close those gaps, we built six things. Multi-layer detection. A time-based model trained on two real datasets. Four attack-specific detectors, including a brand-new one for physical faults. A smarter hybrid scheduler. A live SCADA connection. And explanations plus a dashboard so operators can actually use it.</w:t>
      </w:r>
    </w:p>
    <w:p>
      <w:pPr>
        <w:spacing w:after="40" w:before="160"/>
      </w:pPr>
      <w:r>
        <w:rPr>
          <w:b/>
          <w:bCs/>
          <w:color w:val="B05000"/>
          <w:sz w:val="22"/>
          <w:szCs w:val="22"/>
        </w:rPr>
        <w:t xml:space="preserve">Key terms</w:t>
      </w:r>
    </w:p>
    <w:p>
      <w:pPr>
        <w:spacing w:after="30"/>
      </w:pPr>
      <w:r>
        <w:rPr>
          <w:b/>
          <w:bCs/>
          <w:color w:val="B05000"/>
          <w:sz w:val="22"/>
          <w:szCs w:val="22"/>
        </w:rPr>
        <w:t xml:space="preserve">LSTM: </w:t>
      </w:r>
      <w:r>
        <w:rPr>
          <w:sz w:val="22"/>
          <w:szCs w:val="22"/>
        </w:rPr>
        <w:t xml:space="preserve">Long Short-Term Memory, a neural network that remembers patterns over time, good for slow-building attacks.</w:t>
      </w:r>
    </w:p>
    <w:p>
      <w:pPr>
        <w:spacing w:after="30"/>
      </w:pPr>
      <w:r>
        <w:rPr>
          <w:b/>
          <w:bCs/>
          <w:color w:val="B05000"/>
          <w:sz w:val="22"/>
          <w:szCs w:val="22"/>
        </w:rPr>
        <w:t xml:space="preserve">Gradient optimisation: </w:t>
      </w:r>
      <w:r>
        <w:rPr>
          <w:sz w:val="22"/>
          <w:szCs w:val="22"/>
        </w:rPr>
        <w:t xml:space="preserve">A maths method that adjusts numbers step by step to reduce cost, used here to spend the audit budget well.</w:t>
      </w:r>
    </w:p>
    <w:p>
      <w:pPr>
        <w:spacing w:after="40" w:before="160"/>
      </w:pPr>
      <w:r>
        <w:rPr>
          <w:b/>
          <w:bCs/>
          <w:color w:val="B05000"/>
          <w:sz w:val="22"/>
          <w:szCs w:val="22"/>
        </w:rPr>
        <w:t xml:space="preserve">Why it matters</w:t>
      </w:r>
    </w:p>
    <w:p>
      <w:pPr>
        <w:spacing w:after="60"/>
      </w:pPr>
      <w:r>
        <w:rPr>
          <w:sz w:val="22"/>
          <w:szCs w:val="22"/>
        </w:rPr>
        <w:t xml:space="preserve">This is your contribution list. Say it with confidence; the rest of the talk expands each item.</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Is this just adding features, or is there depth?</w:t>
      </w:r>
    </w:p>
    <w:p>
      <w:pPr>
        <w:spacing w:after="40"/>
      </w:pPr>
      <w:r>
        <w:rPr>
          <w:sz w:val="22"/>
          <w:szCs w:val="22"/>
        </w:rPr>
        <w:t xml:space="preserve">A: There is depth. The new fault detector alone lifts fault detection from 8.1% to 98.6%, and the hybrid scheduler improves cost efficiency from 42.5% to 57.28%.</w:t>
      </w:r>
    </w:p>
    <w:p>
      <w:pPr>
        <w:pBdr>
          <w:bottom w:val="single" w:color="CCCCCC" w:sz="6" w:space="8"/>
        </w:pBdr>
        <w:spacing w:after="120" w:before="120"/>
      </w:pPr>
    </w:p>
    <w:p>
      <w:pPr>
        <w:pStyle w:val="Heading1"/>
        <w:spacing w:after="80" w:before="200"/>
      </w:pPr>
      <w:r>
        <w:rPr>
          <w:b/>
          <w:bCs/>
          <w:color w:val="1F3864"/>
          <w:sz w:val="28"/>
          <w:szCs w:val="28"/>
        </w:rPr>
        <w:t xml:space="preserve">Slide 8: System Architecture: Four Tiers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Tier 1: data in, from Rapid SCADA through a bridge to the backend</w:t>
      </w:r>
    </w:p>
    <w:p>
      <w:pPr>
        <w:pStyle w:val="ListParagraph"/>
        <w:numPr>
          <w:ilvl w:val="0"/>
          <w:numId w:val="1"/>
        </w:numPr>
        <w:spacing w:after="30"/>
      </w:pPr>
      <w:r>
        <w:rPr>
          <w:sz w:val="22"/>
          <w:szCs w:val="22"/>
        </w:rPr>
        <w:t xml:space="preserve">Tier 2: turn raw readings into physical and cyber deviation values</w:t>
      </w:r>
    </w:p>
    <w:p>
      <w:pPr>
        <w:pStyle w:val="ListParagraph"/>
        <w:numPr>
          <w:ilvl w:val="0"/>
          <w:numId w:val="1"/>
        </w:numPr>
        <w:spacing w:after="30"/>
      </w:pPr>
      <w:r>
        <w:rPr>
          <w:sz w:val="22"/>
          <w:szCs w:val="22"/>
        </w:rPr>
        <w:t xml:space="preserve">Tier 3: detection layers, the scheduler, and the explanation module</w:t>
      </w:r>
    </w:p>
    <w:p>
      <w:pPr>
        <w:pStyle w:val="ListParagraph"/>
        <w:numPr>
          <w:ilvl w:val="0"/>
          <w:numId w:val="1"/>
        </w:numPr>
        <w:spacing w:after="30"/>
      </w:pPr>
      <w:r>
        <w:rPr>
          <w:sz w:val="22"/>
          <w:szCs w:val="22"/>
        </w:rPr>
        <w:t xml:space="preserve">Tier 4: the dashboard the operator watches</w:t>
      </w:r>
    </w:p>
    <w:p>
      <w:pPr>
        <w:spacing w:after="40" w:before="160"/>
      </w:pPr>
      <w:r>
        <w:rPr>
          <w:b/>
          <w:bCs/>
          <w:color w:val="B05000"/>
          <w:sz w:val="22"/>
          <w:szCs w:val="22"/>
        </w:rPr>
        <w:t xml:space="preserve">Figure to add</w:t>
      </w:r>
    </w:p>
    <w:p>
      <w:pPr>
        <w:spacing w:after="60"/>
      </w:pPr>
      <w:r>
        <w:rPr>
          <w:sz w:val="22"/>
          <w:szCs w:val="22"/>
        </w:rPr>
        <w:t xml:space="preserve">TierArchitecture.png (the four tiers stacked).</w:t>
      </w:r>
    </w:p>
    <w:p>
      <w:pPr>
        <w:spacing w:after="40" w:before="160"/>
      </w:pPr>
      <w:r>
        <w:rPr>
          <w:b/>
          <w:bCs/>
          <w:color w:val="B05000"/>
          <w:sz w:val="22"/>
          <w:szCs w:val="22"/>
        </w:rPr>
        <w:t xml:space="preserve">What to say</w:t>
      </w:r>
    </w:p>
    <w:p>
      <w:pPr>
        <w:spacing w:after="60"/>
      </w:pPr>
      <w:r>
        <w:rPr>
          <w:sz w:val="22"/>
          <w:szCs w:val="22"/>
        </w:rPr>
        <w:t xml:space="preserve">The system has four tiers. Tier one brings data in from SCADA. Tier two turns raw numbers into normalised deviation values. Tier three is the brain: the detection layers, the scheduler, and the explanation module. Tier four is the dashboard. Data flows top to bottom, the same way for both simulated and live SCADA sources.</w:t>
      </w:r>
    </w:p>
    <w:p>
      <w:pPr>
        <w:spacing w:after="40" w:before="160"/>
      </w:pPr>
      <w:r>
        <w:rPr>
          <w:b/>
          <w:bCs/>
          <w:color w:val="B05000"/>
          <w:sz w:val="22"/>
          <w:szCs w:val="22"/>
        </w:rPr>
        <w:t xml:space="preserve">Key terms</w:t>
      </w:r>
    </w:p>
    <w:p>
      <w:pPr>
        <w:spacing w:after="30"/>
      </w:pPr>
      <w:r>
        <w:rPr>
          <w:b/>
          <w:bCs/>
          <w:color w:val="B05000"/>
          <w:sz w:val="22"/>
          <w:szCs w:val="22"/>
        </w:rPr>
        <w:t xml:space="preserve">Normalise: </w:t>
      </w:r>
      <w:r>
        <w:rPr>
          <w:sz w:val="22"/>
          <w:szCs w:val="22"/>
        </w:rPr>
        <w:t xml:space="preserve">Put every reading on the same scale so a voltage and a latency can be compared fairly.</w:t>
      </w:r>
    </w:p>
    <w:p>
      <w:pPr>
        <w:spacing w:after="30"/>
      </w:pPr>
      <w:r>
        <w:rPr>
          <w:b/>
          <w:bCs/>
          <w:color w:val="B05000"/>
          <w:sz w:val="22"/>
          <w:szCs w:val="22"/>
        </w:rPr>
        <w:t xml:space="preserve">Backend: </w:t>
      </w:r>
      <w:r>
        <w:rPr>
          <w:sz w:val="22"/>
          <w:szCs w:val="22"/>
        </w:rPr>
        <w:t xml:space="preserve">The server program (built with FastAPI in Python) that runs the detection and scheduling.</w:t>
      </w:r>
    </w:p>
    <w:p>
      <w:pPr>
        <w:spacing w:after="40" w:before="160"/>
      </w:pPr>
      <w:r>
        <w:rPr>
          <w:b/>
          <w:bCs/>
          <w:color w:val="B05000"/>
          <w:sz w:val="22"/>
          <w:szCs w:val="22"/>
        </w:rPr>
        <w:t xml:space="preserve">Why it matters</w:t>
      </w:r>
    </w:p>
    <w:p>
      <w:pPr>
        <w:spacing w:after="60"/>
      </w:pPr>
      <w:r>
        <w:rPr>
          <w:sz w:val="22"/>
          <w:szCs w:val="22"/>
        </w:rPr>
        <w:t xml:space="preserve">Gives the examiner the big picture before we zoom into each part.</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Do the experiment and live SCADA share the same brain?</w:t>
      </w:r>
    </w:p>
    <w:p>
      <w:pPr>
        <w:spacing w:after="40"/>
      </w:pPr>
      <w:r>
        <w:rPr>
          <w:sz w:val="22"/>
          <w:szCs w:val="22"/>
        </w:rPr>
        <w:t xml:space="preserve">A: Yes. Both feed the exact same Tier-3 detection and scheduling code. Only the data source differs.</w:t>
      </w:r>
    </w:p>
    <w:p>
      <w:pPr>
        <w:pBdr>
          <w:bottom w:val="single" w:color="CCCCCC" w:sz="6" w:space="8"/>
        </w:pBdr>
        <w:spacing w:after="120" w:before="120"/>
      </w:pPr>
    </w:p>
    <w:p>
      <w:pPr>
        <w:pStyle w:val="Heading1"/>
        <w:spacing w:after="80" w:before="200"/>
      </w:pPr>
      <w:r>
        <w:rPr>
          <w:b/>
          <w:bCs/>
          <w:color w:val="1F3864"/>
          <w:sz w:val="28"/>
          <w:szCs w:val="28"/>
        </w:rPr>
        <w:t xml:space="preserve">Slide 9: Technology Stack</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Backend: Python with FastAPI</w:t>
      </w:r>
    </w:p>
    <w:p>
      <w:pPr>
        <w:pStyle w:val="ListParagraph"/>
        <w:numPr>
          <w:ilvl w:val="0"/>
          <w:numId w:val="1"/>
        </w:numPr>
        <w:spacing w:after="30"/>
      </w:pPr>
      <w:r>
        <w:rPr>
          <w:sz w:val="22"/>
          <w:szCs w:val="22"/>
        </w:rPr>
        <w:t xml:space="preserve">Model: PyTorch LSTM</w:t>
      </w:r>
    </w:p>
    <w:p>
      <w:pPr>
        <w:pStyle w:val="ListParagraph"/>
        <w:numPr>
          <w:ilvl w:val="0"/>
          <w:numId w:val="1"/>
        </w:numPr>
        <w:spacing w:after="30"/>
      </w:pPr>
      <w:r>
        <w:rPr>
          <w:sz w:val="22"/>
          <w:szCs w:val="22"/>
        </w:rPr>
        <w:t xml:space="preserve">Frontend: Next.js and React dashboard</w:t>
      </w:r>
    </w:p>
    <w:p>
      <w:pPr>
        <w:pStyle w:val="ListParagraph"/>
        <w:numPr>
          <w:ilvl w:val="0"/>
          <w:numId w:val="1"/>
        </w:numPr>
        <w:spacing w:after="30"/>
      </w:pPr>
      <w:r>
        <w:rPr>
          <w:sz w:val="22"/>
          <w:szCs w:val="22"/>
        </w:rPr>
        <w:t xml:space="preserve">Live source: Rapid SCADA version 6, read by a PowerShell bridge</w:t>
      </w:r>
    </w:p>
    <w:p>
      <w:pPr>
        <w:spacing w:after="40" w:before="160"/>
      </w:pPr>
      <w:r>
        <w:rPr>
          <w:b/>
          <w:bCs/>
          <w:color w:val="B05000"/>
          <w:sz w:val="22"/>
          <w:szCs w:val="22"/>
        </w:rPr>
        <w:t xml:space="preserve">Figure to add</w:t>
      </w:r>
    </w:p>
    <w:p>
      <w:pPr>
        <w:spacing w:after="60"/>
      </w:pPr>
      <w:r>
        <w:rPr>
          <w:sz w:val="22"/>
          <w:szCs w:val="22"/>
        </w:rPr>
        <w:t xml:space="preserve">SmartGridAPI.png (the backend API) and SCADABridge_Terminal.png (the bridge running).</w:t>
      </w:r>
    </w:p>
    <w:p>
      <w:pPr>
        <w:spacing w:after="40" w:before="160"/>
      </w:pPr>
      <w:r>
        <w:rPr>
          <w:b/>
          <w:bCs/>
          <w:color w:val="B05000"/>
          <w:sz w:val="22"/>
          <w:szCs w:val="22"/>
        </w:rPr>
        <w:t xml:space="preserve">What to say</w:t>
      </w:r>
    </w:p>
    <w:p>
      <w:pPr>
        <w:spacing w:after="60"/>
      </w:pPr>
      <w:r>
        <w:rPr>
          <w:sz w:val="22"/>
          <w:szCs w:val="22"/>
        </w:rPr>
        <w:t xml:space="preserve">On tools: the backend is Python with FastAPI, the model is built in PyTorch, the dashboard is Next.js and React, and the live data comes from Rapid SCADA, read by a small PowerShell bridge that forwards it to the backend.</w:t>
      </w:r>
    </w:p>
    <w:p>
      <w:pPr>
        <w:spacing w:after="40" w:before="160"/>
      </w:pPr>
      <w:r>
        <w:rPr>
          <w:b/>
          <w:bCs/>
          <w:color w:val="B05000"/>
          <w:sz w:val="22"/>
          <w:szCs w:val="22"/>
        </w:rPr>
        <w:t xml:space="preserve">Key terms</w:t>
      </w:r>
    </w:p>
    <w:p>
      <w:pPr>
        <w:spacing w:after="30"/>
      </w:pPr>
      <w:r>
        <w:rPr>
          <w:b/>
          <w:bCs/>
          <w:color w:val="B05000"/>
          <w:sz w:val="22"/>
          <w:szCs w:val="22"/>
        </w:rPr>
        <w:t xml:space="preserve">FastAPI: </w:t>
      </w:r>
      <w:r>
        <w:rPr>
          <w:sz w:val="22"/>
          <w:szCs w:val="22"/>
        </w:rPr>
        <w:t xml:space="preserve">A Python framework for building fast web servers that other programs can call.</w:t>
      </w:r>
    </w:p>
    <w:p>
      <w:pPr>
        <w:spacing w:after="30"/>
      </w:pPr>
      <w:r>
        <w:rPr>
          <w:b/>
          <w:bCs/>
          <w:color w:val="B05000"/>
          <w:sz w:val="22"/>
          <w:szCs w:val="22"/>
        </w:rPr>
        <w:t xml:space="preserve">PyTorch: </w:t>
      </w:r>
      <w:r>
        <w:rPr>
          <w:sz w:val="22"/>
          <w:szCs w:val="22"/>
        </w:rPr>
        <w:t xml:space="preserve">A popular library for building and training neural networks.</w:t>
      </w:r>
    </w:p>
    <w:p>
      <w:pPr>
        <w:spacing w:after="30"/>
      </w:pPr>
      <w:r>
        <w:rPr>
          <w:b/>
          <w:bCs/>
          <w:color w:val="B05000"/>
          <w:sz w:val="22"/>
          <w:szCs w:val="22"/>
        </w:rPr>
        <w:t xml:space="preserve">PowerShell bridge: </w:t>
      </w:r>
      <w:r>
        <w:rPr>
          <w:sz w:val="22"/>
          <w:szCs w:val="22"/>
        </w:rPr>
        <w:t xml:space="preserve">A small script that reads data from Rapid SCADA and sends it to our backend.</w:t>
      </w:r>
    </w:p>
    <w:p>
      <w:pPr>
        <w:spacing w:after="40" w:before="160"/>
      </w:pPr>
      <w:r>
        <w:rPr>
          <w:b/>
          <w:bCs/>
          <w:color w:val="B05000"/>
          <w:sz w:val="22"/>
          <w:szCs w:val="22"/>
        </w:rPr>
        <w:t xml:space="preserve">Why it matters</w:t>
      </w:r>
    </w:p>
    <w:p>
      <w:pPr>
        <w:spacing w:after="60"/>
      </w:pPr>
      <w:r>
        <w:rPr>
          <w:sz w:val="22"/>
          <w:szCs w:val="22"/>
        </w:rPr>
        <w:t xml:space="preserve">Shows the project is a real, working system, not just a notebook.</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Rapid SCADA?</w:t>
      </w:r>
    </w:p>
    <w:p>
      <w:pPr>
        <w:spacing w:after="40"/>
      </w:pPr>
      <w:r>
        <w:rPr>
          <w:sz w:val="22"/>
          <w:szCs w:val="22"/>
        </w:rPr>
        <w:t xml:space="preserve">A: It is a free, open-source SCADA platform, so it is realistic and reproducible without expensive hardware.</w:t>
      </w:r>
    </w:p>
    <w:p>
      <w:pPr>
        <w:pBdr>
          <w:bottom w:val="single" w:color="CCCCCC" w:sz="6" w:space="8"/>
        </w:pBdr>
        <w:spacing w:after="120" w:before="120"/>
      </w:pPr>
    </w:p>
    <w:p>
      <w:pPr>
        <w:pStyle w:val="Heading1"/>
        <w:spacing w:after="80" w:before="200"/>
      </w:pPr>
      <w:r>
        <w:rPr>
          <w:b/>
          <w:bCs/>
          <w:color w:val="1F3864"/>
          <w:sz w:val="28"/>
          <w:szCs w:val="28"/>
        </w:rPr>
        <w:t xml:space="preserve">Slide 10: Datasets: Two Real Benchmarks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Physical branch trained on the UCI Electrical Grid Stability dataset (about 10,000 samples)</w:t>
      </w:r>
    </w:p>
    <w:p>
      <w:pPr>
        <w:pStyle w:val="ListParagraph"/>
        <w:numPr>
          <w:ilvl w:val="0"/>
          <w:numId w:val="1"/>
        </w:numPr>
        <w:spacing w:after="30"/>
      </w:pPr>
      <w:r>
        <w:rPr>
          <w:sz w:val="22"/>
          <w:szCs w:val="22"/>
        </w:rPr>
        <w:t xml:space="preserve">Cyber branch trained on the UNSW-NB15 network intrusion dataset</w:t>
      </w:r>
    </w:p>
    <w:p>
      <w:pPr>
        <w:pStyle w:val="ListParagraph"/>
        <w:numPr>
          <w:ilvl w:val="0"/>
          <w:numId w:val="1"/>
        </w:numPr>
        <w:spacing w:after="30"/>
      </w:pPr>
      <w:r>
        <w:rPr>
          <w:sz w:val="22"/>
          <w:szCs w:val="22"/>
        </w:rPr>
        <w:t xml:space="preserve">From UNSW-NB15 we build four features: latency-like, loss-like, integrity-like, frequency-like</w:t>
      </w:r>
    </w:p>
    <w:p>
      <w:pPr>
        <w:pStyle w:val="ListParagraph"/>
        <w:numPr>
          <w:ilvl w:val="0"/>
          <w:numId w:val="1"/>
        </w:numPr>
        <w:spacing w:after="30"/>
      </w:pPr>
      <w:r>
        <w:rPr>
          <w:sz w:val="22"/>
          <w:szCs w:val="22"/>
        </w:rPr>
        <w:t xml:space="preserve">These four map directly onto our simulation cyber features</w:t>
      </w:r>
    </w:p>
    <w:p>
      <w:pPr>
        <w:spacing w:after="40" w:before="160"/>
      </w:pPr>
      <w:r>
        <w:rPr>
          <w:b/>
          <w:bCs/>
          <w:color w:val="B05000"/>
          <w:sz w:val="22"/>
          <w:szCs w:val="22"/>
        </w:rPr>
        <w:t xml:space="preserve">Figure to add</w:t>
      </w:r>
    </w:p>
    <w:p>
      <w:pPr>
        <w:spacing w:after="60"/>
      </w:pPr>
      <w:r>
        <w:rPr>
          <w:sz w:val="22"/>
          <w:szCs w:val="22"/>
        </w:rPr>
        <w:t xml:space="preserve">FigNormalizationTable_pynb.png (how features are prepared).</w:t>
      </w:r>
    </w:p>
    <w:p>
      <w:pPr>
        <w:spacing w:after="40" w:before="160"/>
      </w:pPr>
      <w:r>
        <w:rPr>
          <w:b/>
          <w:bCs/>
          <w:color w:val="B05000"/>
          <w:sz w:val="22"/>
          <w:szCs w:val="22"/>
        </w:rPr>
        <w:t xml:space="preserve">What to say</w:t>
      </w:r>
    </w:p>
    <w:p>
      <w:pPr>
        <w:spacing w:after="60"/>
      </w:pPr>
      <w:r>
        <w:rPr>
          <w:sz w:val="22"/>
          <w:szCs w:val="22"/>
        </w:rPr>
        <w:t xml:space="preserve">The base paper started the model from random weights. We do better: the physical side of our model learns from the UCI grid stability dataset, and the cyber side learns from the UNSW-NB15 intrusion dataset. From UNSW-NB15 we engineer four features that line up exactly with our simulation, so the model starts with real domain knowledge.</w:t>
      </w:r>
    </w:p>
    <w:p>
      <w:pPr>
        <w:spacing w:after="40" w:before="160"/>
      </w:pPr>
      <w:r>
        <w:rPr>
          <w:b/>
          <w:bCs/>
          <w:color w:val="B05000"/>
          <w:sz w:val="22"/>
          <w:szCs w:val="22"/>
        </w:rPr>
        <w:t xml:space="preserve">Key terms</w:t>
      </w:r>
    </w:p>
    <w:p>
      <w:pPr>
        <w:spacing w:after="30"/>
      </w:pPr>
      <w:r>
        <w:rPr>
          <w:b/>
          <w:bCs/>
          <w:color w:val="B05000"/>
          <w:sz w:val="22"/>
          <w:szCs w:val="22"/>
        </w:rPr>
        <w:t xml:space="preserve">UCI Grid Stability dataset: </w:t>
      </w:r>
      <w:r>
        <w:rPr>
          <w:sz w:val="22"/>
          <w:szCs w:val="22"/>
        </w:rPr>
        <w:t xml:space="preserve">A public dataset describing when a power grid stays stable or not.</w:t>
      </w:r>
    </w:p>
    <w:p>
      <w:pPr>
        <w:spacing w:after="30"/>
      </w:pPr>
      <w:r>
        <w:rPr>
          <w:b/>
          <w:bCs/>
          <w:color w:val="B05000"/>
          <w:sz w:val="22"/>
          <w:szCs w:val="22"/>
        </w:rPr>
        <w:t xml:space="preserve">UNSW-NB15 dataset: </w:t>
      </w:r>
      <w:r>
        <w:rPr>
          <w:sz w:val="22"/>
          <w:szCs w:val="22"/>
        </w:rPr>
        <w:t xml:space="preserve">A public dataset of real network traffic, both normal and attack, from a security lab.</w:t>
      </w:r>
    </w:p>
    <w:p>
      <w:pPr>
        <w:spacing w:after="30"/>
      </w:pPr>
      <w:r>
        <w:rPr>
          <w:b/>
          <w:bCs/>
          <w:color w:val="B05000"/>
          <w:sz w:val="22"/>
          <w:szCs w:val="22"/>
        </w:rPr>
        <w:t xml:space="preserve">Feature: </w:t>
      </w:r>
      <w:r>
        <w:rPr>
          <w:sz w:val="22"/>
          <w:szCs w:val="22"/>
        </w:rPr>
        <w:t xml:space="preserve">One measured quantity used by the model, like latency or packet loss.</w:t>
      </w:r>
    </w:p>
    <w:p>
      <w:pPr>
        <w:spacing w:after="40" w:before="160"/>
      </w:pPr>
      <w:r>
        <w:rPr>
          <w:b/>
          <w:bCs/>
          <w:color w:val="B05000"/>
          <w:sz w:val="22"/>
          <w:szCs w:val="22"/>
        </w:rPr>
        <w:t xml:space="preserve">Why it matters</w:t>
      </w:r>
    </w:p>
    <w:p>
      <w:pPr>
        <w:spacing w:after="60"/>
      </w:pPr>
      <w:r>
        <w:rPr>
          <w:sz w:val="22"/>
          <w:szCs w:val="22"/>
        </w:rPr>
        <w:t xml:space="preserve">Real datasets give the model a head start and make the results credible.</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not train only on your simulation?</w:t>
      </w:r>
    </w:p>
    <w:p>
      <w:pPr>
        <w:spacing w:after="40"/>
      </w:pPr>
      <w:r>
        <w:rPr>
          <w:sz w:val="22"/>
          <w:szCs w:val="22"/>
        </w:rPr>
        <w:t xml:space="preserve">A: Real datasets give the model prior knowledge of true physical and attack patterns, so it needs less synthetic data and generalises better.</w:t>
      </w:r>
    </w:p>
    <w:p>
      <w:pPr>
        <w:pBdr>
          <w:bottom w:val="single" w:color="CCCCCC" w:sz="6" w:space="8"/>
        </w:pBdr>
        <w:spacing w:after="120" w:before="120"/>
      </w:pPr>
    </w:p>
    <w:p>
      <w:pPr>
        <w:pStyle w:val="Heading1"/>
        <w:spacing w:after="80" w:before="200"/>
      </w:pPr>
      <w:r>
        <w:rPr>
          <w:b/>
          <w:bCs/>
          <w:color w:val="1F3864"/>
          <w:sz w:val="28"/>
          <w:szCs w:val="28"/>
        </w:rPr>
        <w:t xml:space="preserve">Slide 11: The Detection Model: Dual-Branch LSTM</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Two LSTM branches: one for physical readings, one for cyber readings</w:t>
      </w:r>
    </w:p>
    <w:p>
      <w:pPr>
        <w:pStyle w:val="ListParagraph"/>
        <w:numPr>
          <w:ilvl w:val="0"/>
          <w:numId w:val="1"/>
        </w:numPr>
        <w:spacing w:after="30"/>
      </w:pPr>
      <w:r>
        <w:rPr>
          <w:sz w:val="22"/>
          <w:szCs w:val="22"/>
        </w:rPr>
        <w:t xml:space="preserve">Each branch outputs its own anomaly probability</w:t>
      </w:r>
    </w:p>
    <w:p>
      <w:pPr>
        <w:pStyle w:val="ListParagraph"/>
        <w:numPr>
          <w:ilvl w:val="0"/>
          <w:numId w:val="1"/>
        </w:numPr>
        <w:spacing w:after="30"/>
      </w:pPr>
      <w:r>
        <w:rPr>
          <w:sz w:val="22"/>
          <w:szCs w:val="22"/>
        </w:rPr>
        <w:t xml:space="preserve">The two are fused into one score (Stage 1)</w:t>
      </w:r>
    </w:p>
    <w:p>
      <w:pPr>
        <w:pStyle w:val="ListParagraph"/>
        <w:numPr>
          <w:ilvl w:val="0"/>
          <w:numId w:val="1"/>
        </w:numPr>
        <w:spacing w:after="30"/>
      </w:pPr>
      <w:r>
        <w:rPr>
          <w:sz w:val="22"/>
          <w:szCs w:val="22"/>
        </w:rPr>
        <w:t xml:space="preserve">That score is then combined with the deviation score (Stage 2)</w:t>
      </w:r>
    </w:p>
    <w:p>
      <w:pPr>
        <w:spacing w:after="40" w:before="160"/>
      </w:pPr>
      <w:r>
        <w:rPr>
          <w:b/>
          <w:bCs/>
          <w:color w:val="B05000"/>
          <w:sz w:val="22"/>
          <w:szCs w:val="22"/>
        </w:rPr>
        <w:t xml:space="preserve">Figure to add</w:t>
      </w:r>
    </w:p>
    <w:p>
      <w:pPr>
        <w:spacing w:after="60"/>
      </w:pPr>
      <w:r>
        <w:rPr>
          <w:sz w:val="22"/>
          <w:szCs w:val="22"/>
        </w:rPr>
        <w:t xml:space="preserve">FigMethodology_-_Detection_Architecture.png (the detection architecture).</w:t>
      </w:r>
    </w:p>
    <w:p>
      <w:pPr>
        <w:spacing w:after="40" w:before="160"/>
      </w:pPr>
      <w:r>
        <w:rPr>
          <w:b/>
          <w:bCs/>
          <w:color w:val="B05000"/>
          <w:sz w:val="22"/>
          <w:szCs w:val="22"/>
        </w:rPr>
        <w:t xml:space="preserve">What to say</w:t>
      </w:r>
    </w:p>
    <w:p>
      <w:pPr>
        <w:spacing w:after="60"/>
      </w:pPr>
      <w:r>
        <w:rPr>
          <w:sz w:val="22"/>
          <w:szCs w:val="22"/>
        </w:rPr>
        <w:t xml:space="preserve">Our model has two branches. One reads the physical signals, the other reads the cyber signals. Each gives its own anomaly probability. Stage one fuses those two into a single grid-plus-network score. Stage two then blends that with the simple deviation score. Two independent views make the system harder to fool.</w:t>
      </w:r>
    </w:p>
    <w:p>
      <w:pPr>
        <w:spacing w:after="40" w:before="160"/>
      </w:pPr>
      <w:r>
        <w:rPr>
          <w:b/>
          <w:bCs/>
          <w:color w:val="B05000"/>
          <w:sz w:val="22"/>
          <w:szCs w:val="22"/>
        </w:rPr>
        <w:t xml:space="preserve">Key terms</w:t>
      </w:r>
    </w:p>
    <w:p>
      <w:pPr>
        <w:spacing w:after="30"/>
      </w:pPr>
      <w:r>
        <w:rPr>
          <w:b/>
          <w:bCs/>
          <w:color w:val="B05000"/>
          <w:sz w:val="22"/>
          <w:szCs w:val="22"/>
        </w:rPr>
        <w:t xml:space="preserve">Branch: </w:t>
      </w:r>
      <w:r>
        <w:rPr>
          <w:sz w:val="22"/>
          <w:szCs w:val="22"/>
        </w:rPr>
        <w:t xml:space="preserve">One half of the model that looks at only one kind of data, physical or cyber.</w:t>
      </w:r>
    </w:p>
    <w:p>
      <w:pPr>
        <w:spacing w:after="30"/>
      </w:pPr>
      <w:r>
        <w:rPr>
          <w:b/>
          <w:bCs/>
          <w:color w:val="B05000"/>
          <w:sz w:val="22"/>
          <w:szCs w:val="22"/>
        </w:rPr>
        <w:t xml:space="preserve">Fusion: </w:t>
      </w:r>
      <w:r>
        <w:rPr>
          <w:sz w:val="22"/>
          <w:szCs w:val="22"/>
        </w:rPr>
        <w:t xml:space="preserve">Combining two scores into one, giving each an agreed weight.</w:t>
      </w:r>
    </w:p>
    <w:p>
      <w:pPr>
        <w:spacing w:after="30"/>
      </w:pPr>
      <w:r>
        <w:rPr>
          <w:b/>
          <w:bCs/>
          <w:color w:val="B05000"/>
          <w:sz w:val="22"/>
          <w:szCs w:val="22"/>
        </w:rPr>
        <w:t xml:space="preserve">Anomaly probability: </w:t>
      </w:r>
      <w:r>
        <w:rPr>
          <w:sz w:val="22"/>
          <w:szCs w:val="22"/>
        </w:rPr>
        <w:t xml:space="preserve">The model output between 0 and 1 saying how likely a reading is abnormal.</w:t>
      </w:r>
    </w:p>
    <w:p>
      <w:pPr>
        <w:spacing w:after="40" w:before="160"/>
      </w:pPr>
      <w:r>
        <w:rPr>
          <w:b/>
          <w:bCs/>
          <w:color w:val="B05000"/>
          <w:sz w:val="22"/>
          <w:szCs w:val="22"/>
        </w:rPr>
        <w:t xml:space="preserve">Why it matters</w:t>
      </w:r>
    </w:p>
    <w:p>
      <w:pPr>
        <w:spacing w:after="60"/>
      </w:pPr>
      <w:r>
        <w:rPr>
          <w:sz w:val="22"/>
          <w:szCs w:val="22"/>
        </w:rPr>
        <w:t xml:space="preserve">Explains how the model looks at both worlds at once, which the base paper could not do.</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What if the two branches disagree?</w:t>
      </w:r>
    </w:p>
    <w:p>
      <w:pPr>
        <w:spacing w:after="40"/>
      </w:pPr>
      <w:r>
        <w:rPr>
          <w:sz w:val="22"/>
          <w:szCs w:val="22"/>
        </w:rPr>
        <w:t xml:space="preserve">A: The fusion weights each branch, and a small agreement bonus is added when they agree, so confident joint decisions are rewarded.</w:t>
      </w:r>
    </w:p>
    <w:p>
      <w:pPr>
        <w:pBdr>
          <w:bottom w:val="single" w:color="CCCCCC" w:sz="6" w:space="8"/>
        </w:pBdr>
        <w:spacing w:after="120" w:before="120"/>
      </w:pPr>
    </w:p>
    <w:p>
      <w:pPr>
        <w:pStyle w:val="Heading1"/>
        <w:spacing w:after="80" w:before="200"/>
      </w:pPr>
      <w:r>
        <w:rPr>
          <w:b/>
          <w:bCs/>
          <w:color w:val="1F3864"/>
          <w:sz w:val="28"/>
          <w:szCs w:val="28"/>
        </w:rPr>
        <w:t xml:space="preserve">Slide 12: Training the Model: Handling Rare Attacks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Attacks are rare compared to normal operation</w:t>
      </w:r>
    </w:p>
    <w:p>
      <w:pPr>
        <w:pStyle w:val="ListParagraph"/>
        <w:numPr>
          <w:ilvl w:val="0"/>
          <w:numId w:val="1"/>
        </w:numPr>
        <w:spacing w:after="30"/>
      </w:pPr>
      <w:r>
        <w:rPr>
          <w:sz w:val="22"/>
          <w:szCs w:val="22"/>
        </w:rPr>
        <w:t xml:space="preserve">We use Focal Loss so the model focuses on the rare, hard attack cases</w:t>
      </w:r>
    </w:p>
    <w:p>
      <w:pPr>
        <w:pStyle w:val="ListParagraph"/>
        <w:numPr>
          <w:ilvl w:val="0"/>
          <w:numId w:val="1"/>
        </w:numPr>
        <w:spacing w:after="30"/>
      </w:pPr>
      <w:r>
        <w:rPr>
          <w:sz w:val="22"/>
          <w:szCs w:val="22"/>
        </w:rPr>
        <w:t xml:space="preserve">We use a weighted sampler so attacks are seen enough during training</w:t>
      </w:r>
    </w:p>
    <w:p>
      <w:pPr>
        <w:pStyle w:val="ListParagraph"/>
        <w:numPr>
          <w:ilvl w:val="0"/>
          <w:numId w:val="1"/>
        </w:numPr>
        <w:spacing w:after="30"/>
      </w:pPr>
      <w:r>
        <w:rPr>
          <w:sz w:val="22"/>
          <w:szCs w:val="22"/>
        </w:rPr>
        <w:t xml:space="preserve">After training we calibrate the output so a 0.8 really means about 80% likely</w:t>
      </w:r>
    </w:p>
    <w:p>
      <w:pPr>
        <w:spacing w:after="40" w:before="160"/>
      </w:pPr>
      <w:r>
        <w:rPr>
          <w:b/>
          <w:bCs/>
          <w:color w:val="B05000"/>
          <w:sz w:val="22"/>
          <w:szCs w:val="22"/>
        </w:rPr>
        <w:t xml:space="preserve">Figure to add</w:t>
      </w:r>
    </w:p>
    <w:p>
      <w:pPr>
        <w:spacing w:after="60"/>
      </w:pPr>
      <w:r>
        <w:rPr>
          <w:sz w:val="22"/>
          <w:szCs w:val="22"/>
        </w:rPr>
        <w:t xml:space="preserve">FigConfusionMetrics_pynb.png (the confusion matrix after training).</w:t>
      </w:r>
    </w:p>
    <w:p>
      <w:pPr>
        <w:spacing w:after="40" w:before="160"/>
      </w:pPr>
      <w:r>
        <w:rPr>
          <w:b/>
          <w:bCs/>
          <w:color w:val="B05000"/>
          <w:sz w:val="22"/>
          <w:szCs w:val="22"/>
        </w:rPr>
        <w:t xml:space="preserve">What to say</w:t>
      </w:r>
    </w:p>
    <w:p>
      <w:pPr>
        <w:spacing w:after="60"/>
      </w:pPr>
      <w:r>
        <w:rPr>
          <w:sz w:val="22"/>
          <w:szCs w:val="22"/>
        </w:rPr>
        <w:t xml:space="preserve">Normal operation vastly outnumbers attacks, so a naive model would just always say normal. We fix this with Focal Loss, which makes the model concentrate on the rare, difficult attack cases, and a weighted sampler that shows enough attacks during training. Finally we calibrate the outputs, so the probabilities can be trusted when we fuse them.</w:t>
      </w:r>
    </w:p>
    <w:p>
      <w:pPr>
        <w:spacing w:after="40" w:before="160"/>
      </w:pPr>
      <w:r>
        <w:rPr>
          <w:b/>
          <w:bCs/>
          <w:color w:val="B05000"/>
          <w:sz w:val="22"/>
          <w:szCs w:val="22"/>
        </w:rPr>
        <w:t xml:space="preserve">Key terms</w:t>
      </w:r>
    </w:p>
    <w:p>
      <w:pPr>
        <w:spacing w:after="30"/>
      </w:pPr>
      <w:r>
        <w:rPr>
          <w:b/>
          <w:bCs/>
          <w:color w:val="B05000"/>
          <w:sz w:val="22"/>
          <w:szCs w:val="22"/>
        </w:rPr>
        <w:t xml:space="preserve">Focal Loss: </w:t>
      </w:r>
      <w:r>
        <w:rPr>
          <w:sz w:val="22"/>
          <w:szCs w:val="22"/>
        </w:rPr>
        <w:t xml:space="preserve">A training rule that pushes the model to work harder on rare, hard examples instead of easy ones.</w:t>
      </w:r>
    </w:p>
    <w:p>
      <w:pPr>
        <w:spacing w:after="30"/>
      </w:pPr>
      <w:r>
        <w:rPr>
          <w:b/>
          <w:bCs/>
          <w:color w:val="B05000"/>
          <w:sz w:val="22"/>
          <w:szCs w:val="22"/>
        </w:rPr>
        <w:t xml:space="preserve">Calibration: </w:t>
      </w:r>
      <w:r>
        <w:rPr>
          <w:sz w:val="22"/>
          <w:szCs w:val="22"/>
        </w:rPr>
        <w:t xml:space="preserve">A final adjustment so that a probability of 0.8 truly means about 80% chance, not more or less.</w:t>
      </w:r>
    </w:p>
    <w:p>
      <w:pPr>
        <w:spacing w:after="30"/>
      </w:pPr>
      <w:r>
        <w:rPr>
          <w:b/>
          <w:bCs/>
          <w:color w:val="B05000"/>
          <w:sz w:val="22"/>
          <w:szCs w:val="22"/>
        </w:rPr>
        <w:t xml:space="preserve">Class imbalance: </w:t>
      </w:r>
      <w:r>
        <w:rPr>
          <w:sz w:val="22"/>
          <w:szCs w:val="22"/>
        </w:rPr>
        <w:t xml:space="preserve">When one outcome (normal) is far more common than the other (attack) in the data.</w:t>
      </w:r>
    </w:p>
    <w:p>
      <w:pPr>
        <w:spacing w:after="40" w:before="160"/>
      </w:pPr>
      <w:r>
        <w:rPr>
          <w:b/>
          <w:bCs/>
          <w:color w:val="B05000"/>
          <w:sz w:val="22"/>
          <w:szCs w:val="22"/>
        </w:rPr>
        <w:t xml:space="preserve">Why it matters</w:t>
      </w:r>
    </w:p>
    <w:p>
      <w:pPr>
        <w:spacing w:after="60"/>
      </w:pPr>
      <w:r>
        <w:rPr>
          <w:sz w:val="22"/>
          <w:szCs w:val="22"/>
        </w:rPr>
        <w:t xml:space="preserve">Shows we handled a real machine-learning problem the base paper ignored.</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does calibration matter?</w:t>
      </w:r>
    </w:p>
    <w:p>
      <w:pPr>
        <w:spacing w:after="40"/>
      </w:pPr>
      <w:r>
        <w:rPr>
          <w:sz w:val="22"/>
          <w:szCs w:val="22"/>
        </w:rPr>
        <w:t xml:space="preserve">A: Because we fuse the LSTM probability with other scores. If the probability is not honest, the fusion is wrong.</w:t>
      </w:r>
    </w:p>
    <w:p>
      <w:pPr>
        <w:pBdr>
          <w:bottom w:val="single" w:color="CCCCCC" w:sz="6" w:space="8"/>
        </w:pBdr>
        <w:spacing w:after="120" w:before="120"/>
      </w:pPr>
    </w:p>
    <w:p>
      <w:pPr>
        <w:pStyle w:val="Heading1"/>
        <w:spacing w:after="80" w:before="200"/>
      </w:pPr>
      <w:r>
        <w:rPr>
          <w:b/>
          <w:bCs/>
          <w:color w:val="1F3864"/>
          <w:sz w:val="28"/>
          <w:szCs w:val="28"/>
        </w:rPr>
        <w:t xml:space="preserve">Slide 13: Multi-Layer Detection: Layers A, B, C</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Layer A: quick deviation check for sudden jumps</w:t>
      </w:r>
    </w:p>
    <w:p>
      <w:pPr>
        <w:pStyle w:val="ListParagraph"/>
        <w:numPr>
          <w:ilvl w:val="0"/>
          <w:numId w:val="1"/>
        </w:numPr>
        <w:spacing w:after="30"/>
      </w:pPr>
      <w:r>
        <w:rPr>
          <w:sz w:val="22"/>
          <w:szCs w:val="22"/>
        </w:rPr>
        <w:t xml:space="preserve">Layer B: time-based LSTM plus an accumulator for slow attacks</w:t>
      </w:r>
    </w:p>
    <w:p>
      <w:pPr>
        <w:pStyle w:val="ListParagraph"/>
        <w:numPr>
          <w:ilvl w:val="0"/>
          <w:numId w:val="1"/>
        </w:numPr>
        <w:spacing w:after="30"/>
      </w:pPr>
      <w:r>
        <w:rPr>
          <w:sz w:val="22"/>
          <w:szCs w:val="22"/>
        </w:rPr>
        <w:t xml:space="preserve">Layer C: four attack-specific detectors</w:t>
      </w:r>
    </w:p>
    <w:p>
      <w:pPr>
        <w:pStyle w:val="ListParagraph"/>
        <w:numPr>
          <w:ilvl w:val="0"/>
          <w:numId w:val="1"/>
        </w:numPr>
        <w:spacing w:after="30"/>
      </w:pPr>
      <w:r>
        <w:rPr>
          <w:sz w:val="22"/>
          <w:szCs w:val="22"/>
        </w:rPr>
        <w:t xml:space="preserve">A cross-layer check removes weak, unsupported flags</w:t>
      </w:r>
    </w:p>
    <w:p>
      <w:pPr>
        <w:spacing w:after="40" w:before="160"/>
      </w:pPr>
      <w:r>
        <w:rPr>
          <w:b/>
          <w:bCs/>
          <w:color w:val="B05000"/>
          <w:sz w:val="22"/>
          <w:szCs w:val="22"/>
        </w:rPr>
        <w:t xml:space="preserve">Figure to add</w:t>
      </w:r>
    </w:p>
    <w:p>
      <w:pPr>
        <w:spacing w:after="60"/>
      </w:pPr>
      <w:r>
        <w:rPr>
          <w:sz w:val="22"/>
          <w:szCs w:val="22"/>
        </w:rPr>
        <w:t xml:space="preserve">Fig_LayerC_Architecture.png (the layered detector, including Layer C).</w:t>
      </w:r>
    </w:p>
    <w:p>
      <w:pPr>
        <w:spacing w:after="40" w:before="160"/>
      </w:pPr>
      <w:r>
        <w:rPr>
          <w:b/>
          <w:bCs/>
          <w:color w:val="B05000"/>
          <w:sz w:val="22"/>
          <w:szCs w:val="22"/>
        </w:rPr>
        <w:t xml:space="preserve">What to say</w:t>
      </w:r>
    </w:p>
    <w:p>
      <w:pPr>
        <w:spacing w:after="60"/>
      </w:pPr>
      <w:r>
        <w:rPr>
          <w:sz w:val="22"/>
          <w:szCs w:val="22"/>
        </w:rPr>
        <w:t xml:space="preserve">Detection is done in layers. Layer A catches sudden jumps with a fast deviation check. Layer B uses the time-based LSTM and an accumulator to catch attacks that build up slowly. Layer C has four specialised detectors, one per threat type. And a cross-layer check drops any flag that no detector and the LSTM both support, which cuts false alarms.</w:t>
      </w:r>
    </w:p>
    <w:p>
      <w:pPr>
        <w:spacing w:after="40" w:before="160"/>
      </w:pPr>
      <w:r>
        <w:rPr>
          <w:b/>
          <w:bCs/>
          <w:color w:val="B05000"/>
          <w:sz w:val="22"/>
          <w:szCs w:val="22"/>
        </w:rPr>
        <w:t xml:space="preserve">Key terms</w:t>
      </w:r>
    </w:p>
    <w:p>
      <w:pPr>
        <w:spacing w:after="30"/>
      </w:pPr>
      <w:r>
        <w:rPr>
          <w:b/>
          <w:bCs/>
          <w:color w:val="B05000"/>
          <w:sz w:val="22"/>
          <w:szCs w:val="22"/>
        </w:rPr>
        <w:t xml:space="preserve">Accumulator: </w:t>
      </w:r>
      <w:r>
        <w:rPr>
          <w:sz w:val="22"/>
          <w:szCs w:val="22"/>
        </w:rPr>
        <w:t xml:space="preserve">A running total that adds up small suspicious signals over time and raises an alarm once it crosses a limit.</w:t>
      </w:r>
    </w:p>
    <w:p>
      <w:pPr>
        <w:spacing w:after="30"/>
      </w:pPr>
      <w:r>
        <w:rPr>
          <w:b/>
          <w:bCs/>
          <w:color w:val="B05000"/>
          <w:sz w:val="22"/>
          <w:szCs w:val="22"/>
        </w:rPr>
        <w:t xml:space="preserve">Cross-layer check: </w:t>
      </w:r>
      <w:r>
        <w:rPr>
          <w:sz w:val="22"/>
          <w:szCs w:val="22"/>
        </w:rPr>
        <w:t xml:space="preserve">A final rule that only keeps a flag if more than one part of the system agrees.</w:t>
      </w:r>
    </w:p>
    <w:p>
      <w:pPr>
        <w:spacing w:after="40" w:before="160"/>
      </w:pPr>
      <w:r>
        <w:rPr>
          <w:b/>
          <w:bCs/>
          <w:color w:val="B05000"/>
          <w:sz w:val="22"/>
          <w:szCs w:val="22"/>
        </w:rPr>
        <w:t xml:space="preserve">Why it matters</w:t>
      </w:r>
    </w:p>
    <w:p>
      <w:pPr>
        <w:spacing w:after="60"/>
      </w:pPr>
      <w:r>
        <w:rPr>
          <w:sz w:val="22"/>
          <w:szCs w:val="22"/>
        </w:rPr>
        <w:t xml:space="preserve">The layered design is the heart of the project. Each layer catches what the others miss.</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Do the layers not cause more false alarms?</w:t>
      </w:r>
    </w:p>
    <w:p>
      <w:pPr>
        <w:spacing w:after="40"/>
      </w:pPr>
      <w:r>
        <w:rPr>
          <w:sz w:val="22"/>
          <w:szCs w:val="22"/>
        </w:rPr>
        <w:t xml:space="preserve">A: The cross-layer check does the opposite. It removes marginal flags that lack support, so false alarms go down, not up.</w:t>
      </w:r>
    </w:p>
    <w:p>
      <w:pPr>
        <w:pBdr>
          <w:bottom w:val="single" w:color="CCCCCC" w:sz="6" w:space="8"/>
        </w:pBdr>
        <w:spacing w:after="120" w:before="120"/>
      </w:pPr>
    </w:p>
    <w:p>
      <w:pPr>
        <w:pStyle w:val="Heading1"/>
        <w:spacing w:after="80" w:before="200"/>
      </w:pPr>
      <w:r>
        <w:rPr>
          <w:b/>
          <w:bCs/>
          <w:color w:val="1F3864"/>
          <w:sz w:val="28"/>
          <w:szCs w:val="28"/>
        </w:rPr>
        <w:t xml:space="preserve">Slide 14: Layer C: Four Attack-Specific Detectors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C-1: CUSUM detector for False Data Injection, with a shape check</w:t>
      </w:r>
    </w:p>
    <w:p>
      <w:pPr>
        <w:pStyle w:val="ListParagraph"/>
        <w:numPr>
          <w:ilvl w:val="0"/>
          <w:numId w:val="1"/>
        </w:numPr>
        <w:spacing w:after="30"/>
      </w:pPr>
      <w:r>
        <w:rPr>
          <w:sz w:val="22"/>
          <w:szCs w:val="22"/>
        </w:rPr>
        <w:t xml:space="preserve">C-2: weighted-rule detector for Denial of Service</w:t>
      </w:r>
    </w:p>
    <w:p>
      <w:pPr>
        <w:pStyle w:val="ListParagraph"/>
        <w:numPr>
          <w:ilvl w:val="0"/>
          <w:numId w:val="1"/>
        </w:numPr>
        <w:spacing w:after="30"/>
      </w:pPr>
      <w:r>
        <w:rPr>
          <w:sz w:val="22"/>
          <w:szCs w:val="22"/>
        </w:rPr>
        <w:t xml:space="preserve">C-3: integrity-and-jump detector for Man-in-the-Middle</w:t>
      </w:r>
    </w:p>
    <w:p>
      <w:pPr>
        <w:pStyle w:val="ListParagraph"/>
        <w:numPr>
          <w:ilvl w:val="0"/>
          <w:numId w:val="1"/>
        </w:numPr>
        <w:spacing w:after="30"/>
      </w:pPr>
      <w:r>
        <w:rPr>
          <w:sz w:val="22"/>
          <w:szCs w:val="22"/>
        </w:rPr>
        <w:t xml:space="preserve">C-4: signature-template detector for physical faults (new in this work)</w:t>
      </w:r>
    </w:p>
    <w:p>
      <w:pPr>
        <w:pStyle w:val="ListParagraph"/>
        <w:numPr>
          <w:ilvl w:val="0"/>
          <w:numId w:val="1"/>
        </w:numPr>
        <w:spacing w:after="30"/>
      </w:pPr>
      <w:r>
        <w:rPr>
          <w:sz w:val="22"/>
          <w:szCs w:val="22"/>
        </w:rPr>
        <w:t xml:space="preserve">A combiner picks the type; the fault detector wins when only physical signals are off</w:t>
      </w:r>
    </w:p>
    <w:p>
      <w:pPr>
        <w:spacing w:after="40" w:before="160"/>
      </w:pPr>
      <w:r>
        <w:rPr>
          <w:b/>
          <w:bCs/>
          <w:color w:val="B05000"/>
          <w:sz w:val="22"/>
          <w:szCs w:val="22"/>
        </w:rPr>
        <w:t xml:space="preserve">Figure to add</w:t>
      </w:r>
    </w:p>
    <w:p>
      <w:pPr>
        <w:spacing w:after="60"/>
      </w:pPr>
      <w:r>
        <w:rPr>
          <w:sz w:val="22"/>
          <w:szCs w:val="22"/>
        </w:rPr>
        <w:t xml:space="preserve">Fig_LayerC_Architecture.png (again, focus on the four detectors).</w:t>
      </w:r>
    </w:p>
    <w:p>
      <w:pPr>
        <w:spacing w:after="40" w:before="160"/>
      </w:pPr>
      <w:r>
        <w:rPr>
          <w:b/>
          <w:bCs/>
          <w:color w:val="B05000"/>
          <w:sz w:val="22"/>
          <w:szCs w:val="22"/>
        </w:rPr>
        <w:t xml:space="preserve">What to say</w:t>
      </w:r>
    </w:p>
    <w:p>
      <w:pPr>
        <w:spacing w:after="60"/>
      </w:pPr>
      <w:r>
        <w:rPr>
          <w:sz w:val="22"/>
          <w:szCs w:val="22"/>
        </w:rPr>
        <w:t xml:space="preserve">Layer C is where we name the attack. C-1 uses a CUSUM detector for false data injection, with a shape check so it does not confuse a fault for an attack. C-2 is a weighted rule for denial of service. C-3 looks for integrity drops and sudden jumps to catch man-in-the-middle. C-4 is our new fault detector: it recognises the shape of a physical fault when the cyber side stays quiet. A combiner decides the final label.</w:t>
      </w:r>
    </w:p>
    <w:p>
      <w:pPr>
        <w:spacing w:after="40" w:before="160"/>
      </w:pPr>
      <w:r>
        <w:rPr>
          <w:b/>
          <w:bCs/>
          <w:color w:val="B05000"/>
          <w:sz w:val="22"/>
          <w:szCs w:val="22"/>
        </w:rPr>
        <w:t xml:space="preserve">Key terms</w:t>
      </w:r>
    </w:p>
    <w:p>
      <w:pPr>
        <w:spacing w:after="30"/>
      </w:pPr>
      <w:r>
        <w:rPr>
          <w:b/>
          <w:bCs/>
          <w:color w:val="B05000"/>
          <w:sz w:val="22"/>
          <w:szCs w:val="22"/>
        </w:rPr>
        <w:t xml:space="preserve">CUSUM: </w:t>
      </w:r>
      <w:r>
        <w:rPr>
          <w:sz w:val="22"/>
          <w:szCs w:val="22"/>
        </w:rPr>
        <w:t xml:space="preserve">Cumulative Sum, a method that adds up small drifts to catch a steady bias that a single reading would miss.</w:t>
      </w:r>
    </w:p>
    <w:p>
      <w:pPr>
        <w:spacing w:after="30"/>
      </w:pPr>
      <w:r>
        <w:rPr>
          <w:b/>
          <w:bCs/>
          <w:color w:val="B05000"/>
          <w:sz w:val="22"/>
          <w:szCs w:val="22"/>
        </w:rPr>
        <w:t xml:space="preserve">Integrity: </w:t>
      </w:r>
      <w:r>
        <w:rPr>
          <w:sz w:val="22"/>
          <w:szCs w:val="22"/>
        </w:rPr>
        <w:t xml:space="preserve">A measure of whether the data was tampered with. A drop suggests someone changed it.</w:t>
      </w:r>
    </w:p>
    <w:p>
      <w:pPr>
        <w:spacing w:after="30"/>
      </w:pPr>
      <w:r>
        <w:rPr>
          <w:b/>
          <w:bCs/>
          <w:color w:val="B05000"/>
          <w:sz w:val="22"/>
          <w:szCs w:val="22"/>
        </w:rPr>
        <w:t xml:space="preserve">Signature template: </w:t>
      </w:r>
      <w:r>
        <w:rPr>
          <w:sz w:val="22"/>
          <w:szCs w:val="22"/>
        </w:rPr>
        <w:t xml:space="preserve">A known shape or fingerprint of an event, here the fingerprint of a physical fault.</w:t>
      </w:r>
    </w:p>
    <w:p>
      <w:pPr>
        <w:spacing w:after="40" w:before="160"/>
      </w:pPr>
      <w:r>
        <w:rPr>
          <w:b/>
          <w:bCs/>
          <w:color w:val="B05000"/>
          <w:sz w:val="22"/>
          <w:szCs w:val="22"/>
        </w:rPr>
        <w:t xml:space="preserve">Why it matters</w:t>
      </w:r>
    </w:p>
    <w:p>
      <w:pPr>
        <w:spacing w:after="60"/>
      </w:pPr>
      <w:r>
        <w:rPr>
          <w:sz w:val="22"/>
          <w:szCs w:val="22"/>
        </w:rPr>
        <w:t xml:space="preserve">This is the most technical slide and the source of your best result. The C-4 detector is a headline contribution.</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How does C-4 tell a fault from an FDI attack?</w:t>
      </w:r>
    </w:p>
    <w:p>
      <w:pPr>
        <w:spacing w:after="40"/>
      </w:pPr>
      <w:r>
        <w:rPr>
          <w:sz w:val="22"/>
          <w:szCs w:val="22"/>
        </w:rPr>
        <w:t xml:space="preserve">A: A fault shows a strong physical spike while the cyber channels stay normal. C-4 fires on that pattern and takes priority over the FDI detector.</w:t>
      </w:r>
    </w:p>
    <w:p>
      <w:pPr>
        <w:spacing w:after="20" w:before="60"/>
      </w:pPr>
      <w:r>
        <w:rPr>
          <w:b/>
          <w:bCs/>
          <w:color w:val="1F3864"/>
          <w:sz w:val="22"/>
          <w:szCs w:val="22"/>
        </w:rPr>
        <w:t xml:space="preserve">Q: What is the shape check on C-1 for?</w:t>
      </w:r>
    </w:p>
    <w:p>
      <w:pPr>
        <w:spacing w:after="40"/>
      </w:pPr>
      <w:r>
        <w:rPr>
          <w:sz w:val="22"/>
          <w:szCs w:val="22"/>
        </w:rPr>
        <w:t xml:space="preserve">A: To stop a physical fault from being mislabelled as an attack. C-1 only fires when the pattern actually looks like injection.</w:t>
      </w:r>
    </w:p>
    <w:p>
      <w:pPr>
        <w:pBdr>
          <w:bottom w:val="single" w:color="CCCCCC" w:sz="6" w:space="8"/>
        </w:pBdr>
        <w:spacing w:after="120" w:before="120"/>
      </w:pPr>
    </w:p>
    <w:p>
      <w:pPr>
        <w:pStyle w:val="Heading1"/>
        <w:spacing w:after="80" w:before="200"/>
      </w:pPr>
      <w:r>
        <w:rPr>
          <w:b/>
          <w:bCs/>
          <w:color w:val="1F3864"/>
          <w:sz w:val="28"/>
          <w:szCs w:val="28"/>
        </w:rPr>
        <w:t xml:space="preserve">Slide 15: Naming the Attack: Temporal Signatures and Five Classes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We look at the shape of an anomaly over a short window</w:t>
      </w:r>
    </w:p>
    <w:p>
      <w:pPr>
        <w:pStyle w:val="ListParagraph"/>
        <w:numPr>
          <w:ilvl w:val="0"/>
          <w:numId w:val="1"/>
        </w:numPr>
        <w:spacing w:after="30"/>
      </w:pPr>
      <w:r>
        <w:rPr>
          <w:sz w:val="22"/>
          <w:szCs w:val="22"/>
        </w:rPr>
        <w:t xml:space="preserve">Shapes: STEP (sudden jump), RAMP (steady climb), OSCILLATORY (up and down), STABLE (flat)</w:t>
      </w:r>
    </w:p>
    <w:p>
      <w:pPr>
        <w:pStyle w:val="ListParagraph"/>
        <w:numPr>
          <w:ilvl w:val="0"/>
          <w:numId w:val="1"/>
        </w:numPr>
        <w:spacing w:after="30"/>
      </w:pPr>
      <w:r>
        <w:rPr>
          <w:sz w:val="22"/>
          <w:szCs w:val="22"/>
        </w:rPr>
        <w:t xml:space="preserve">These feed a five-class label: FDI, DoS, MITM, Physical Fault, Coordinated Chain</w:t>
      </w:r>
    </w:p>
    <w:p>
      <w:pPr>
        <w:pStyle w:val="ListParagraph"/>
        <w:numPr>
          <w:ilvl w:val="0"/>
          <w:numId w:val="1"/>
        </w:numPr>
        <w:spacing w:after="30"/>
      </w:pPr>
      <w:r>
        <w:rPr>
          <w:sz w:val="22"/>
          <w:szCs w:val="22"/>
        </w:rPr>
        <w:t xml:space="preserve">The operator sees the type, not just a red flag</w:t>
      </w:r>
    </w:p>
    <w:p>
      <w:pPr>
        <w:spacing w:after="40" w:before="160"/>
      </w:pPr>
      <w:r>
        <w:rPr>
          <w:b/>
          <w:bCs/>
          <w:color w:val="B05000"/>
          <w:sz w:val="22"/>
          <w:szCs w:val="22"/>
        </w:rPr>
        <w:t xml:space="preserve">Figure to add</w:t>
      </w:r>
    </w:p>
    <w:p>
      <w:pPr>
        <w:spacing w:after="60"/>
      </w:pPr>
      <w:r>
        <w:rPr>
          <w:sz w:val="22"/>
          <w:szCs w:val="22"/>
        </w:rPr>
        <w:t xml:space="preserve">Fig_PerAttack_TPR.png (per-attack detection rates).</w:t>
      </w:r>
    </w:p>
    <w:p>
      <w:pPr>
        <w:spacing w:after="40" w:before="160"/>
      </w:pPr>
      <w:r>
        <w:rPr>
          <w:b/>
          <w:bCs/>
          <w:color w:val="B05000"/>
          <w:sz w:val="22"/>
          <w:szCs w:val="22"/>
        </w:rPr>
        <w:t xml:space="preserve">What to say</w:t>
      </w:r>
    </w:p>
    <w:p>
      <w:pPr>
        <w:spacing w:after="60"/>
      </w:pPr>
      <w:r>
        <w:rPr>
          <w:sz w:val="22"/>
          <w:szCs w:val="22"/>
        </w:rPr>
        <w:t xml:space="preserve">To name an event we study its shape over a short window. A sudden jump is a STEP, a steady climb is a RAMP, an up-and-down pattern is OSCILLATORY, and a flat line is STABLE. These shapes map to five labels: FDI, DoS, MITM, physical fault, or a coordinated chain attack. So instead of just a red light, the operator is told what kind of problem it is.</w:t>
      </w:r>
    </w:p>
    <w:p>
      <w:pPr>
        <w:spacing w:after="40" w:before="160"/>
      </w:pPr>
      <w:r>
        <w:rPr>
          <w:b/>
          <w:bCs/>
          <w:color w:val="B05000"/>
          <w:sz w:val="22"/>
          <w:szCs w:val="22"/>
        </w:rPr>
        <w:t xml:space="preserve">Key terms</w:t>
      </w:r>
    </w:p>
    <w:p>
      <w:pPr>
        <w:spacing w:after="30"/>
      </w:pPr>
      <w:r>
        <w:rPr>
          <w:b/>
          <w:bCs/>
          <w:color w:val="B05000"/>
          <w:sz w:val="22"/>
          <w:szCs w:val="22"/>
        </w:rPr>
        <w:t xml:space="preserve">Temporal signature: </w:t>
      </w:r>
      <w:r>
        <w:rPr>
          <w:sz w:val="22"/>
          <w:szCs w:val="22"/>
        </w:rPr>
        <w:t xml:space="preserve">The shape of a signal over time, used like a fingerprint to name the event.</w:t>
      </w:r>
    </w:p>
    <w:p>
      <w:pPr>
        <w:spacing w:after="30"/>
      </w:pPr>
      <w:r>
        <w:rPr>
          <w:b/>
          <w:bCs/>
          <w:color w:val="B05000"/>
          <w:sz w:val="22"/>
          <w:szCs w:val="22"/>
        </w:rPr>
        <w:t xml:space="preserve">Coordinated chain attack: </w:t>
      </w:r>
      <w:r>
        <w:rPr>
          <w:sz w:val="22"/>
          <w:szCs w:val="22"/>
        </w:rPr>
        <w:t xml:space="preserve">Several attacks launched together across multiple agents at once.</w:t>
      </w:r>
    </w:p>
    <w:p>
      <w:pPr>
        <w:spacing w:after="40" w:before="160"/>
      </w:pPr>
      <w:r>
        <w:rPr>
          <w:b/>
          <w:bCs/>
          <w:color w:val="B05000"/>
          <w:sz w:val="22"/>
          <w:szCs w:val="22"/>
        </w:rPr>
        <w:t xml:space="preserve">Why it matters</w:t>
      </w:r>
    </w:p>
    <w:p>
      <w:pPr>
        <w:spacing w:after="60"/>
      </w:pPr>
      <w:r>
        <w:rPr>
          <w:sz w:val="22"/>
          <w:szCs w:val="22"/>
        </w:rPr>
        <w:t xml:space="preserve">This is the operator-facing payoff: actionable information, not just an alarm.</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is naming the type useful?</w:t>
      </w:r>
    </w:p>
    <w:p>
      <w:pPr>
        <w:spacing w:after="40"/>
      </w:pPr>
      <w:r>
        <w:rPr>
          <w:sz w:val="22"/>
          <w:szCs w:val="22"/>
        </w:rPr>
        <w:t xml:space="preserve">A: Because the response differs. A fault needs a repair crew, an attack needs a security team. The type tells the operator who to call.</w:t>
      </w:r>
    </w:p>
    <w:p>
      <w:pPr>
        <w:pBdr>
          <w:bottom w:val="single" w:color="CCCCCC" w:sz="6" w:space="8"/>
        </w:pBdr>
        <w:spacing w:after="120" w:before="120"/>
      </w:pPr>
    </w:p>
    <w:p>
      <w:pPr>
        <w:pStyle w:val="Heading1"/>
        <w:spacing w:after="80" w:before="200"/>
      </w:pPr>
      <w:r>
        <w:rPr>
          <w:b/>
          <w:bCs/>
          <w:color w:val="1F3864"/>
          <w:sz w:val="28"/>
          <w:szCs w:val="28"/>
        </w:rPr>
        <w:t xml:space="preserve">Slide 16: The New Fault Detector: Big Improvement</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Before the fault detector, physical faults were often mislabelled as FDI</w:t>
      </w:r>
    </w:p>
    <w:p>
      <w:pPr>
        <w:pStyle w:val="ListParagraph"/>
        <w:numPr>
          <w:ilvl w:val="0"/>
          <w:numId w:val="1"/>
        </w:numPr>
        <w:spacing w:after="30"/>
      </w:pPr>
      <w:r>
        <w:rPr>
          <w:sz w:val="22"/>
          <w:szCs w:val="22"/>
        </w:rPr>
        <w:t xml:space="preserve">Fault detection rate before: 8.1%</w:t>
      </w:r>
    </w:p>
    <w:p>
      <w:pPr>
        <w:pStyle w:val="ListParagraph"/>
        <w:numPr>
          <w:ilvl w:val="0"/>
          <w:numId w:val="1"/>
        </w:numPr>
        <w:spacing w:after="30"/>
      </w:pPr>
      <w:r>
        <w:rPr>
          <w:sz w:val="22"/>
          <w:szCs w:val="22"/>
        </w:rPr>
        <w:t xml:space="preserve">Fault detection rate after: 98.6%</w:t>
      </w:r>
    </w:p>
    <w:p>
      <w:pPr>
        <w:pStyle w:val="ListParagraph"/>
        <w:numPr>
          <w:ilvl w:val="0"/>
          <w:numId w:val="1"/>
        </w:numPr>
        <w:spacing w:after="30"/>
      </w:pPr>
      <w:r>
        <w:rPr>
          <w:sz w:val="22"/>
          <w:szCs w:val="22"/>
        </w:rPr>
        <w:t xml:space="preserve">This is one of the strongest single results in the project</w:t>
      </w:r>
    </w:p>
    <w:p>
      <w:pPr>
        <w:spacing w:after="40" w:before="160"/>
      </w:pPr>
      <w:r>
        <w:rPr>
          <w:b/>
          <w:bCs/>
          <w:color w:val="B05000"/>
          <w:sz w:val="22"/>
          <w:szCs w:val="22"/>
        </w:rPr>
        <w:t xml:space="preserve">Figure to add</w:t>
      </w:r>
    </w:p>
    <w:p>
      <w:pPr>
        <w:spacing w:after="60"/>
      </w:pPr>
      <w:r>
        <w:rPr>
          <w:sz w:val="22"/>
          <w:szCs w:val="22"/>
        </w:rPr>
        <w:t xml:space="preserve">Fig_Fault_Improvement.png (the 8.1% to 98.6% bar chart).</w:t>
      </w:r>
    </w:p>
    <w:p>
      <w:pPr>
        <w:spacing w:after="40" w:before="160"/>
      </w:pPr>
      <w:r>
        <w:rPr>
          <w:b/>
          <w:bCs/>
          <w:color w:val="B05000"/>
          <w:sz w:val="22"/>
          <w:szCs w:val="22"/>
        </w:rPr>
        <w:t xml:space="preserve">What to say</w:t>
      </w:r>
    </w:p>
    <w:p>
      <w:pPr>
        <w:spacing w:after="60"/>
      </w:pPr>
      <w:r>
        <w:rPr>
          <w:sz w:val="22"/>
          <w:szCs w:val="22"/>
        </w:rPr>
        <w:t xml:space="preserve">Here is the clearest single win. Before we added the fault detector, physical faults looked like false data injection and were usually mislabelled. Fault detection was only 8.1%. After adding C-4, it jumped to 98.6%. This is the same experiment, before and after, so it is a fair comparison.</w:t>
      </w:r>
    </w:p>
    <w:p>
      <w:pPr>
        <w:spacing w:after="40" w:before="160"/>
      </w:pPr>
      <w:r>
        <w:rPr>
          <w:b/>
          <w:bCs/>
          <w:color w:val="B05000"/>
          <w:sz w:val="22"/>
          <w:szCs w:val="22"/>
        </w:rPr>
        <w:t xml:space="preserve">Key terms</w:t>
      </w:r>
    </w:p>
    <w:p>
      <w:pPr>
        <w:spacing w:after="30"/>
      </w:pPr>
      <w:r>
        <w:rPr>
          <w:b/>
          <w:bCs/>
          <w:color w:val="B05000"/>
          <w:sz w:val="22"/>
          <w:szCs w:val="22"/>
        </w:rPr>
        <w:t xml:space="preserve">True positive rate: </w:t>
      </w:r>
      <w:r>
        <w:rPr>
          <w:sz w:val="22"/>
          <w:szCs w:val="22"/>
        </w:rPr>
        <w:t xml:space="preserve">Out of all the real cases of a type, the share the system correctly catches.</w:t>
      </w:r>
    </w:p>
    <w:p>
      <w:pPr>
        <w:spacing w:after="40" w:before="160"/>
      </w:pPr>
      <w:r>
        <w:rPr>
          <w:b/>
          <w:bCs/>
          <w:color w:val="B05000"/>
          <w:sz w:val="22"/>
          <w:szCs w:val="22"/>
        </w:rPr>
        <w:t xml:space="preserve">Why it matters</w:t>
      </w:r>
    </w:p>
    <w:p>
      <w:pPr>
        <w:spacing w:after="60"/>
      </w:pPr>
      <w:r>
        <w:rPr>
          <w:sz w:val="22"/>
          <w:szCs w:val="22"/>
        </w:rPr>
        <w:t xml:space="preserve">A single, memorable number. Examiners love a clear before-and-after.</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were faults mislabelled before?</w:t>
      </w:r>
    </w:p>
    <w:p>
      <w:pPr>
        <w:spacing w:after="40"/>
      </w:pPr>
      <w:r>
        <w:rPr>
          <w:sz w:val="22"/>
          <w:szCs w:val="22"/>
        </w:rPr>
        <w:t xml:space="preserve">A: A fault raises physical readings, which looks like false data injection. Without a dedicated detector, the system guessed FDI. C-4 recognises the true fault shape.</w:t>
      </w:r>
    </w:p>
    <w:p>
      <w:pPr>
        <w:pBdr>
          <w:bottom w:val="single" w:color="CCCCCC" w:sz="6" w:space="8"/>
        </w:pBdr>
        <w:spacing w:after="120" w:before="120"/>
      </w:pPr>
    </w:p>
    <w:p>
      <w:pPr>
        <w:pStyle w:val="Heading1"/>
        <w:spacing w:after="80" w:before="200"/>
      </w:pPr>
      <w:r>
        <w:rPr>
          <w:b/>
          <w:bCs/>
          <w:color w:val="1F3864"/>
          <w:sz w:val="28"/>
          <w:szCs w:val="28"/>
        </w:rPr>
        <w:t xml:space="preserve">Slide 17: Audit Scheduling: Hybrid RL plus Gradient</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Q-learning decides the direction: raise, hold, or lower audit attention</w:t>
      </w:r>
    </w:p>
    <w:p>
      <w:pPr>
        <w:pStyle w:val="ListParagraph"/>
        <w:numPr>
          <w:ilvl w:val="0"/>
          <w:numId w:val="1"/>
        </w:numPr>
        <w:spacing w:after="30"/>
      </w:pPr>
      <w:r>
        <w:rPr>
          <w:sz w:val="22"/>
          <w:szCs w:val="22"/>
        </w:rPr>
        <w:t xml:space="preserve">Gradient optimisation decides how much budget each agent gets</w:t>
      </w:r>
    </w:p>
    <w:p>
      <w:pPr>
        <w:pStyle w:val="ListParagraph"/>
        <w:numPr>
          <w:ilvl w:val="0"/>
          <w:numId w:val="1"/>
        </w:numPr>
        <w:spacing w:after="30"/>
      </w:pPr>
      <w:r>
        <w:rPr>
          <w:sz w:val="22"/>
          <w:szCs w:val="22"/>
        </w:rPr>
        <w:t xml:space="preserve">The state includes risk, LSTM probability, behaviour cluster, and spare capacity</w:t>
      </w:r>
    </w:p>
    <w:p>
      <w:pPr>
        <w:pStyle w:val="ListParagraph"/>
        <w:numPr>
          <w:ilvl w:val="0"/>
          <w:numId w:val="1"/>
        </w:numPr>
        <w:spacing w:after="30"/>
      </w:pPr>
      <w:r>
        <w:rPr>
          <w:sz w:val="22"/>
          <w:szCs w:val="22"/>
        </w:rPr>
        <w:t xml:space="preserve">Result: cost efficiency improves from 42.5% to 57.28%</w:t>
      </w:r>
    </w:p>
    <w:p>
      <w:pPr>
        <w:spacing w:after="40" w:before="160"/>
      </w:pPr>
      <w:r>
        <w:rPr>
          <w:b/>
          <w:bCs/>
          <w:color w:val="B05000"/>
          <w:sz w:val="22"/>
          <w:szCs w:val="22"/>
        </w:rPr>
        <w:t xml:space="preserve">Figure to add</w:t>
      </w:r>
    </w:p>
    <w:p>
      <w:pPr>
        <w:spacing w:after="60"/>
      </w:pPr>
      <w:r>
        <w:rPr>
          <w:sz w:val="22"/>
          <w:szCs w:val="22"/>
        </w:rPr>
        <w:t xml:space="preserve">FigMethodRanking.png (method comparison, including cost efficiency).</w:t>
      </w:r>
    </w:p>
    <w:p>
      <w:pPr>
        <w:spacing w:after="40" w:before="160"/>
      </w:pPr>
      <w:r>
        <w:rPr>
          <w:b/>
          <w:bCs/>
          <w:color w:val="B05000"/>
          <w:sz w:val="22"/>
          <w:szCs w:val="22"/>
        </w:rPr>
        <w:t xml:space="preserve">What to say</w:t>
      </w:r>
    </w:p>
    <w:p>
      <w:pPr>
        <w:spacing w:after="60"/>
      </w:pPr>
      <w:r>
        <w:rPr>
          <w:sz w:val="22"/>
          <w:szCs w:val="22"/>
        </w:rPr>
        <w:t xml:space="preserve">The base paper used only Q-learning. We use a hybrid. Q-learning decides the direction, whether to raise, hold, or lower audit attention for an agent. Then gradient optimisation decides exactly how much of the limited budget each agent should get. Together they improved cost efficiency from 42.5% to 57.28%.</w:t>
      </w:r>
    </w:p>
    <w:p>
      <w:pPr>
        <w:spacing w:after="40" w:before="160"/>
      </w:pPr>
      <w:r>
        <w:rPr>
          <w:b/>
          <w:bCs/>
          <w:color w:val="B05000"/>
          <w:sz w:val="22"/>
          <w:szCs w:val="22"/>
        </w:rPr>
        <w:t xml:space="preserve">Key terms</w:t>
      </w:r>
    </w:p>
    <w:p>
      <w:pPr>
        <w:spacing w:after="30"/>
      </w:pPr>
      <w:r>
        <w:rPr>
          <w:b/>
          <w:bCs/>
          <w:color w:val="B05000"/>
          <w:sz w:val="22"/>
          <w:szCs w:val="22"/>
        </w:rPr>
        <w:t xml:space="preserve">Reinforcement learning: </w:t>
      </w:r>
      <w:r>
        <w:rPr>
          <w:sz w:val="22"/>
          <w:szCs w:val="22"/>
        </w:rPr>
        <w:t xml:space="preserve">Learning by trial and error, keeping the actions that lead to good long-term outcomes.</w:t>
      </w:r>
    </w:p>
    <w:p>
      <w:pPr>
        <w:spacing w:after="30"/>
      </w:pPr>
      <w:r>
        <w:rPr>
          <w:b/>
          <w:bCs/>
          <w:color w:val="B05000"/>
          <w:sz w:val="22"/>
          <w:szCs w:val="22"/>
        </w:rPr>
        <w:t xml:space="preserve">Behaviour cluster: </w:t>
      </w:r>
      <w:r>
        <w:rPr>
          <w:sz w:val="22"/>
          <w:szCs w:val="22"/>
        </w:rPr>
        <w:t xml:space="preserve">A group of agents that behave similarly, found automatically, used to make better audit choices.</w:t>
      </w:r>
    </w:p>
    <w:p>
      <w:pPr>
        <w:spacing w:after="30"/>
      </w:pPr>
      <w:r>
        <w:rPr>
          <w:b/>
          <w:bCs/>
          <w:color w:val="B05000"/>
          <w:sz w:val="22"/>
          <w:szCs w:val="22"/>
        </w:rPr>
        <w:t xml:space="preserve">Cost efficiency: </w:t>
      </w:r>
      <w:r>
        <w:rPr>
          <w:sz w:val="22"/>
          <w:szCs w:val="22"/>
        </w:rPr>
        <w:t xml:space="preserve">How well we protect the grid for each rupee of audit budget spent.</w:t>
      </w:r>
    </w:p>
    <w:p>
      <w:pPr>
        <w:spacing w:after="40" w:before="160"/>
      </w:pPr>
      <w:r>
        <w:rPr>
          <w:b/>
          <w:bCs/>
          <w:color w:val="B05000"/>
          <w:sz w:val="22"/>
          <w:szCs w:val="22"/>
        </w:rPr>
        <w:t xml:space="preserve">Why it matters</w:t>
      </w:r>
    </w:p>
    <w:p>
      <w:pPr>
        <w:spacing w:after="60"/>
      </w:pPr>
      <w:r>
        <w:rPr>
          <w:sz w:val="22"/>
          <w:szCs w:val="22"/>
        </w:rPr>
        <w:t xml:space="preserve">Explains our scheduling contribution and the cost-efficiency gain.</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two methods instead of one?</w:t>
      </w:r>
    </w:p>
    <w:p>
      <w:pPr>
        <w:spacing w:after="40"/>
      </w:pPr>
      <w:r>
        <w:rPr>
          <w:sz w:val="22"/>
          <w:szCs w:val="22"/>
        </w:rPr>
        <w:t xml:space="preserve">A: Q-learning is good at discrete choices but not fine amounts. Gradient optimisation is good at fine amounts. Using both gives the best of each.</w:t>
      </w:r>
    </w:p>
    <w:p>
      <w:pPr>
        <w:pBdr>
          <w:bottom w:val="single" w:color="CCCCCC" w:sz="6" w:space="8"/>
        </w:pBdr>
        <w:spacing w:after="120" w:before="120"/>
      </w:pPr>
    </w:p>
    <w:p>
      <w:pPr>
        <w:pStyle w:val="Heading1"/>
        <w:spacing w:after="80" w:before="200"/>
      </w:pPr>
      <w:r>
        <w:rPr>
          <w:b/>
          <w:bCs/>
          <w:color w:val="1F3864"/>
          <w:sz w:val="28"/>
          <w:szCs w:val="28"/>
        </w:rPr>
        <w:t xml:space="preserve">Slide 18: Rapid SCADA Integration</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Rapid SCADA holds telemetry for all 100 agents</w:t>
      </w:r>
    </w:p>
    <w:p>
      <w:pPr>
        <w:pStyle w:val="ListParagraph"/>
        <w:numPr>
          <w:ilvl w:val="0"/>
          <w:numId w:val="1"/>
        </w:numPr>
        <w:spacing w:after="30"/>
      </w:pPr>
      <w:r>
        <w:rPr>
          <w:sz w:val="22"/>
          <w:szCs w:val="22"/>
        </w:rPr>
        <w:t xml:space="preserve">A PowerShell bridge polls it every few seconds</w:t>
      </w:r>
    </w:p>
    <w:p>
      <w:pPr>
        <w:pStyle w:val="ListParagraph"/>
        <w:numPr>
          <w:ilvl w:val="0"/>
          <w:numId w:val="1"/>
        </w:numPr>
        <w:spacing w:after="30"/>
      </w:pPr>
      <w:r>
        <w:rPr>
          <w:sz w:val="22"/>
          <w:szCs w:val="22"/>
        </w:rPr>
        <w:t xml:space="preserve">The bridge sends the data to the FastAPI backend</w:t>
      </w:r>
    </w:p>
    <w:p>
      <w:pPr>
        <w:pStyle w:val="ListParagraph"/>
        <w:numPr>
          <w:ilvl w:val="0"/>
          <w:numId w:val="1"/>
        </w:numPr>
        <w:spacing w:after="30"/>
      </w:pPr>
      <w:r>
        <w:rPr>
          <w:sz w:val="22"/>
          <w:szCs w:val="22"/>
        </w:rPr>
        <w:t xml:space="preserve">The backend runs the same detection and scheduling pipeline</w:t>
      </w:r>
    </w:p>
    <w:p>
      <w:pPr>
        <w:spacing w:after="40" w:before="160"/>
      </w:pPr>
      <w:r>
        <w:rPr>
          <w:b/>
          <w:bCs/>
          <w:color w:val="B05000"/>
          <w:sz w:val="22"/>
          <w:szCs w:val="22"/>
        </w:rPr>
        <w:t xml:space="preserve">Figure to add</w:t>
      </w:r>
    </w:p>
    <w:p>
      <w:pPr>
        <w:spacing w:after="60"/>
      </w:pPr>
      <w:r>
        <w:rPr>
          <w:sz w:val="22"/>
          <w:szCs w:val="22"/>
        </w:rPr>
        <w:t xml:space="preserve">FigRapid_SCADA_Connectivity.png (the SCADA to backend link) and FigScadaGrid_Attack.png (grid under attack).</w:t>
      </w:r>
    </w:p>
    <w:p>
      <w:pPr>
        <w:spacing w:after="40" w:before="160"/>
      </w:pPr>
      <w:r>
        <w:rPr>
          <w:b/>
          <w:bCs/>
          <w:color w:val="B05000"/>
          <w:sz w:val="22"/>
          <w:szCs w:val="22"/>
        </w:rPr>
        <w:t xml:space="preserve">What to say</w:t>
      </w:r>
    </w:p>
    <w:p>
      <w:pPr>
        <w:spacing w:after="60"/>
      </w:pPr>
      <w:r>
        <w:rPr>
          <w:sz w:val="22"/>
          <w:szCs w:val="22"/>
        </w:rPr>
        <w:t xml:space="preserve">For the live side, Rapid SCADA holds the readings for all 100 agents. A PowerShell bridge reads them every few seconds and sends them to our backend, which runs the exact same detection and scheduling pipeline as the experiment. So the live view is powered by the same brain, not a separate one.</w:t>
      </w:r>
    </w:p>
    <w:p>
      <w:pPr>
        <w:spacing w:after="40" w:before="160"/>
      </w:pPr>
      <w:r>
        <w:rPr>
          <w:b/>
          <w:bCs/>
          <w:color w:val="B05000"/>
          <w:sz w:val="22"/>
          <w:szCs w:val="22"/>
        </w:rPr>
        <w:t xml:space="preserve">Key terms</w:t>
      </w:r>
    </w:p>
    <w:p>
      <w:pPr>
        <w:spacing w:after="30"/>
      </w:pPr>
      <w:r>
        <w:rPr>
          <w:b/>
          <w:bCs/>
          <w:color w:val="B05000"/>
          <w:sz w:val="22"/>
          <w:szCs w:val="22"/>
        </w:rPr>
        <w:t xml:space="preserve">Telemetry: </w:t>
      </w:r>
      <w:r>
        <w:rPr>
          <w:sz w:val="22"/>
          <w:szCs w:val="22"/>
        </w:rPr>
        <w:t xml:space="preserve">The stream of measurements coming from equipment, like voltage or frequency.</w:t>
      </w:r>
    </w:p>
    <w:p>
      <w:pPr>
        <w:spacing w:after="30"/>
      </w:pPr>
      <w:r>
        <w:rPr>
          <w:b/>
          <w:bCs/>
          <w:color w:val="B05000"/>
          <w:sz w:val="22"/>
          <w:szCs w:val="22"/>
        </w:rPr>
        <w:t xml:space="preserve">Poll: </w:t>
      </w:r>
      <w:r>
        <w:rPr>
          <w:sz w:val="22"/>
          <w:szCs w:val="22"/>
        </w:rPr>
        <w:t xml:space="preserve">To check for new data at a fixed interval, here every few seconds.</w:t>
      </w:r>
    </w:p>
    <w:p>
      <w:pPr>
        <w:spacing w:after="40" w:before="160"/>
      </w:pPr>
      <w:r>
        <w:rPr>
          <w:b/>
          <w:bCs/>
          <w:color w:val="B05000"/>
          <w:sz w:val="22"/>
          <w:szCs w:val="22"/>
        </w:rPr>
        <w:t xml:space="preserve">Why it matters</w:t>
      </w:r>
    </w:p>
    <w:p>
      <w:pPr>
        <w:spacing w:after="60"/>
      </w:pPr>
      <w:r>
        <w:rPr>
          <w:sz w:val="22"/>
          <w:szCs w:val="22"/>
        </w:rPr>
        <w:t xml:space="preserve">Shows the system runs live, which the base paper never did.</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Is this real field hardware?</w:t>
      </w:r>
    </w:p>
    <w:p>
      <w:pPr>
        <w:spacing w:after="40"/>
      </w:pPr>
      <w:r>
        <w:rPr>
          <w:sz w:val="22"/>
          <w:szCs w:val="22"/>
        </w:rPr>
        <w:t xml:space="preserve">A: Be honest: the telemetry is generated inside Rapid SCADA using calculated channels, not physical field devices. So it is a strong working prototype, with a clear path to real devices as future work.</w:t>
      </w:r>
    </w:p>
    <w:p>
      <w:pPr>
        <w:pBdr>
          <w:bottom w:val="single" w:color="CCCCCC" w:sz="6" w:space="8"/>
        </w:pBdr>
        <w:spacing w:after="120" w:before="120"/>
      </w:pPr>
    </w:p>
    <w:p>
      <w:pPr>
        <w:pStyle w:val="Heading1"/>
        <w:spacing w:after="80" w:before="200"/>
      </w:pPr>
      <w:r>
        <w:rPr>
          <w:b/>
          <w:bCs/>
          <w:color w:val="1F3864"/>
          <w:sz w:val="28"/>
          <w:szCs w:val="28"/>
        </w:rPr>
        <w:t xml:space="preserve">Slide 19: Explainability for Operators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For every flagged agent we rank which readings caused the flag</w:t>
      </w:r>
    </w:p>
    <w:p>
      <w:pPr>
        <w:pStyle w:val="ListParagraph"/>
        <w:numPr>
          <w:ilvl w:val="0"/>
          <w:numId w:val="1"/>
        </w:numPr>
        <w:spacing w:after="30"/>
      </w:pPr>
      <w:r>
        <w:rPr>
          <w:sz w:val="22"/>
          <w:szCs w:val="22"/>
        </w:rPr>
        <w:t xml:space="preserve">The operator sees the top reasons, not just a score</w:t>
      </w:r>
    </w:p>
    <w:p>
      <w:pPr>
        <w:pStyle w:val="ListParagraph"/>
        <w:numPr>
          <w:ilvl w:val="0"/>
          <w:numId w:val="1"/>
        </w:numPr>
        <w:spacing w:after="30"/>
      </w:pPr>
      <w:r>
        <w:rPr>
          <w:sz w:val="22"/>
          <w:szCs w:val="22"/>
        </w:rPr>
        <w:t xml:space="preserve">This builds trust and speeds up investigation</w:t>
      </w:r>
    </w:p>
    <w:p>
      <w:pPr>
        <w:spacing w:after="40" w:before="160"/>
      </w:pPr>
      <w:r>
        <w:rPr>
          <w:b/>
          <w:bCs/>
          <w:color w:val="B05000"/>
          <w:sz w:val="22"/>
          <w:szCs w:val="22"/>
        </w:rPr>
        <w:t xml:space="preserve">Figure to add</w:t>
      </w:r>
    </w:p>
    <w:p>
      <w:pPr>
        <w:spacing w:after="60"/>
      </w:pPr>
      <w:r>
        <w:rPr>
          <w:sz w:val="22"/>
          <w:szCs w:val="22"/>
        </w:rPr>
        <w:t xml:space="preserve">FigExperiment_Decision_Explainability.png (the explanation view).</w:t>
      </w:r>
    </w:p>
    <w:p>
      <w:pPr>
        <w:spacing w:after="40" w:before="160"/>
      </w:pPr>
      <w:r>
        <w:rPr>
          <w:b/>
          <w:bCs/>
          <w:color w:val="B05000"/>
          <w:sz w:val="22"/>
          <w:szCs w:val="22"/>
        </w:rPr>
        <w:t xml:space="preserve">What to say</w:t>
      </w:r>
    </w:p>
    <w:p>
      <w:pPr>
        <w:spacing w:after="60"/>
      </w:pPr>
      <w:r>
        <w:rPr>
          <w:sz w:val="22"/>
          <w:szCs w:val="22"/>
        </w:rPr>
        <w:t xml:space="preserve">Whenever an agent is flagged, we show which readings drove that decision, ranked from most to least important. So the operator does not just see a red number, they see the reason behind it. This builds trust and makes it much faster to check what is going on.</w:t>
      </w:r>
    </w:p>
    <w:p>
      <w:pPr>
        <w:spacing w:after="40" w:before="160"/>
      </w:pPr>
      <w:r>
        <w:rPr>
          <w:b/>
          <w:bCs/>
          <w:color w:val="B05000"/>
          <w:sz w:val="22"/>
          <w:szCs w:val="22"/>
        </w:rPr>
        <w:t xml:space="preserve">Key terms</w:t>
      </w:r>
    </w:p>
    <w:p>
      <w:pPr>
        <w:spacing w:after="30"/>
      </w:pPr>
      <w:r>
        <w:rPr>
          <w:b/>
          <w:bCs/>
          <w:color w:val="B05000"/>
          <w:sz w:val="22"/>
          <w:szCs w:val="22"/>
        </w:rPr>
        <w:t xml:space="preserve">Explainability: </w:t>
      </w:r>
      <w:r>
        <w:rPr>
          <w:sz w:val="22"/>
          <w:szCs w:val="22"/>
        </w:rPr>
        <w:t xml:space="preserve">Showing the reasons behind a decision, so a human can understand and verify it.</w:t>
      </w:r>
    </w:p>
    <w:p>
      <w:pPr>
        <w:spacing w:after="30"/>
      </w:pPr>
      <w:r>
        <w:rPr>
          <w:b/>
          <w:bCs/>
          <w:color w:val="B05000"/>
          <w:sz w:val="22"/>
          <w:szCs w:val="22"/>
        </w:rPr>
        <w:t xml:space="preserve">Feature importance: </w:t>
      </w:r>
      <w:r>
        <w:rPr>
          <w:sz w:val="22"/>
          <w:szCs w:val="22"/>
        </w:rPr>
        <w:t xml:space="preserve">A ranking of which readings mattered most for a particular decision.</w:t>
      </w:r>
    </w:p>
    <w:p>
      <w:pPr>
        <w:spacing w:after="40" w:before="160"/>
      </w:pPr>
      <w:r>
        <w:rPr>
          <w:b/>
          <w:bCs/>
          <w:color w:val="B05000"/>
          <w:sz w:val="22"/>
          <w:szCs w:val="22"/>
        </w:rPr>
        <w:t xml:space="preserve">Why it matters</w:t>
      </w:r>
    </w:p>
    <w:p>
      <w:pPr>
        <w:spacing w:after="60"/>
      </w:pPr>
      <w:r>
        <w:rPr>
          <w:sz w:val="22"/>
          <w:szCs w:val="22"/>
        </w:rPr>
        <w:t xml:space="preserve">A practical, human-centred feature the base paper lacked.</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How is importance computed?</w:t>
      </w:r>
    </w:p>
    <w:p>
      <w:pPr>
        <w:spacing w:after="40"/>
      </w:pPr>
      <w:r>
        <w:rPr>
          <w:sz w:val="22"/>
          <w:szCs w:val="22"/>
        </w:rPr>
        <w:t xml:space="preserve">A: Each reading has a squared, normalised deviation from its baseline. The readings that deviate most contribute most to the flag.</w:t>
      </w:r>
    </w:p>
    <w:p>
      <w:pPr>
        <w:pBdr>
          <w:bottom w:val="single" w:color="CCCCCC" w:sz="6" w:space="8"/>
        </w:pBdr>
        <w:spacing w:after="120" w:before="120"/>
      </w:pPr>
    </w:p>
    <w:p>
      <w:pPr>
        <w:pStyle w:val="Heading1"/>
        <w:spacing w:after="80" w:before="200"/>
      </w:pPr>
      <w:r>
        <w:rPr>
          <w:b/>
          <w:bCs/>
          <w:color w:val="1F3864"/>
          <w:sz w:val="28"/>
          <w:szCs w:val="28"/>
        </w:rPr>
        <w:t xml:space="preserve">Slide 20: The Operator Dashboard</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Built with Next.js, updates in real time</w:t>
      </w:r>
    </w:p>
    <w:p>
      <w:pPr>
        <w:pStyle w:val="ListParagraph"/>
        <w:numPr>
          <w:ilvl w:val="0"/>
          <w:numId w:val="1"/>
        </w:numPr>
        <w:spacing w:after="30"/>
      </w:pPr>
      <w:r>
        <w:rPr>
          <w:sz w:val="22"/>
          <w:szCs w:val="22"/>
        </w:rPr>
        <w:t xml:space="preserve">Two separate workspaces: Experiment and Rapid SCADA Live</w:t>
      </w:r>
    </w:p>
    <w:p>
      <w:pPr>
        <w:pStyle w:val="ListParagraph"/>
        <w:numPr>
          <w:ilvl w:val="0"/>
          <w:numId w:val="1"/>
        </w:numPr>
        <w:spacing w:after="30"/>
      </w:pPr>
      <w:r>
        <w:rPr>
          <w:sz w:val="22"/>
          <w:szCs w:val="22"/>
        </w:rPr>
        <w:t xml:space="preserve">Views: operations overview, risk analytics, threat events, audit trail, explainability, system health, topology</w:t>
      </w:r>
    </w:p>
    <w:p>
      <w:pPr>
        <w:spacing w:after="40" w:before="160"/>
      </w:pPr>
      <w:r>
        <w:rPr>
          <w:b/>
          <w:bCs/>
          <w:color w:val="B05000"/>
          <w:sz w:val="22"/>
          <w:szCs w:val="22"/>
        </w:rPr>
        <w:t xml:space="preserve">Figure to add</w:t>
      </w:r>
    </w:p>
    <w:p>
      <w:pPr>
        <w:spacing w:after="60"/>
      </w:pPr>
      <w:r>
        <w:rPr>
          <w:sz w:val="22"/>
          <w:szCs w:val="22"/>
        </w:rPr>
        <w:t xml:space="preserve">FigExperiment_OperationOverview.png (main dashboard) and FigExperiment_Risk_Analytics.png (risk view).</w:t>
      </w:r>
    </w:p>
    <w:p>
      <w:pPr>
        <w:spacing w:after="40" w:before="160"/>
      </w:pPr>
      <w:r>
        <w:rPr>
          <w:b/>
          <w:bCs/>
          <w:color w:val="B05000"/>
          <w:sz w:val="22"/>
          <w:szCs w:val="22"/>
        </w:rPr>
        <w:t xml:space="preserve">What to say</w:t>
      </w:r>
    </w:p>
    <w:p>
      <w:pPr>
        <w:spacing w:after="60"/>
      </w:pPr>
      <w:r>
        <w:rPr>
          <w:sz w:val="22"/>
          <w:szCs w:val="22"/>
        </w:rPr>
        <w:t xml:space="preserve">All of this comes together in the dashboard. It updates live and has two separate workspaces, one for controlled experiments and one for the live Rapid SCADA feed, kept apart so they never mix. It has views for operations, risk, threats, the audit trail, explanations, system health, and the grid map.</w:t>
      </w:r>
    </w:p>
    <w:p>
      <w:pPr>
        <w:spacing w:after="40" w:before="160"/>
      </w:pPr>
      <w:r>
        <w:rPr>
          <w:b/>
          <w:bCs/>
          <w:color w:val="B05000"/>
          <w:sz w:val="22"/>
          <w:szCs w:val="22"/>
        </w:rPr>
        <w:t xml:space="preserve">Key terms</w:t>
      </w:r>
    </w:p>
    <w:p>
      <w:pPr>
        <w:spacing w:after="30"/>
      </w:pPr>
      <w:r>
        <w:rPr>
          <w:b/>
          <w:bCs/>
          <w:color w:val="B05000"/>
          <w:sz w:val="22"/>
          <w:szCs w:val="22"/>
        </w:rPr>
        <w:t xml:space="preserve">Workspace: </w:t>
      </w:r>
      <w:r>
        <w:rPr>
          <w:sz w:val="22"/>
          <w:szCs w:val="22"/>
        </w:rPr>
        <w:t xml:space="preserve">A separate area of the dashboard, so experiment data and live data never get confused.</w:t>
      </w:r>
    </w:p>
    <w:p>
      <w:pPr>
        <w:spacing w:after="30"/>
      </w:pPr>
      <w:r>
        <w:rPr>
          <w:b/>
          <w:bCs/>
          <w:color w:val="B05000"/>
          <w:sz w:val="22"/>
          <w:szCs w:val="22"/>
        </w:rPr>
        <w:t xml:space="preserve">Audit trail: </w:t>
      </w:r>
      <w:r>
        <w:rPr>
          <w:sz w:val="22"/>
          <w:szCs w:val="22"/>
        </w:rPr>
        <w:t xml:space="preserve">A time-ordered record of every audit decision the system made.</w:t>
      </w:r>
    </w:p>
    <w:p>
      <w:pPr>
        <w:spacing w:after="40" w:before="160"/>
      </w:pPr>
      <w:r>
        <w:rPr>
          <w:b/>
          <w:bCs/>
          <w:color w:val="B05000"/>
          <w:sz w:val="22"/>
          <w:szCs w:val="22"/>
        </w:rPr>
        <w:t xml:space="preserve">Why it matters</w:t>
      </w:r>
    </w:p>
    <w:p>
      <w:pPr>
        <w:spacing w:after="60"/>
      </w:pPr>
      <w:r>
        <w:rPr>
          <w:sz w:val="22"/>
          <w:szCs w:val="22"/>
        </w:rPr>
        <w:t xml:space="preserve">Shows the operator-facing product, which makes the whole thing usable.</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two workspaces?</w:t>
      </w:r>
    </w:p>
    <w:p>
      <w:pPr>
        <w:spacing w:after="40"/>
      </w:pPr>
      <w:r>
        <w:rPr>
          <w:sz w:val="22"/>
          <w:szCs w:val="22"/>
        </w:rPr>
        <w:t xml:space="preserve">A: So experimental runs never contaminate the live operational view. It keeps testing and real monitoring cleanly separated.</w:t>
      </w:r>
    </w:p>
    <w:p>
      <w:pPr>
        <w:pBdr>
          <w:bottom w:val="single" w:color="CCCCCC" w:sz="6" w:space="8"/>
        </w:pBdr>
        <w:spacing w:after="120" w:before="120"/>
      </w:pPr>
    </w:p>
    <w:p>
      <w:pPr>
        <w:pStyle w:val="Heading1"/>
        <w:spacing w:after="80" w:before="200"/>
      </w:pPr>
      <w:r>
        <w:rPr>
          <w:b/>
          <w:bCs/>
          <w:color w:val="1F3864"/>
          <w:sz w:val="28"/>
          <w:szCs w:val="28"/>
        </w:rPr>
        <w:t xml:space="preserve">Slide 21: Testing: Twelve Test Cases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Twelve test cases covering detection, integration, scheduling, and latency</w:t>
      </w:r>
    </w:p>
    <w:p>
      <w:pPr>
        <w:pStyle w:val="ListParagraph"/>
        <w:numPr>
          <w:ilvl w:val="0"/>
          <w:numId w:val="1"/>
        </w:numPr>
        <w:spacing w:after="30"/>
      </w:pPr>
      <w:r>
        <w:rPr>
          <w:sz w:val="22"/>
          <w:szCs w:val="22"/>
        </w:rPr>
        <w:t xml:space="preserve">Each attack type injected and correctly detected and typed</w:t>
      </w:r>
    </w:p>
    <w:p>
      <w:pPr>
        <w:pStyle w:val="ListParagraph"/>
        <w:numPr>
          <w:ilvl w:val="0"/>
          <w:numId w:val="1"/>
        </w:numPr>
        <w:spacing w:after="30"/>
      </w:pPr>
      <w:r>
        <w:rPr>
          <w:sz w:val="22"/>
          <w:szCs w:val="22"/>
        </w:rPr>
        <w:t xml:space="preserve">SCADA polling, dashboard rendering, and explanations all checked</w:t>
      </w:r>
    </w:p>
    <w:p>
      <w:pPr>
        <w:pStyle w:val="ListParagraph"/>
        <w:numPr>
          <w:ilvl w:val="0"/>
          <w:numId w:val="1"/>
        </w:numPr>
        <w:spacing w:after="30"/>
      </w:pPr>
      <w:r>
        <w:rPr>
          <w:sz w:val="22"/>
          <w:szCs w:val="22"/>
        </w:rPr>
        <w:t xml:space="preserve">All twelve passed</w:t>
      </w:r>
    </w:p>
    <w:p>
      <w:pPr>
        <w:spacing w:after="40" w:before="160"/>
      </w:pPr>
      <w:r>
        <w:rPr>
          <w:b/>
          <w:bCs/>
          <w:color w:val="B05000"/>
          <w:sz w:val="22"/>
          <w:szCs w:val="22"/>
        </w:rPr>
        <w:t xml:space="preserve">Figure to add</w:t>
      </w:r>
    </w:p>
    <w:p>
      <w:pPr>
        <w:spacing w:after="60"/>
      </w:pPr>
      <w:r>
        <w:rPr>
          <w:sz w:val="22"/>
          <w:szCs w:val="22"/>
        </w:rPr>
        <w:t xml:space="preserve">live_agent_trace.png (a live agent trace captured during testing).</w:t>
      </w:r>
    </w:p>
    <w:p>
      <w:pPr>
        <w:spacing w:after="40" w:before="160"/>
      </w:pPr>
      <w:r>
        <w:rPr>
          <w:b/>
          <w:bCs/>
          <w:color w:val="B05000"/>
          <w:sz w:val="22"/>
          <w:szCs w:val="22"/>
        </w:rPr>
        <w:t xml:space="preserve">What to say</w:t>
      </w:r>
    </w:p>
    <w:p>
      <w:pPr>
        <w:spacing w:after="60"/>
      </w:pPr>
      <w:r>
        <w:rPr>
          <w:sz w:val="22"/>
          <w:szCs w:val="22"/>
        </w:rPr>
        <w:t xml:space="preserve">We ran twelve test cases. They cover single and combined attacks, the SCADA pipeline, the scheduler, the explanations, and the latency. Each attack type was injected and correctly detected and named. All twelve passed with no failures.</w:t>
      </w:r>
    </w:p>
    <w:p>
      <w:pPr>
        <w:spacing w:after="40" w:before="160"/>
      </w:pPr>
      <w:r>
        <w:rPr>
          <w:b/>
          <w:bCs/>
          <w:color w:val="B05000"/>
          <w:sz w:val="22"/>
          <w:szCs w:val="22"/>
        </w:rPr>
        <w:t xml:space="preserve">Key terms</w:t>
      </w:r>
    </w:p>
    <w:p>
      <w:pPr>
        <w:spacing w:after="30"/>
      </w:pPr>
      <w:r>
        <w:rPr>
          <w:b/>
          <w:bCs/>
          <w:color w:val="B05000"/>
          <w:sz w:val="22"/>
          <w:szCs w:val="22"/>
        </w:rPr>
        <w:t xml:space="preserve">Test case: </w:t>
      </w:r>
      <w:r>
        <w:rPr>
          <w:sz w:val="22"/>
          <w:szCs w:val="22"/>
        </w:rPr>
        <w:t xml:space="preserve">A specific scenario with a known expected outcome, used to check the system behaves correctly.</w:t>
      </w:r>
    </w:p>
    <w:p>
      <w:pPr>
        <w:spacing w:after="30"/>
      </w:pPr>
      <w:r>
        <w:rPr>
          <w:b/>
          <w:bCs/>
          <w:color w:val="B05000"/>
          <w:sz w:val="22"/>
          <w:szCs w:val="22"/>
        </w:rPr>
        <w:t xml:space="preserve">Latency: </w:t>
      </w:r>
      <w:r>
        <w:rPr>
          <w:sz w:val="22"/>
          <w:szCs w:val="22"/>
        </w:rPr>
        <w:t xml:space="preserve">The time from receiving a reading to producing a decision.</w:t>
      </w:r>
    </w:p>
    <w:p>
      <w:pPr>
        <w:spacing w:after="40" w:before="160"/>
      </w:pPr>
      <w:r>
        <w:rPr>
          <w:b/>
          <w:bCs/>
          <w:color w:val="B05000"/>
          <w:sz w:val="22"/>
          <w:szCs w:val="22"/>
        </w:rPr>
        <w:t xml:space="preserve">Why it matters</w:t>
      </w:r>
    </w:p>
    <w:p>
      <w:pPr>
        <w:spacing w:after="60"/>
      </w:pPr>
      <w:r>
        <w:rPr>
          <w:sz w:val="22"/>
          <w:szCs w:val="22"/>
        </w:rPr>
        <w:t xml:space="preserve">Evidence that the system is verified, not just claimed to work.</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What was the latency result?</w:t>
      </w:r>
    </w:p>
    <w:p>
      <w:pPr>
        <w:spacing w:after="40"/>
      </w:pPr>
      <w:r>
        <w:rPr>
          <w:sz w:val="22"/>
          <w:szCs w:val="22"/>
        </w:rPr>
        <w:t xml:space="preserve">A: At 100 agents the P95 end-to-end latency is about 66 milliseconds, well within the 5-second SCADA interval.</w:t>
      </w:r>
    </w:p>
    <w:p>
      <w:pPr>
        <w:pBdr>
          <w:bottom w:val="single" w:color="CCCCCC" w:sz="6" w:space="8"/>
        </w:pBdr>
        <w:spacing w:after="120" w:before="120"/>
      </w:pPr>
    </w:p>
    <w:p>
      <w:pPr>
        <w:pStyle w:val="Heading1"/>
        <w:spacing w:after="80" w:before="200"/>
      </w:pPr>
      <w:r>
        <w:rPr>
          <w:b/>
          <w:bCs/>
          <w:color w:val="1F3864"/>
          <w:sz w:val="28"/>
          <w:szCs w:val="28"/>
        </w:rPr>
        <w:t xml:space="preserve">Slide 22: Results: Headline vs Base Paper</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Reported at N=100, averaged over five seeds, with audit protection on</w:t>
      </w:r>
    </w:p>
    <w:p>
      <w:pPr>
        <w:pStyle w:val="ListParagraph"/>
        <w:numPr>
          <w:ilvl w:val="0"/>
          <w:numId w:val="1"/>
        </w:numPr>
        <w:spacing w:after="30"/>
      </w:pPr>
      <w:r>
        <w:rPr>
          <w:sz w:val="22"/>
          <w:szCs w:val="22"/>
        </w:rPr>
        <w:t xml:space="preserve">Accuracy 93.85%, false alarms 6.18%, recall 98.24%</w:t>
      </w:r>
    </w:p>
    <w:p>
      <w:pPr>
        <w:pStyle w:val="ListParagraph"/>
        <w:numPr>
          <w:ilvl w:val="0"/>
          <w:numId w:val="1"/>
        </w:numPr>
        <w:spacing w:after="30"/>
      </w:pPr>
      <w:r>
        <w:rPr>
          <w:sz w:val="22"/>
          <w:szCs w:val="22"/>
        </w:rPr>
        <w:t xml:space="preserve">Risk mitigation 93.66%, cost efficiency 57.28%, audit coverage 100%</w:t>
      </w:r>
    </w:p>
    <w:p>
      <w:pPr>
        <w:pStyle w:val="ListParagraph"/>
        <w:numPr>
          <w:ilvl w:val="0"/>
          <w:numId w:val="1"/>
        </w:numPr>
        <w:spacing w:after="30"/>
      </w:pPr>
      <w:r>
        <w:rPr>
          <w:sz w:val="22"/>
          <w:szCs w:val="22"/>
        </w:rPr>
        <w:t xml:space="preserve">We win on risk mitigation, cost efficiency, coverage, and add recall and attack typing</w:t>
      </w:r>
    </w:p>
    <w:p>
      <w:pPr>
        <w:spacing w:after="40" w:before="160"/>
      </w:pPr>
      <w:r>
        <w:rPr>
          <w:b/>
          <w:bCs/>
          <w:color w:val="B05000"/>
          <w:sz w:val="22"/>
          <w:szCs w:val="22"/>
        </w:rPr>
        <w:t xml:space="preserve">Figure to add</w:t>
      </w:r>
    </w:p>
    <w:p>
      <w:pPr>
        <w:spacing w:after="60"/>
      </w:pPr>
      <w:r>
        <w:rPr>
          <w:sz w:val="22"/>
          <w:szCs w:val="22"/>
        </w:rPr>
        <w:t xml:space="preserve">FigAllMetrciComparison.png (all metrics side by side) and Fig_SampleVsBasePaper.png.</w:t>
      </w:r>
    </w:p>
    <w:p>
      <w:pPr>
        <w:spacing w:after="40" w:before="160"/>
      </w:pPr>
      <w:r>
        <w:rPr>
          <w:b/>
          <w:bCs/>
          <w:color w:val="B05000"/>
          <w:sz w:val="22"/>
          <w:szCs w:val="22"/>
        </w:rPr>
        <w:t xml:space="preserve">What to say</w:t>
      </w:r>
    </w:p>
    <w:p>
      <w:pPr>
        <w:spacing w:after="60"/>
      </w:pPr>
      <w:r>
        <w:rPr>
          <w:sz w:val="22"/>
          <w:szCs w:val="22"/>
        </w:rPr>
        <w:t xml:space="preserve">These are our headline numbers at 100 agents, averaged over five random seeds, with audit protection on. Accuracy 93.85%, false alarms 6.18%, recall 98.24%. We beat the base paper on risk mitigation, cost efficiency, and coverage, and we add recall and attack typing that the base paper never reported.</w:t>
      </w:r>
    </w:p>
    <w:p>
      <w:pPr>
        <w:spacing w:after="40" w:before="160"/>
      </w:pPr>
      <w:r>
        <w:rPr>
          <w:b/>
          <w:bCs/>
          <w:color w:val="B05000"/>
          <w:sz w:val="22"/>
          <w:szCs w:val="22"/>
        </w:rPr>
        <w:t xml:space="preserve">Key terms</w:t>
      </w:r>
    </w:p>
    <w:p>
      <w:pPr>
        <w:spacing w:after="30"/>
      </w:pPr>
      <w:r>
        <w:rPr>
          <w:b/>
          <w:bCs/>
          <w:color w:val="B05000"/>
          <w:sz w:val="22"/>
          <w:szCs w:val="22"/>
        </w:rPr>
        <w:t xml:space="preserve">Recall: </w:t>
      </w:r>
      <w:r>
        <w:rPr>
          <w:sz w:val="22"/>
          <w:szCs w:val="22"/>
        </w:rPr>
        <w:t xml:space="preserve">Out of all real attacks, the share we catch. High recall means we miss very few.</w:t>
      </w:r>
    </w:p>
    <w:p>
      <w:pPr>
        <w:spacing w:after="30"/>
      </w:pPr>
      <w:r>
        <w:rPr>
          <w:b/>
          <w:bCs/>
          <w:color w:val="B05000"/>
          <w:sz w:val="22"/>
          <w:szCs w:val="22"/>
        </w:rPr>
        <w:t xml:space="preserve">Seed: </w:t>
      </w:r>
      <w:r>
        <w:rPr>
          <w:sz w:val="22"/>
          <w:szCs w:val="22"/>
        </w:rPr>
        <w:t xml:space="preserve">A number that sets the random choices for one run, so different seeds place attacks differently.</w:t>
      </w:r>
    </w:p>
    <w:p>
      <w:pPr>
        <w:spacing w:after="30"/>
      </w:pPr>
      <w:r>
        <w:rPr>
          <w:b/>
          <w:bCs/>
          <w:color w:val="B05000"/>
          <w:sz w:val="22"/>
          <w:szCs w:val="22"/>
        </w:rPr>
        <w:t xml:space="preserve">Audit protection: </w:t>
      </w:r>
      <w:r>
        <w:rPr>
          <w:sz w:val="22"/>
          <w:szCs w:val="22"/>
        </w:rPr>
        <w:t xml:space="preserve">After an agent is audited it is shielded for a while, which reflects real operation.</w:t>
      </w:r>
    </w:p>
    <w:p>
      <w:pPr>
        <w:spacing w:after="40" w:before="160"/>
      </w:pPr>
      <w:r>
        <w:rPr>
          <w:b/>
          <w:bCs/>
          <w:color w:val="B05000"/>
          <w:sz w:val="22"/>
          <w:szCs w:val="22"/>
        </w:rPr>
        <w:t xml:space="preserve">Why it matters</w:t>
      </w:r>
    </w:p>
    <w:p>
      <w:pPr>
        <w:spacing w:after="60"/>
      </w:pPr>
      <w:r>
        <w:rPr>
          <w:sz w:val="22"/>
          <w:szCs w:val="22"/>
        </w:rPr>
        <w:t xml:space="preserve">The main results slide. Know these numbers cold.</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Your accuracy is below the base paper. Why?</w:t>
      </w:r>
    </w:p>
    <w:p>
      <w:pPr>
        <w:spacing w:after="40"/>
      </w:pPr>
      <w:r>
        <w:rPr>
          <w:sz w:val="22"/>
          <w:szCs w:val="22"/>
        </w:rPr>
        <w:t xml:space="preserve">A: On purpose. We tune for high recall so we miss almost no real attacks, and we also name the attack type. That trade costs a little accuracy and a slightly higher false-alarm rate.</w:t>
      </w:r>
    </w:p>
    <w:p>
      <w:pPr>
        <w:pBdr>
          <w:bottom w:val="single" w:color="CCCCCC" w:sz="6" w:space="8"/>
        </w:pBdr>
        <w:spacing w:after="120" w:before="120"/>
      </w:pPr>
    </w:p>
    <w:p>
      <w:pPr>
        <w:pStyle w:val="Heading1"/>
        <w:spacing w:after="80" w:before="200"/>
      </w:pPr>
      <w:r>
        <w:rPr>
          <w:b/>
          <w:bCs/>
          <w:color w:val="1F3864"/>
          <w:sz w:val="28"/>
          <w:szCs w:val="28"/>
        </w:rPr>
        <w:t xml:space="preserve">Slide 23: Results: Why F1 Looks Low</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Accuracy is 93.85%, but the 24-hour F1 is 17.76%</w:t>
      </w:r>
    </w:p>
    <w:p>
      <w:pPr>
        <w:pStyle w:val="ListParagraph"/>
        <w:numPr>
          <w:ilvl w:val="0"/>
          <w:numId w:val="1"/>
        </w:numPr>
        <w:spacing w:after="30"/>
      </w:pPr>
      <w:r>
        <w:rPr>
          <w:sz w:val="22"/>
          <w:szCs w:val="22"/>
        </w:rPr>
        <w:t xml:space="preserve">This is not a weak model; it is the audit pipeline working</w:t>
      </w:r>
    </w:p>
    <w:p>
      <w:pPr>
        <w:pStyle w:val="ListParagraph"/>
        <w:numPr>
          <w:ilvl w:val="0"/>
          <w:numId w:val="1"/>
        </w:numPr>
        <w:spacing w:after="30"/>
      </w:pPr>
      <w:r>
        <w:rPr>
          <w:sz w:val="22"/>
          <w:szCs w:val="22"/>
        </w:rPr>
        <w:t xml:space="preserve">The pipeline clears most attacks early, leaving a tiny attack class</w:t>
      </w:r>
    </w:p>
    <w:p>
      <w:pPr>
        <w:pStyle w:val="ListParagraph"/>
        <w:numPr>
          <w:ilvl w:val="0"/>
          <w:numId w:val="1"/>
        </w:numPr>
        <w:spacing w:after="30"/>
      </w:pPr>
      <w:r>
        <w:rPr>
          <w:sz w:val="22"/>
          <w:szCs w:val="22"/>
        </w:rPr>
        <w:t xml:space="preserve">The fair per-decision F1 from the method study is 82.25%</w:t>
      </w:r>
    </w:p>
    <w:p>
      <w:pPr>
        <w:spacing w:after="40" w:before="160"/>
      </w:pPr>
      <w:r>
        <w:rPr>
          <w:b/>
          <w:bCs/>
          <w:color w:val="B05000"/>
          <w:sz w:val="22"/>
          <w:szCs w:val="22"/>
        </w:rPr>
        <w:t xml:space="preserve">Figure to add</w:t>
      </w:r>
    </w:p>
    <w:p>
      <w:pPr>
        <w:spacing w:after="60"/>
      </w:pPr>
      <w:r>
        <w:rPr>
          <w:sz w:val="22"/>
          <w:szCs w:val="22"/>
        </w:rPr>
        <w:t xml:space="preserve">FigAccuracyVSF1Score.png (accuracy versus F1 explained).</w:t>
      </w:r>
    </w:p>
    <w:p>
      <w:pPr>
        <w:spacing w:after="40" w:before="160"/>
      </w:pPr>
      <w:r>
        <w:rPr>
          <w:b/>
          <w:bCs/>
          <w:color w:val="B05000"/>
          <w:sz w:val="22"/>
          <w:szCs w:val="22"/>
        </w:rPr>
        <w:t xml:space="preserve">What to say</w:t>
      </w:r>
    </w:p>
    <w:p>
      <w:pPr>
        <w:spacing w:after="60"/>
      </w:pPr>
      <w:r>
        <w:rPr>
          <w:sz w:val="22"/>
          <w:szCs w:val="22"/>
        </w:rPr>
        <w:t xml:space="preserve">One number needs explaining. Accuracy is 93.85%, but the daily F1 is only 17.76%. That is not a weak model. Our audit pipeline clears most attacks before they pile up, so very few attack events remain. With such a small attack class, a handful of leftover false alarms pulls F1 down. The fair per-decision F1 from the method study is 82.25%.</w:t>
      </w:r>
    </w:p>
    <w:p>
      <w:pPr>
        <w:spacing w:after="40" w:before="160"/>
      </w:pPr>
      <w:r>
        <w:rPr>
          <w:b/>
          <w:bCs/>
          <w:color w:val="B05000"/>
          <w:sz w:val="22"/>
          <w:szCs w:val="22"/>
        </w:rPr>
        <w:t xml:space="preserve">Key terms</w:t>
      </w:r>
    </w:p>
    <w:p>
      <w:pPr>
        <w:spacing w:after="30"/>
      </w:pPr>
      <w:r>
        <w:rPr>
          <w:b/>
          <w:bCs/>
          <w:color w:val="B05000"/>
          <w:sz w:val="22"/>
          <w:szCs w:val="22"/>
        </w:rPr>
        <w:t xml:space="preserve">F1 score: </w:t>
      </w:r>
      <w:r>
        <w:rPr>
          <w:sz w:val="22"/>
          <w:szCs w:val="22"/>
        </w:rPr>
        <w:t xml:space="preserve">A single score balancing precision and recall. It drops when the positive class is very small.</w:t>
      </w:r>
    </w:p>
    <w:p>
      <w:pPr>
        <w:spacing w:after="30"/>
      </w:pPr>
      <w:r>
        <w:rPr>
          <w:b/>
          <w:bCs/>
          <w:color w:val="B05000"/>
          <w:sz w:val="22"/>
          <w:szCs w:val="22"/>
        </w:rPr>
        <w:t xml:space="preserve">Precision: </w:t>
      </w:r>
      <w:r>
        <w:rPr>
          <w:sz w:val="22"/>
          <w:szCs w:val="22"/>
        </w:rPr>
        <w:t xml:space="preserve">Out of everything we flagged, the share that was truly an attack.</w:t>
      </w:r>
    </w:p>
    <w:p>
      <w:pPr>
        <w:spacing w:after="40" w:before="160"/>
      </w:pPr>
      <w:r>
        <w:rPr>
          <w:b/>
          <w:bCs/>
          <w:color w:val="B05000"/>
          <w:sz w:val="22"/>
          <w:szCs w:val="22"/>
        </w:rPr>
        <w:t xml:space="preserve">Why it matters</w:t>
      </w:r>
    </w:p>
    <w:p>
      <w:pPr>
        <w:spacing w:after="60"/>
      </w:pPr>
      <w:r>
        <w:rPr>
          <w:sz w:val="22"/>
          <w:szCs w:val="22"/>
        </w:rPr>
        <w:t xml:space="preserve">Examiners will ask about the low F1. This slide is your prepared answer.</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So is the low F1 a problem?</w:t>
      </w:r>
    </w:p>
    <w:p>
      <w:pPr>
        <w:spacing w:after="40"/>
      </w:pPr>
      <w:r>
        <w:rPr>
          <w:sz w:val="22"/>
          <w:szCs w:val="22"/>
        </w:rPr>
        <w:t xml:space="preserve">A: No. It is a measurement effect of a very small attack class after mitigation. Operational accuracy and recall stay high.</w:t>
      </w:r>
    </w:p>
    <w:p>
      <w:pPr>
        <w:pBdr>
          <w:bottom w:val="single" w:color="CCCCCC" w:sz="6" w:space="8"/>
        </w:pBdr>
        <w:spacing w:after="120" w:before="120"/>
      </w:pPr>
    </w:p>
    <w:p>
      <w:pPr>
        <w:pStyle w:val="Heading1"/>
        <w:spacing w:after="80" w:before="200"/>
      </w:pPr>
      <w:r>
        <w:rPr>
          <w:b/>
          <w:bCs/>
          <w:color w:val="1F3864"/>
          <w:sz w:val="28"/>
          <w:szCs w:val="28"/>
        </w:rPr>
        <w:t xml:space="preserve">Slide 24: Results: Per-Attack Detection</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Measured in evaluation mode, averaged over five seeds</w:t>
      </w:r>
    </w:p>
    <w:p>
      <w:pPr>
        <w:pStyle w:val="ListParagraph"/>
        <w:numPr>
          <w:ilvl w:val="0"/>
          <w:numId w:val="1"/>
        </w:numPr>
        <w:spacing w:after="30"/>
      </w:pPr>
      <w:r>
        <w:rPr>
          <w:sz w:val="22"/>
          <w:szCs w:val="22"/>
        </w:rPr>
        <w:t xml:space="preserve">FDI 99.0%, DoS 78.8%, MITM 72.6%, Fault 98.4%</w:t>
      </w:r>
    </w:p>
    <w:p>
      <w:pPr>
        <w:pStyle w:val="ListParagraph"/>
        <w:numPr>
          <w:ilvl w:val="0"/>
          <w:numId w:val="1"/>
        </w:numPr>
        <w:spacing w:after="30"/>
      </w:pPr>
      <w:r>
        <w:rPr>
          <w:sz w:val="22"/>
          <w:szCs w:val="22"/>
        </w:rPr>
        <w:t xml:space="preserve">The base paper gives only one overall number and no attack types</w:t>
      </w:r>
    </w:p>
    <w:p>
      <w:pPr>
        <w:spacing w:after="40" w:before="160"/>
      </w:pPr>
      <w:r>
        <w:rPr>
          <w:b/>
          <w:bCs/>
          <w:color w:val="B05000"/>
          <w:sz w:val="22"/>
          <w:szCs w:val="22"/>
        </w:rPr>
        <w:t xml:space="preserve">Figure to add</w:t>
      </w:r>
    </w:p>
    <w:p>
      <w:pPr>
        <w:spacing w:after="60"/>
      </w:pPr>
      <w:r>
        <w:rPr>
          <w:sz w:val="22"/>
          <w:szCs w:val="22"/>
        </w:rPr>
        <w:t xml:space="preserve">Fig_PerAttack_TPR.png (per-attack bars).</w:t>
      </w:r>
    </w:p>
    <w:p>
      <w:pPr>
        <w:spacing w:after="40" w:before="160"/>
      </w:pPr>
      <w:r>
        <w:rPr>
          <w:b/>
          <w:bCs/>
          <w:color w:val="B05000"/>
          <w:sz w:val="22"/>
          <w:szCs w:val="22"/>
        </w:rPr>
        <w:t xml:space="preserve">What to say</w:t>
      </w:r>
    </w:p>
    <w:p>
      <w:pPr>
        <w:spacing w:after="60"/>
      </w:pPr>
      <w:r>
        <w:rPr>
          <w:sz w:val="22"/>
          <w:szCs w:val="22"/>
        </w:rPr>
        <w:t xml:space="preserve">Broken down by type, in evaluation mode over five seeds: we catch 99% of false data injection, 79% of denial of service, 73% of man-in-the-middle, and 98% of physical faults. The base paper gives a single overall number and cannot break it down at all.</w:t>
      </w:r>
    </w:p>
    <w:p>
      <w:pPr>
        <w:spacing w:after="40" w:before="160"/>
      </w:pPr>
      <w:r>
        <w:rPr>
          <w:b/>
          <w:bCs/>
          <w:color w:val="B05000"/>
          <w:sz w:val="22"/>
          <w:szCs w:val="22"/>
        </w:rPr>
        <w:t xml:space="preserve">Key terms</w:t>
      </w:r>
    </w:p>
    <w:p>
      <w:pPr>
        <w:spacing w:after="30"/>
      </w:pPr>
      <w:r>
        <w:rPr>
          <w:b/>
          <w:bCs/>
          <w:color w:val="B05000"/>
          <w:sz w:val="22"/>
          <w:szCs w:val="22"/>
        </w:rPr>
        <w:t xml:space="preserve">Evaluation mode: </w:t>
      </w:r>
      <w:r>
        <w:rPr>
          <w:sz w:val="22"/>
          <w:szCs w:val="22"/>
        </w:rPr>
        <w:t xml:space="preserve">A setting with audit protection off, so we can see the raw detector performance for each attack type.</w:t>
      </w:r>
    </w:p>
    <w:p>
      <w:pPr>
        <w:spacing w:after="40" w:before="160"/>
      </w:pPr>
      <w:r>
        <w:rPr>
          <w:b/>
          <w:bCs/>
          <w:color w:val="B05000"/>
          <w:sz w:val="22"/>
          <w:szCs w:val="22"/>
        </w:rPr>
        <w:t xml:space="preserve">Why it matters</w:t>
      </w:r>
    </w:p>
    <w:p>
      <w:pPr>
        <w:spacing w:after="60"/>
      </w:pPr>
      <w:r>
        <w:rPr>
          <w:sz w:val="22"/>
          <w:szCs w:val="22"/>
        </w:rPr>
        <w:t xml:space="preserve">Shows depth: we can report and defend each attack type separately.</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is MITM the lowest?</w:t>
      </w:r>
    </w:p>
    <w:p>
      <w:pPr>
        <w:spacing w:after="40"/>
      </w:pPr>
      <w:r>
        <w:rPr>
          <w:sz w:val="22"/>
          <w:szCs w:val="22"/>
        </w:rPr>
        <w:t xml:space="preserve">A: MITM is the subtlest attack, changing messages only slightly. It is the hardest to catch, and 73% is still a solid result for it.</w:t>
      </w:r>
    </w:p>
    <w:p>
      <w:pPr>
        <w:pBdr>
          <w:bottom w:val="single" w:color="CCCCCC" w:sz="6" w:space="8"/>
        </w:pBdr>
        <w:spacing w:after="120" w:before="120"/>
      </w:pPr>
    </w:p>
    <w:p>
      <w:pPr>
        <w:pStyle w:val="Heading1"/>
        <w:spacing w:after="80" w:before="200"/>
      </w:pPr>
      <w:r>
        <w:rPr>
          <w:b/>
          <w:bCs/>
          <w:color w:val="1F3864"/>
          <w:sz w:val="28"/>
          <w:szCs w:val="28"/>
        </w:rPr>
        <w:t xml:space="preserve">Slide 25: Results: Five-Method Comparison</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Same data for all methods</w:t>
      </w:r>
    </w:p>
    <w:p>
      <w:pPr>
        <w:pStyle w:val="ListParagraph"/>
        <w:numPr>
          <w:ilvl w:val="0"/>
          <w:numId w:val="1"/>
        </w:numPr>
        <w:spacing w:after="30"/>
      </w:pPr>
      <w:r>
        <w:rPr>
          <w:sz w:val="22"/>
          <w:szCs w:val="22"/>
        </w:rPr>
        <w:t xml:space="preserve">Deviation-only (base): 81.40% accuracy, 9.06% false alarms</w:t>
      </w:r>
    </w:p>
    <w:p>
      <w:pPr>
        <w:pStyle w:val="ListParagraph"/>
        <w:numPr>
          <w:ilvl w:val="0"/>
          <w:numId w:val="1"/>
        </w:numPr>
        <w:spacing w:after="30"/>
      </w:pPr>
      <w:r>
        <w:rPr>
          <w:sz w:val="22"/>
          <w:szCs w:val="22"/>
        </w:rPr>
        <w:t xml:space="preserve">LSTM-only: 86.35% accuracy but only 22.67% recall</w:t>
      </w:r>
    </w:p>
    <w:p>
      <w:pPr>
        <w:pStyle w:val="ListParagraph"/>
        <w:numPr>
          <w:ilvl w:val="0"/>
          <w:numId w:val="1"/>
        </w:numPr>
        <w:spacing w:after="30"/>
      </w:pPr>
      <w:r>
        <w:rPr>
          <w:sz w:val="22"/>
          <w:szCs w:val="22"/>
        </w:rPr>
        <w:t xml:space="preserve">Isolation Forest and One-Class SVM: high false alarms</w:t>
      </w:r>
    </w:p>
    <w:p>
      <w:pPr>
        <w:pStyle w:val="ListParagraph"/>
        <w:numPr>
          <w:ilvl w:val="0"/>
          <w:numId w:val="1"/>
        </w:numPr>
        <w:spacing w:after="30"/>
      </w:pPr>
      <w:r>
        <w:rPr>
          <w:sz w:val="22"/>
          <w:szCs w:val="22"/>
        </w:rPr>
        <w:t xml:space="preserve">Our multi-layer system: 94.23% accuracy, 1.81% false alarms, leads on all five metrics</w:t>
      </w:r>
    </w:p>
    <w:p>
      <w:pPr>
        <w:spacing w:after="40" w:before="160"/>
      </w:pPr>
      <w:r>
        <w:rPr>
          <w:b/>
          <w:bCs/>
          <w:color w:val="B05000"/>
          <w:sz w:val="22"/>
          <w:szCs w:val="22"/>
        </w:rPr>
        <w:t xml:space="preserve">Figure to add</w:t>
      </w:r>
    </w:p>
    <w:p>
      <w:pPr>
        <w:spacing w:after="60"/>
      </w:pPr>
      <w:r>
        <w:rPr>
          <w:sz w:val="22"/>
          <w:szCs w:val="22"/>
        </w:rPr>
        <w:t xml:space="preserve">FigPermetricWinBar.png (who wins each metric) and FigMethodRanking.png.</w:t>
      </w:r>
    </w:p>
    <w:p>
      <w:pPr>
        <w:spacing w:after="40" w:before="160"/>
      </w:pPr>
      <w:r>
        <w:rPr>
          <w:b/>
          <w:bCs/>
          <w:color w:val="B05000"/>
          <w:sz w:val="22"/>
          <w:szCs w:val="22"/>
        </w:rPr>
        <w:t xml:space="preserve">What to say</w:t>
      </w:r>
    </w:p>
    <w:p>
      <w:pPr>
        <w:spacing w:after="60"/>
      </w:pPr>
      <w:r>
        <w:rPr>
          <w:sz w:val="22"/>
          <w:szCs w:val="22"/>
        </w:rPr>
        <w:t xml:space="preserve">We also compared five methods on identical data. Deviation-only, the base approach, has high false alarms. LSTM-only almost never false-alarms but misses three out of four attacks. Isolation Forest and One-Class SVM are worse still. Our multi-layer system leads on all five metrics at once, because chaining layers gives both low false alarms and high recall.</w:t>
      </w:r>
    </w:p>
    <w:p>
      <w:pPr>
        <w:spacing w:after="40" w:before="160"/>
      </w:pPr>
      <w:r>
        <w:rPr>
          <w:b/>
          <w:bCs/>
          <w:color w:val="B05000"/>
          <w:sz w:val="22"/>
          <w:szCs w:val="22"/>
        </w:rPr>
        <w:t xml:space="preserve">Key terms</w:t>
      </w:r>
    </w:p>
    <w:p>
      <w:pPr>
        <w:spacing w:after="30"/>
      </w:pPr>
      <w:r>
        <w:rPr>
          <w:b/>
          <w:bCs/>
          <w:color w:val="B05000"/>
          <w:sz w:val="22"/>
          <w:szCs w:val="22"/>
        </w:rPr>
        <w:t xml:space="preserve">Isolation Forest: </w:t>
      </w:r>
      <w:r>
        <w:rPr>
          <w:sz w:val="22"/>
          <w:szCs w:val="22"/>
        </w:rPr>
        <w:t xml:space="preserve">An anomaly method that isolates unusual points; it tends to over-flag on mixed data.</w:t>
      </w:r>
    </w:p>
    <w:p>
      <w:pPr>
        <w:spacing w:after="30"/>
      </w:pPr>
      <w:r>
        <w:rPr>
          <w:b/>
          <w:bCs/>
          <w:color w:val="B05000"/>
          <w:sz w:val="22"/>
          <w:szCs w:val="22"/>
        </w:rPr>
        <w:t xml:space="preserve">One-Class SVM: </w:t>
      </w:r>
      <w:r>
        <w:rPr>
          <w:sz w:val="22"/>
          <w:szCs w:val="22"/>
        </w:rPr>
        <w:t xml:space="preserve">A method that learns normal and flags the rest; here it flagged far too much.</w:t>
      </w:r>
    </w:p>
    <w:p>
      <w:pPr>
        <w:spacing w:after="40" w:before="160"/>
      </w:pPr>
      <w:r>
        <w:rPr>
          <w:b/>
          <w:bCs/>
          <w:color w:val="B05000"/>
          <w:sz w:val="22"/>
          <w:szCs w:val="22"/>
        </w:rPr>
        <w:t xml:space="preserve">Why it matters</w:t>
      </w:r>
    </w:p>
    <w:p>
      <w:pPr>
        <w:spacing w:after="60"/>
      </w:pPr>
      <w:r>
        <w:rPr>
          <w:sz w:val="22"/>
          <w:szCs w:val="22"/>
        </w:rPr>
        <w:t xml:space="preserve">Proves the layered design beats every single-method alternative, not just the base paper.</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does LSTM-only miss so much?</w:t>
      </w:r>
    </w:p>
    <w:p>
      <w:pPr>
        <w:spacing w:after="40"/>
      </w:pPr>
      <w:r>
        <w:rPr>
          <w:sz w:val="22"/>
          <w:szCs w:val="22"/>
        </w:rPr>
        <w:t xml:space="preserve">A: Alone it is too cautious. It needs the deviation context from the other layers to catch attacks reliably.</w:t>
      </w:r>
    </w:p>
    <w:p>
      <w:pPr>
        <w:pBdr>
          <w:bottom w:val="single" w:color="CCCCCC" w:sz="6" w:space="8"/>
        </w:pBdr>
        <w:spacing w:after="120" w:before="120"/>
      </w:pPr>
    </w:p>
    <w:p>
      <w:pPr>
        <w:pStyle w:val="Heading1"/>
        <w:spacing w:after="80" w:before="200"/>
      </w:pPr>
      <w:r>
        <w:rPr>
          <w:b/>
          <w:bCs/>
          <w:color w:val="1F3864"/>
          <w:sz w:val="28"/>
          <w:szCs w:val="28"/>
        </w:rPr>
        <w:t xml:space="preserve">Slide 26: Results: Scaling to More Agents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N=100: 93.85% accuracy, 6.18% false alarms</w:t>
      </w:r>
    </w:p>
    <w:p>
      <w:pPr>
        <w:pStyle w:val="ListParagraph"/>
        <w:numPr>
          <w:ilvl w:val="0"/>
          <w:numId w:val="1"/>
        </w:numPr>
        <w:spacing w:after="30"/>
      </w:pPr>
      <w:r>
        <w:rPr>
          <w:sz w:val="22"/>
          <w:szCs w:val="22"/>
        </w:rPr>
        <w:t xml:space="preserve">N=200: 93.69% accuracy, 6.33% false alarms</w:t>
      </w:r>
    </w:p>
    <w:p>
      <w:pPr>
        <w:pStyle w:val="ListParagraph"/>
        <w:numPr>
          <w:ilvl w:val="0"/>
          <w:numId w:val="1"/>
        </w:numPr>
        <w:spacing w:after="30"/>
      </w:pPr>
      <w:r>
        <w:rPr>
          <w:sz w:val="22"/>
          <w:szCs w:val="22"/>
        </w:rPr>
        <w:t xml:space="preserve">N=500: 93.70% accuracy, 6.33% false alarms</w:t>
      </w:r>
    </w:p>
    <w:p>
      <w:pPr>
        <w:pStyle w:val="ListParagraph"/>
        <w:numPr>
          <w:ilvl w:val="0"/>
          <w:numId w:val="1"/>
        </w:numPr>
        <w:spacing w:after="30"/>
      </w:pPr>
      <w:r>
        <w:rPr>
          <w:sz w:val="22"/>
          <w:szCs w:val="22"/>
        </w:rPr>
        <w:t xml:space="preserve">Detection stays stable; only audit coverage dips at N=500 (91.44%) as the budget spreads</w:t>
      </w:r>
    </w:p>
    <w:p>
      <w:pPr>
        <w:pStyle w:val="ListParagraph"/>
        <w:numPr>
          <w:ilvl w:val="0"/>
          <w:numId w:val="1"/>
        </w:numPr>
        <w:spacing w:after="30"/>
      </w:pPr>
      <w:r>
        <w:rPr>
          <w:sz w:val="22"/>
          <w:szCs w:val="22"/>
        </w:rPr>
        <w:t xml:space="preserve">Latency grows from 55 ms to 255 ms</w:t>
      </w:r>
    </w:p>
    <w:p>
      <w:pPr>
        <w:spacing w:after="40" w:before="160"/>
      </w:pPr>
      <w:r>
        <w:rPr>
          <w:b/>
          <w:bCs/>
          <w:color w:val="B05000"/>
          <w:sz w:val="22"/>
          <w:szCs w:val="22"/>
        </w:rPr>
        <w:t xml:space="preserve">Figure to add</w:t>
      </w:r>
    </w:p>
    <w:p>
      <w:pPr>
        <w:spacing w:after="60"/>
      </w:pPr>
      <w:r>
        <w:rPr>
          <w:sz w:val="22"/>
          <w:szCs w:val="22"/>
        </w:rPr>
        <w:t xml:space="preserve">FigHeatmap.png (metric heatmap across sizes) or a scalability table.</w:t>
      </w:r>
    </w:p>
    <w:p>
      <w:pPr>
        <w:spacing w:after="40" w:before="160"/>
      </w:pPr>
      <w:r>
        <w:rPr>
          <w:b/>
          <w:bCs/>
          <w:color w:val="B05000"/>
          <w:sz w:val="22"/>
          <w:szCs w:val="22"/>
        </w:rPr>
        <w:t xml:space="preserve">What to say</w:t>
      </w:r>
    </w:p>
    <w:p>
      <w:pPr>
        <w:spacing w:after="60"/>
      </w:pPr>
      <w:r>
        <w:rPr>
          <w:sz w:val="22"/>
          <w:szCs w:val="22"/>
        </w:rPr>
        <w:t xml:space="preserve">We tested at 100, 200, and 500 agents. Detection barely changes: accuracy stays near 93.7% and false alarms near 6.3% at every size. What changes at 500 agents is audit coverage, which dips to 91.44% because the fixed budget is spread thinner, and latency, which grows to about 255 milliseconds. So the detection scales cleanly; the budget is the thing to grow for larger grids.</w:t>
      </w:r>
    </w:p>
    <w:p>
      <w:pPr>
        <w:spacing w:after="40" w:before="160"/>
      </w:pPr>
      <w:r>
        <w:rPr>
          <w:b/>
          <w:bCs/>
          <w:color w:val="B05000"/>
          <w:sz w:val="22"/>
          <w:szCs w:val="22"/>
        </w:rPr>
        <w:t xml:space="preserve">Key terms</w:t>
      </w:r>
    </w:p>
    <w:p>
      <w:pPr>
        <w:spacing w:after="30"/>
      </w:pPr>
      <w:r>
        <w:rPr>
          <w:b/>
          <w:bCs/>
          <w:color w:val="B05000"/>
          <w:sz w:val="22"/>
          <w:szCs w:val="22"/>
        </w:rPr>
        <w:t xml:space="preserve">Audit coverage: </w:t>
      </w:r>
      <w:r>
        <w:rPr>
          <w:sz w:val="22"/>
          <w:szCs w:val="22"/>
        </w:rPr>
        <w:t xml:space="preserve">The share of agents the audit policy is able to cover in one cycle.</w:t>
      </w:r>
    </w:p>
    <w:p>
      <w:pPr>
        <w:spacing w:after="40" w:before="160"/>
      </w:pPr>
      <w:r>
        <w:rPr>
          <w:b/>
          <w:bCs/>
          <w:color w:val="B05000"/>
          <w:sz w:val="22"/>
          <w:szCs w:val="22"/>
        </w:rPr>
        <w:t xml:space="preserve">Why it matters</w:t>
      </w:r>
    </w:p>
    <w:p>
      <w:pPr>
        <w:spacing w:after="60"/>
      </w:pPr>
      <w:r>
        <w:rPr>
          <w:sz w:val="22"/>
          <w:szCs w:val="22"/>
        </w:rPr>
        <w:t xml:space="preserve">Shows the system is not a one-size toy; it holds up as the grid grows.</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What breaks at 500 agents?</w:t>
      </w:r>
    </w:p>
    <w:p>
      <w:pPr>
        <w:spacing w:after="40"/>
      </w:pPr>
      <w:r>
        <w:rPr>
          <w:sz w:val="22"/>
          <w:szCs w:val="22"/>
        </w:rPr>
        <w:t xml:space="preserve">A: Nothing in detection. Only the fixed audit budget is stretched, so coverage dips. Growing the budget or batching inference handles it.</w:t>
      </w:r>
    </w:p>
    <w:p>
      <w:pPr>
        <w:pBdr>
          <w:bottom w:val="single" w:color="CCCCCC" w:sz="6" w:space="8"/>
        </w:pBdr>
        <w:spacing w:after="120" w:before="120"/>
      </w:pPr>
    </w:p>
    <w:p>
      <w:pPr>
        <w:pStyle w:val="Heading1"/>
        <w:spacing w:after="80" w:before="200"/>
      </w:pPr>
      <w:r>
        <w:rPr>
          <w:b/>
          <w:bCs/>
          <w:color w:val="1F3864"/>
          <w:sz w:val="28"/>
          <w:szCs w:val="28"/>
        </w:rPr>
        <w:t xml:space="preserve">Slide 27: Results: Reproducibility Across Seeds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Five seeds, 42 to 46, each attacking a different set of agents</w:t>
      </w:r>
    </w:p>
    <w:p>
      <w:pPr>
        <w:pStyle w:val="ListParagraph"/>
        <w:numPr>
          <w:ilvl w:val="0"/>
          <w:numId w:val="1"/>
        </w:numPr>
        <w:spacing w:after="30"/>
      </w:pPr>
      <w:r>
        <w:rPr>
          <w:sz w:val="22"/>
          <w:szCs w:val="22"/>
        </w:rPr>
        <w:t xml:space="preserve">Mean accuracy 93.85%, standard deviation only 0.33 points</w:t>
      </w:r>
    </w:p>
    <w:p>
      <w:pPr>
        <w:pStyle w:val="ListParagraph"/>
        <w:numPr>
          <w:ilvl w:val="0"/>
          <w:numId w:val="1"/>
        </w:numPr>
        <w:spacing w:after="30"/>
      </w:pPr>
      <w:r>
        <w:rPr>
          <w:sz w:val="22"/>
          <w:szCs w:val="22"/>
        </w:rPr>
        <w:t xml:space="preserve">Mean false alarms 6.18%, same tiny spread</w:t>
      </w:r>
    </w:p>
    <w:p>
      <w:pPr>
        <w:pStyle w:val="ListParagraph"/>
        <w:numPr>
          <w:ilvl w:val="0"/>
          <w:numId w:val="1"/>
        </w:numPr>
        <w:spacing w:after="30"/>
      </w:pPr>
      <w:r>
        <w:rPr>
          <w:sz w:val="22"/>
          <w:szCs w:val="22"/>
        </w:rPr>
        <w:t xml:space="preserve">The result is stable, not a lucky single run</w:t>
      </w:r>
    </w:p>
    <w:p>
      <w:pPr>
        <w:spacing w:after="40" w:before="160"/>
      </w:pPr>
      <w:r>
        <w:rPr>
          <w:b/>
          <w:bCs/>
          <w:color w:val="B05000"/>
          <w:sz w:val="22"/>
          <w:szCs w:val="22"/>
        </w:rPr>
        <w:t xml:space="preserve">Figure to add</w:t>
      </w:r>
    </w:p>
    <w:p>
      <w:pPr>
        <w:spacing w:after="60"/>
      </w:pPr>
      <w:r>
        <w:rPr>
          <w:sz w:val="22"/>
          <w:szCs w:val="22"/>
        </w:rPr>
        <w:t xml:space="preserve">FigComparsion_Pynb.png (accuracy across the five seeds).</w:t>
      </w:r>
    </w:p>
    <w:p>
      <w:pPr>
        <w:spacing w:after="40" w:before="160"/>
      </w:pPr>
      <w:r>
        <w:rPr>
          <w:b/>
          <w:bCs/>
          <w:color w:val="B05000"/>
          <w:sz w:val="22"/>
          <w:szCs w:val="22"/>
        </w:rPr>
        <w:t xml:space="preserve">What to say</w:t>
      </w:r>
    </w:p>
    <w:p>
      <w:pPr>
        <w:spacing w:after="60"/>
      </w:pPr>
      <w:r>
        <w:rPr>
          <w:sz w:val="22"/>
          <w:szCs w:val="22"/>
        </w:rPr>
        <w:t xml:space="preserve">To prove the results are not a fluke, we ran five seeds, 42 to 46, each placing attacks on a different set of agents. The mean accuracy is 93.85% with a spread of only a third of a percentage point. That tiny spread shows the system is stable across runs, not lucky once.</w:t>
      </w:r>
    </w:p>
    <w:p>
      <w:pPr>
        <w:spacing w:after="40" w:before="160"/>
      </w:pPr>
      <w:r>
        <w:rPr>
          <w:b/>
          <w:bCs/>
          <w:color w:val="B05000"/>
          <w:sz w:val="22"/>
          <w:szCs w:val="22"/>
        </w:rPr>
        <w:t xml:space="preserve">Key terms</w:t>
      </w:r>
    </w:p>
    <w:p>
      <w:pPr>
        <w:spacing w:after="30"/>
      </w:pPr>
      <w:r>
        <w:rPr>
          <w:b/>
          <w:bCs/>
          <w:color w:val="B05000"/>
          <w:sz w:val="22"/>
          <w:szCs w:val="22"/>
        </w:rPr>
        <w:t xml:space="preserve">Standard deviation: </w:t>
      </w:r>
      <w:r>
        <w:rPr>
          <w:sz w:val="22"/>
          <w:szCs w:val="22"/>
        </w:rPr>
        <w:t xml:space="preserve">A measure of how much the results vary from run to run. Small means very consistent.</w:t>
      </w:r>
    </w:p>
    <w:p>
      <w:pPr>
        <w:spacing w:after="40" w:before="160"/>
      </w:pPr>
      <w:r>
        <w:rPr>
          <w:b/>
          <w:bCs/>
          <w:color w:val="B05000"/>
          <w:sz w:val="22"/>
          <w:szCs w:val="22"/>
        </w:rPr>
        <w:t xml:space="preserve">Why it matters</w:t>
      </w:r>
    </w:p>
    <w:p>
      <w:pPr>
        <w:spacing w:after="60"/>
      </w:pPr>
      <w:r>
        <w:rPr>
          <w:sz w:val="22"/>
          <w:szCs w:val="22"/>
        </w:rPr>
        <w:t xml:space="preserve">Reproducibility is what makes results trustworthy for a thesis.</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Why five seeds and not more?</w:t>
      </w:r>
    </w:p>
    <w:p>
      <w:pPr>
        <w:spacing w:after="40"/>
      </w:pPr>
      <w:r>
        <w:rPr>
          <w:sz w:val="22"/>
          <w:szCs w:val="22"/>
        </w:rPr>
        <w:t xml:space="preserve">A: Five is a common standard in recent work to show stability without huge compute. It can be extended as future work.</w:t>
      </w:r>
    </w:p>
    <w:p>
      <w:pPr>
        <w:pBdr>
          <w:bottom w:val="single" w:color="CCCCCC" w:sz="6" w:space="8"/>
        </w:pBdr>
        <w:spacing w:after="120" w:before="120"/>
      </w:pPr>
    </w:p>
    <w:p>
      <w:pPr>
        <w:pStyle w:val="Heading1"/>
        <w:spacing w:after="80" w:before="200"/>
      </w:pPr>
      <w:r>
        <w:rPr>
          <w:b/>
          <w:bCs/>
          <w:color w:val="1F3864"/>
          <w:sz w:val="28"/>
          <w:szCs w:val="28"/>
        </w:rPr>
        <w:t xml:space="preserve">Slide 28: Evaluation Mode vs Protected Mode</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Evaluation mode (protection off): shows raw detection, higher false alarms</w:t>
      </w:r>
    </w:p>
    <w:p>
      <w:pPr>
        <w:pStyle w:val="ListParagraph"/>
        <w:numPr>
          <w:ilvl w:val="0"/>
          <w:numId w:val="1"/>
        </w:numPr>
        <w:spacing w:after="30"/>
      </w:pPr>
      <w:r>
        <w:rPr>
          <w:sz w:val="22"/>
          <w:szCs w:val="22"/>
        </w:rPr>
        <w:t xml:space="preserve">Protected mode (protection on): the reported, deployment-like numbers</w:t>
      </w:r>
    </w:p>
    <w:p>
      <w:pPr>
        <w:pStyle w:val="ListParagraph"/>
        <w:numPr>
          <w:ilvl w:val="0"/>
          <w:numId w:val="1"/>
        </w:numPr>
        <w:spacing w:after="30"/>
      </w:pPr>
      <w:r>
        <w:rPr>
          <w:sz w:val="22"/>
          <w:szCs w:val="22"/>
        </w:rPr>
        <w:t xml:space="preserve">Same code, one switch: the audit protection window</w:t>
      </w:r>
    </w:p>
    <w:p>
      <w:pPr>
        <w:pStyle w:val="ListParagraph"/>
        <w:numPr>
          <w:ilvl w:val="0"/>
          <w:numId w:val="1"/>
        </w:numPr>
        <w:spacing w:after="30"/>
      </w:pPr>
      <w:r>
        <w:rPr>
          <w:sz w:val="22"/>
          <w:szCs w:val="22"/>
        </w:rPr>
        <w:t xml:space="preserve">We report headline metrics from protected mode and per-attack rates from evaluation mode</w:t>
      </w:r>
    </w:p>
    <w:p>
      <w:pPr>
        <w:spacing w:after="40" w:before="160"/>
      </w:pPr>
      <w:r>
        <w:rPr>
          <w:b/>
          <w:bCs/>
          <w:color w:val="B05000"/>
          <w:sz w:val="22"/>
          <w:szCs w:val="22"/>
        </w:rPr>
        <w:t xml:space="preserve">Figure to add</w:t>
      </w:r>
    </w:p>
    <w:p>
      <w:pPr>
        <w:spacing w:after="60"/>
      </w:pPr>
      <w:r>
        <w:rPr>
          <w:sz w:val="22"/>
          <w:szCs w:val="22"/>
        </w:rPr>
        <w:t xml:space="preserve">Fig_EvalVsProd_Comparison.png (the two modes side by side).</w:t>
      </w:r>
    </w:p>
    <w:p>
      <w:pPr>
        <w:spacing w:after="40" w:before="160"/>
      </w:pPr>
      <w:r>
        <w:rPr>
          <w:b/>
          <w:bCs/>
          <w:color w:val="B05000"/>
          <w:sz w:val="22"/>
          <w:szCs w:val="22"/>
        </w:rPr>
        <w:t xml:space="preserve">What to say</w:t>
      </w:r>
    </w:p>
    <w:p>
      <w:pPr>
        <w:spacing w:after="60"/>
      </w:pPr>
      <w:r>
        <w:rPr>
          <w:sz w:val="22"/>
          <w:szCs w:val="22"/>
        </w:rPr>
        <w:t xml:space="preserve">One important point on how we measure. Evaluation mode turns audit protection off, so we can see raw detector behaviour, which has more false alarms by design. Protected mode turns it on and gives the deployment-like numbers. It is the same code, one switch. We report the headline numbers from protected mode and the per-attack rates from evaluation mode, which is the honest way to show both.</w:t>
      </w:r>
    </w:p>
    <w:p>
      <w:pPr>
        <w:spacing w:after="40" w:before="160"/>
      </w:pPr>
      <w:r>
        <w:rPr>
          <w:b/>
          <w:bCs/>
          <w:color w:val="B05000"/>
          <w:sz w:val="22"/>
          <w:szCs w:val="22"/>
        </w:rPr>
        <w:t xml:space="preserve">Key terms</w:t>
      </w:r>
    </w:p>
    <w:p>
      <w:pPr>
        <w:spacing w:after="30"/>
      </w:pPr>
      <w:r>
        <w:rPr>
          <w:b/>
          <w:bCs/>
          <w:color w:val="B05000"/>
          <w:sz w:val="22"/>
          <w:szCs w:val="22"/>
        </w:rPr>
        <w:t xml:space="preserve">Audit protection window: </w:t>
      </w:r>
      <w:r>
        <w:rPr>
          <w:sz w:val="22"/>
          <w:szCs w:val="22"/>
        </w:rPr>
        <w:t xml:space="preserve">A short period after an agent is audited during which it is shielded from being re-flagged.</w:t>
      </w:r>
    </w:p>
    <w:p>
      <w:pPr>
        <w:spacing w:after="40" w:before="160"/>
      </w:pPr>
      <w:r>
        <w:rPr>
          <w:b/>
          <w:bCs/>
          <w:color w:val="B05000"/>
          <w:sz w:val="22"/>
          <w:szCs w:val="22"/>
        </w:rPr>
        <w:t xml:space="preserve">Why it matters</w:t>
      </w:r>
    </w:p>
    <w:p>
      <w:pPr>
        <w:spacing w:after="60"/>
      </w:pPr>
      <w:r>
        <w:rPr>
          <w:sz w:val="22"/>
          <w:szCs w:val="22"/>
        </w:rPr>
        <w:t xml:space="preserve">Explains why some numbers differ; shows scientific honesty.</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Is protected mode hiding attacks?</w:t>
      </w:r>
    </w:p>
    <w:p>
      <w:pPr>
        <w:spacing w:after="40"/>
      </w:pPr>
      <w:r>
        <w:rPr>
          <w:sz w:val="22"/>
          <w:szCs w:val="22"/>
        </w:rPr>
        <w:t xml:space="preserve">A: No. It reflects real operation, where an audited agent is handled and does not keep raising alarms. Raw detection is shown separately in evaluation mode.</w:t>
      </w:r>
    </w:p>
    <w:p>
      <w:pPr>
        <w:pBdr>
          <w:bottom w:val="single" w:color="CCCCCC" w:sz="6" w:space="8"/>
        </w:pBdr>
        <w:spacing w:after="120" w:before="120"/>
      </w:pPr>
    </w:p>
    <w:p>
      <w:pPr>
        <w:pStyle w:val="Heading1"/>
        <w:spacing w:after="80" w:before="200"/>
      </w:pPr>
      <w:r>
        <w:rPr>
          <w:b/>
          <w:bCs/>
          <w:color w:val="1F3864"/>
          <w:sz w:val="28"/>
          <w:szCs w:val="28"/>
        </w:rPr>
        <w:t xml:space="preserve">Slide 29: Honest Limitations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SCADA telemetry is from calculated channels, not physical field devices</w:t>
      </w:r>
    </w:p>
    <w:p>
      <w:pPr>
        <w:pStyle w:val="ListParagraph"/>
        <w:numPr>
          <w:ilvl w:val="0"/>
          <w:numId w:val="1"/>
        </w:numPr>
        <w:spacing w:after="30"/>
      </w:pPr>
      <w:r>
        <w:rPr>
          <w:sz w:val="22"/>
          <w:szCs w:val="22"/>
        </w:rPr>
        <w:t xml:space="preserve">Baselines are hand-set, not learned from live operation</w:t>
      </w:r>
    </w:p>
    <w:p>
      <w:pPr>
        <w:pStyle w:val="ListParagraph"/>
        <w:numPr>
          <w:ilvl w:val="0"/>
          <w:numId w:val="1"/>
        </w:numPr>
        <w:spacing w:after="30"/>
      </w:pPr>
      <w:r>
        <w:rPr>
          <w:sz w:val="22"/>
          <w:szCs w:val="22"/>
        </w:rPr>
        <w:t xml:space="preserve">At 500 agents, audit coverage dips as the budget spreads</w:t>
      </w:r>
    </w:p>
    <w:p>
      <w:pPr>
        <w:pStyle w:val="ListParagraph"/>
        <w:numPr>
          <w:ilvl w:val="0"/>
          <w:numId w:val="1"/>
        </w:numPr>
        <w:spacing w:after="30"/>
      </w:pPr>
      <w:r>
        <w:rPr>
          <w:sz w:val="22"/>
          <w:szCs w:val="22"/>
        </w:rPr>
        <w:t xml:space="preserve">Five attack types are modelled; replay and ramp-metering are not yet covered</w:t>
      </w:r>
    </w:p>
    <w:p>
      <w:pPr>
        <w:spacing w:after="40" w:before="160"/>
      </w:pPr>
      <w:r>
        <w:rPr>
          <w:b/>
          <w:bCs/>
          <w:color w:val="B05000"/>
          <w:sz w:val="22"/>
          <w:szCs w:val="22"/>
        </w:rPr>
        <w:t xml:space="preserve">Figure to add</w:t>
      </w:r>
    </w:p>
    <w:p>
      <w:pPr>
        <w:spacing w:after="60"/>
      </w:pPr>
      <w:r>
        <w:rPr>
          <w:sz w:val="22"/>
          <w:szCs w:val="22"/>
        </w:rPr>
        <w:t xml:space="preserve">FigScadaGrid_Normal.png (the normal-state SCADA grid, a calculated-channel view).</w:t>
      </w:r>
    </w:p>
    <w:p>
      <w:pPr>
        <w:spacing w:after="40" w:before="160"/>
      </w:pPr>
      <w:r>
        <w:rPr>
          <w:b/>
          <w:bCs/>
          <w:color w:val="B05000"/>
          <w:sz w:val="22"/>
          <w:szCs w:val="22"/>
        </w:rPr>
        <w:t xml:space="preserve">What to say</w:t>
      </w:r>
    </w:p>
    <w:p>
      <w:pPr>
        <w:spacing w:after="60"/>
      </w:pPr>
      <w:r>
        <w:rPr>
          <w:sz w:val="22"/>
          <w:szCs w:val="22"/>
        </w:rPr>
        <w:t xml:space="preserve">Being honest about limits. The live telemetry comes from calculated channels inside Rapid SCADA, not from real field devices, so this is a strong prototype. The baselines are hand-set rather than learned. At 500 agents the audit budget is stretched. And we model five attack types; a couple of others are future work. We report every result under the exact settings that produced it.</w:t>
      </w:r>
    </w:p>
    <w:p>
      <w:pPr>
        <w:spacing w:after="40" w:before="160"/>
      </w:pPr>
      <w:r>
        <w:rPr>
          <w:b/>
          <w:bCs/>
          <w:color w:val="B05000"/>
          <w:sz w:val="22"/>
          <w:szCs w:val="22"/>
        </w:rPr>
        <w:t xml:space="preserve">Key terms</w:t>
      </w:r>
    </w:p>
    <w:p>
      <w:pPr>
        <w:spacing w:after="30"/>
      </w:pPr>
      <w:r>
        <w:rPr>
          <w:b/>
          <w:bCs/>
          <w:color w:val="B05000"/>
          <w:sz w:val="22"/>
          <w:szCs w:val="22"/>
        </w:rPr>
        <w:t xml:space="preserve">Calculated channel: </w:t>
      </w:r>
      <w:r>
        <w:rPr>
          <w:sz w:val="22"/>
          <w:szCs w:val="22"/>
        </w:rPr>
        <w:t xml:space="preserve">A SCADA value produced by a formula rather than a real physical sensor.</w:t>
      </w:r>
    </w:p>
    <w:p>
      <w:pPr>
        <w:spacing w:after="30"/>
      </w:pPr>
      <w:r>
        <w:rPr>
          <w:b/>
          <w:bCs/>
          <w:color w:val="B05000"/>
          <w:sz w:val="22"/>
          <w:szCs w:val="22"/>
        </w:rPr>
        <w:t xml:space="preserve">Baseline: </w:t>
      </w:r>
      <w:r>
        <w:rPr>
          <w:sz w:val="22"/>
          <w:szCs w:val="22"/>
        </w:rPr>
        <w:t xml:space="preserve">The expected normal value for a reading, used as the reference for deviation.</w:t>
      </w:r>
    </w:p>
    <w:p>
      <w:pPr>
        <w:spacing w:after="40" w:before="160"/>
      </w:pPr>
      <w:r>
        <w:rPr>
          <w:b/>
          <w:bCs/>
          <w:color w:val="B05000"/>
          <w:sz w:val="22"/>
          <w:szCs w:val="22"/>
        </w:rPr>
        <w:t xml:space="preserve">Why it matters</w:t>
      </w:r>
    </w:p>
    <w:p>
      <w:pPr>
        <w:spacing w:after="60"/>
      </w:pPr>
      <w:r>
        <w:rPr>
          <w:sz w:val="22"/>
          <w:szCs w:val="22"/>
        </w:rPr>
        <w:t xml:space="preserve">Stating limits clearly earns respect and heads off gotcha questions.</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Can this be deployed as-is?</w:t>
      </w:r>
    </w:p>
    <w:p>
      <w:pPr>
        <w:spacing w:after="40"/>
      </w:pPr>
      <w:r>
        <w:rPr>
          <w:sz w:val="22"/>
          <w:szCs w:val="22"/>
        </w:rPr>
        <w:t xml:space="preserve">A: The software is fully working. Only the data source needs to change from calculated channels to real device feeds. That is the first future-work item.</w:t>
      </w:r>
    </w:p>
    <w:p>
      <w:pPr>
        <w:pBdr>
          <w:bottom w:val="single" w:color="CCCCCC" w:sz="6" w:space="8"/>
        </w:pBdr>
        <w:spacing w:after="120" w:before="120"/>
      </w:pPr>
    </w:p>
    <w:p>
      <w:pPr>
        <w:pStyle w:val="Heading1"/>
        <w:spacing w:after="80" w:before="200"/>
      </w:pPr>
      <w:r>
        <w:rPr>
          <w:b/>
          <w:bCs/>
          <w:color w:val="1F3864"/>
          <w:sz w:val="28"/>
          <w:szCs w:val="28"/>
        </w:rPr>
        <w:t xml:space="preserve">Slide 30: Conclusion</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Multi-layer detection, hybrid scheduling, live SCADA, explanations, and a dashboard in one system</w:t>
      </w:r>
    </w:p>
    <w:p>
      <w:pPr>
        <w:pStyle w:val="ListParagraph"/>
        <w:numPr>
          <w:ilvl w:val="0"/>
          <w:numId w:val="1"/>
        </w:numPr>
        <w:spacing w:after="30"/>
      </w:pPr>
      <w:r>
        <w:rPr>
          <w:sz w:val="22"/>
          <w:szCs w:val="22"/>
        </w:rPr>
        <w:t xml:space="preserve">Beats the base paper on risk mitigation, cost efficiency, and coverage</w:t>
      </w:r>
    </w:p>
    <w:p>
      <w:pPr>
        <w:pStyle w:val="ListParagraph"/>
        <w:numPr>
          <w:ilvl w:val="0"/>
          <w:numId w:val="1"/>
        </w:numPr>
        <w:spacing w:after="30"/>
      </w:pPr>
      <w:r>
        <w:rPr>
          <w:sz w:val="22"/>
          <w:szCs w:val="22"/>
        </w:rPr>
        <w:t xml:space="preserve">Adds attack typing and recall the base paper never had</w:t>
      </w:r>
    </w:p>
    <w:p>
      <w:pPr>
        <w:pStyle w:val="ListParagraph"/>
        <w:numPr>
          <w:ilvl w:val="0"/>
          <w:numId w:val="1"/>
        </w:numPr>
        <w:spacing w:after="30"/>
      </w:pPr>
      <w:r>
        <w:rPr>
          <w:sz w:val="22"/>
          <w:szCs w:val="22"/>
        </w:rPr>
        <w:t xml:space="preserve">New fault detector lifts fault detection from 8.1% to 98.6%</w:t>
      </w:r>
    </w:p>
    <w:p>
      <w:pPr>
        <w:spacing w:after="40" w:before="160"/>
      </w:pPr>
      <w:r>
        <w:rPr>
          <w:b/>
          <w:bCs/>
          <w:color w:val="B05000"/>
          <w:sz w:val="22"/>
          <w:szCs w:val="22"/>
        </w:rPr>
        <w:t xml:space="preserve">Figure to add</w:t>
      </w:r>
    </w:p>
    <w:p>
      <w:pPr>
        <w:spacing w:after="60"/>
      </w:pPr>
      <w:r>
        <w:rPr>
          <w:sz w:val="22"/>
          <w:szCs w:val="22"/>
        </w:rPr>
        <w:t xml:space="preserve">FigImprovement2.png (overall improvement summary).</w:t>
      </w:r>
    </w:p>
    <w:p>
      <w:pPr>
        <w:spacing w:after="40" w:before="160"/>
      </w:pPr>
      <w:r>
        <w:rPr>
          <w:b/>
          <w:bCs/>
          <w:color w:val="B05000"/>
          <w:sz w:val="22"/>
          <w:szCs w:val="22"/>
        </w:rPr>
        <w:t xml:space="preserve">What to say</w:t>
      </w:r>
    </w:p>
    <w:p>
      <w:pPr>
        <w:spacing w:after="60"/>
      </w:pPr>
      <w:r>
        <w:rPr>
          <w:sz w:val="22"/>
          <w:szCs w:val="22"/>
        </w:rPr>
        <w:t xml:space="preserve">To conclude, we built a single system that does multi-layer detection, hybrid scheduling, live SCADA monitoring, explanations, and a full dashboard. It beats the base paper on risk mitigation, cost efficiency, and coverage, adds attack typing and recall it never had, and our new fault detector raised fault detection from 8.1% to 98.6%. It is a clear step from single-layer detection towards a usable, field-ready audit system.</w:t>
      </w:r>
    </w:p>
    <w:p>
      <w:pPr>
        <w:spacing w:after="40" w:before="160"/>
      </w:pPr>
      <w:r>
        <w:rPr>
          <w:b/>
          <w:bCs/>
          <w:color w:val="B05000"/>
          <w:sz w:val="22"/>
          <w:szCs w:val="22"/>
        </w:rPr>
        <w:t xml:space="preserve">Why it matters</w:t>
      </w:r>
    </w:p>
    <w:p>
      <w:pPr>
        <w:spacing w:after="60"/>
      </w:pPr>
      <w:r>
        <w:rPr>
          <w:sz w:val="22"/>
          <w:szCs w:val="22"/>
        </w:rPr>
        <w:t xml:space="preserve">Your closing summary. Deliver it slowly and with confidence.</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What is your single most important contribution?</w:t>
      </w:r>
    </w:p>
    <w:p>
      <w:pPr>
        <w:spacing w:after="40"/>
      </w:pPr>
      <w:r>
        <w:rPr>
          <w:sz w:val="22"/>
          <w:szCs w:val="22"/>
        </w:rPr>
        <w:t xml:space="preserve">A: The multi-layer detection with attack typing, working live end-to-end through SCADA, which no prior system in this line demonstrated together.</w:t>
      </w:r>
    </w:p>
    <w:p>
      <w:pPr>
        <w:pBdr>
          <w:bottom w:val="single" w:color="CCCCCC" w:sz="6" w:space="8"/>
        </w:pBdr>
        <w:spacing w:after="120" w:before="120"/>
      </w:pPr>
    </w:p>
    <w:p>
      <w:pPr>
        <w:pStyle w:val="Heading1"/>
        <w:spacing w:after="80" w:before="200"/>
      </w:pPr>
      <w:r>
        <w:rPr>
          <w:b/>
          <w:bCs/>
          <w:color w:val="1F3864"/>
          <w:sz w:val="28"/>
          <w:szCs w:val="28"/>
        </w:rPr>
        <w:t xml:space="preserve">Slide 31: Future Work</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Connect real field devices (RTUs, IEDs, PMUs) instead of calculated channels</w:t>
      </w:r>
    </w:p>
    <w:p>
      <w:pPr>
        <w:pStyle w:val="ListParagraph"/>
        <w:numPr>
          <w:ilvl w:val="0"/>
          <w:numId w:val="1"/>
        </w:numPr>
        <w:spacing w:after="30"/>
      </w:pPr>
      <w:r>
        <w:rPr>
          <w:sz w:val="22"/>
          <w:szCs w:val="22"/>
        </w:rPr>
        <w:t xml:space="preserve">Adaptive baselines that adjust to season, ageing, and topology changes</w:t>
      </w:r>
    </w:p>
    <w:p>
      <w:pPr>
        <w:pStyle w:val="ListParagraph"/>
        <w:numPr>
          <w:ilvl w:val="0"/>
          <w:numId w:val="1"/>
        </w:numPr>
        <w:spacing w:after="30"/>
      </w:pPr>
      <w:r>
        <w:rPr>
          <w:sz w:val="22"/>
          <w:szCs w:val="22"/>
        </w:rPr>
        <w:t xml:space="preserve">Threshold recalibration for very large grids</w:t>
      </w:r>
    </w:p>
    <w:p>
      <w:pPr>
        <w:pStyle w:val="ListParagraph"/>
        <w:numPr>
          <w:ilvl w:val="0"/>
          <w:numId w:val="1"/>
        </w:numPr>
        <w:spacing w:after="30"/>
      </w:pPr>
      <w:r>
        <w:rPr>
          <w:sz w:val="22"/>
          <w:szCs w:val="22"/>
        </w:rPr>
        <w:t xml:space="preserve">More attack types: replay and ramp-metering</w:t>
      </w:r>
    </w:p>
    <w:p>
      <w:pPr>
        <w:pStyle w:val="ListParagraph"/>
        <w:numPr>
          <w:ilvl w:val="0"/>
          <w:numId w:val="1"/>
        </w:numPr>
        <w:spacing w:after="30"/>
      </w:pPr>
      <w:r>
        <w:rPr>
          <w:sz w:val="22"/>
          <w:szCs w:val="22"/>
        </w:rPr>
        <w:t xml:space="preserve">Adversarial testing and formal checks on safety-critical decisions</w:t>
      </w:r>
    </w:p>
    <w:p>
      <w:pPr>
        <w:spacing w:after="40" w:before="160"/>
      </w:pPr>
      <w:r>
        <w:rPr>
          <w:b/>
          <w:bCs/>
          <w:color w:val="B05000"/>
          <w:sz w:val="22"/>
          <w:szCs w:val="22"/>
        </w:rPr>
        <w:t xml:space="preserve">Figure to add</w:t>
      </w:r>
    </w:p>
    <w:p>
      <w:pPr>
        <w:spacing w:after="60"/>
      </w:pPr>
      <w:r>
        <w:rPr>
          <w:sz w:val="22"/>
          <w:szCs w:val="22"/>
        </w:rPr>
        <w:t xml:space="preserve">No figure needed, or reuse dettailed_architecture.png.</w:t>
      </w:r>
    </w:p>
    <w:p>
      <w:pPr>
        <w:spacing w:after="40" w:before="160"/>
      </w:pPr>
      <w:r>
        <w:rPr>
          <w:b/>
          <w:bCs/>
          <w:color w:val="B05000"/>
          <w:sz w:val="22"/>
          <w:szCs w:val="22"/>
        </w:rPr>
        <w:t xml:space="preserve">What to say</w:t>
      </w:r>
    </w:p>
    <w:p>
      <w:pPr>
        <w:spacing w:after="60"/>
      </w:pPr>
      <w:r>
        <w:rPr>
          <w:sz w:val="22"/>
          <w:szCs w:val="22"/>
        </w:rPr>
        <w:t xml:space="preserve">For future work: connect real field devices instead of calculated channels; make the baselines adapt over time; recalibrate thresholds for very large grids; add more attack types like replay and ramp-metering; and test against clever adversaries with formal safety checks. Each item builds directly on what we already have.</w:t>
      </w:r>
    </w:p>
    <w:p>
      <w:pPr>
        <w:spacing w:after="40" w:before="160"/>
      </w:pPr>
      <w:r>
        <w:rPr>
          <w:b/>
          <w:bCs/>
          <w:color w:val="B05000"/>
          <w:sz w:val="22"/>
          <w:szCs w:val="22"/>
        </w:rPr>
        <w:t xml:space="preserve">Key terms</w:t>
      </w:r>
    </w:p>
    <w:p>
      <w:pPr>
        <w:spacing w:after="30"/>
      </w:pPr>
      <w:r>
        <w:rPr>
          <w:b/>
          <w:bCs/>
          <w:color w:val="B05000"/>
          <w:sz w:val="22"/>
          <w:szCs w:val="22"/>
        </w:rPr>
        <w:t xml:space="preserve">RTU / IED / PMU: </w:t>
      </w:r>
      <w:r>
        <w:rPr>
          <w:sz w:val="22"/>
          <w:szCs w:val="22"/>
        </w:rPr>
        <w:t xml:space="preserve">Real grid field devices that measure and control equipment.</w:t>
      </w:r>
    </w:p>
    <w:p>
      <w:pPr>
        <w:spacing w:after="30"/>
      </w:pPr>
      <w:r>
        <w:rPr>
          <w:b/>
          <w:bCs/>
          <w:color w:val="B05000"/>
          <w:sz w:val="22"/>
          <w:szCs w:val="22"/>
        </w:rPr>
        <w:t xml:space="preserve">Adversarial testing: </w:t>
      </w:r>
      <w:r>
        <w:rPr>
          <w:sz w:val="22"/>
          <w:szCs w:val="22"/>
        </w:rPr>
        <w:t xml:space="preserve">Deliberately attacking your own system to find and fix weak spots.</w:t>
      </w:r>
    </w:p>
    <w:p>
      <w:pPr>
        <w:spacing w:after="40" w:before="160"/>
      </w:pPr>
      <w:r>
        <w:rPr>
          <w:b/>
          <w:bCs/>
          <w:color w:val="B05000"/>
          <w:sz w:val="22"/>
          <w:szCs w:val="22"/>
        </w:rPr>
        <w:t xml:space="preserve">Why it matters</w:t>
      </w:r>
    </w:p>
    <w:p>
      <w:pPr>
        <w:spacing w:after="60"/>
      </w:pPr>
      <w:r>
        <w:rPr>
          <w:sz w:val="22"/>
          <w:szCs w:val="22"/>
        </w:rPr>
        <w:t xml:space="preserve">Shows the work has a clear road ahead and you understand its limits.</w:t>
      </w:r>
    </w:p>
    <w:p>
      <w:pPr>
        <w:spacing w:after="40" w:before="160"/>
      </w:pPr>
      <w:r>
        <w:rPr>
          <w:b/>
          <w:bCs/>
          <w:color w:val="B05000"/>
          <w:sz w:val="22"/>
          <w:szCs w:val="22"/>
        </w:rPr>
        <w:t xml:space="preserve">Possible questions</w:t>
      </w:r>
    </w:p>
    <w:p>
      <w:pPr>
        <w:spacing w:after="20" w:before="60"/>
      </w:pPr>
      <w:r>
        <w:rPr>
          <w:b/>
          <w:bCs/>
          <w:color w:val="1F3864"/>
          <w:sz w:val="22"/>
          <w:szCs w:val="22"/>
        </w:rPr>
        <w:t xml:space="preserve">Q: Which future item is most important?</w:t>
      </w:r>
    </w:p>
    <w:p>
      <w:pPr>
        <w:spacing w:after="40"/>
      </w:pPr>
      <w:r>
        <w:rPr>
          <w:sz w:val="22"/>
          <w:szCs w:val="22"/>
        </w:rPr>
        <w:t xml:space="preserve">A: Connecting real field devices. It turns the prototype into a field-deployable system.</w:t>
      </w:r>
    </w:p>
    <w:p>
      <w:pPr>
        <w:pBdr>
          <w:bottom w:val="single" w:color="CCCCCC" w:sz="6" w:space="8"/>
        </w:pBdr>
        <w:spacing w:after="120" w:before="120"/>
      </w:pPr>
    </w:p>
    <w:p>
      <w:pPr>
        <w:pStyle w:val="Heading1"/>
        <w:spacing w:after="80" w:before="200"/>
      </w:pPr>
      <w:r>
        <w:rPr>
          <w:b/>
          <w:bCs/>
          <w:color w:val="1F3864"/>
          <w:sz w:val="28"/>
          <w:szCs w:val="28"/>
        </w:rPr>
        <w:t xml:space="preserve">Slide 32: Thank You and Questions</w:t>
      </w:r>
    </w:p>
    <w:p>
      <w:pPr>
        <w:spacing w:after="40" w:before="160"/>
      </w:pPr>
      <w:r>
        <w:rPr>
          <w:b/>
          <w:bCs/>
          <w:color w:val="B05000"/>
          <w:sz w:val="22"/>
          <w:szCs w:val="22"/>
        </w:rPr>
        <w:t xml:space="preserve">On the slide</w:t>
      </w:r>
    </w:p>
    <w:p>
      <w:pPr>
        <w:pStyle w:val="ListParagraph"/>
        <w:numPr>
          <w:ilvl w:val="0"/>
          <w:numId w:val="1"/>
        </w:numPr>
        <w:spacing w:after="30"/>
      </w:pPr>
      <w:r>
        <w:rPr>
          <w:sz w:val="22"/>
          <w:szCs w:val="22"/>
        </w:rPr>
        <w:t xml:space="preserve">Thank you</w:t>
      </w:r>
    </w:p>
    <w:p>
      <w:pPr>
        <w:pStyle w:val="ListParagraph"/>
        <w:numPr>
          <w:ilvl w:val="0"/>
          <w:numId w:val="1"/>
        </w:numPr>
        <w:spacing w:after="30"/>
      </w:pPr>
      <w:r>
        <w:rPr>
          <w:sz w:val="22"/>
          <w:szCs w:val="22"/>
        </w:rPr>
        <w:t xml:space="preserve">Questions and discussion</w:t>
      </w:r>
    </w:p>
    <w:p>
      <w:pPr>
        <w:pStyle w:val="ListParagraph"/>
        <w:numPr>
          <w:ilvl w:val="0"/>
          <w:numId w:val="1"/>
        </w:numPr>
        <w:spacing w:after="30"/>
      </w:pPr>
      <w:r>
        <w:rPr>
          <w:sz w:val="22"/>
          <w:szCs w:val="22"/>
        </w:rPr>
        <w:t xml:space="preserve">Optional: keep the headline numbers on screen (93.85% accuracy, 6.18% false alarms, 98.24% recall)</w:t>
      </w:r>
    </w:p>
    <w:p>
      <w:pPr>
        <w:spacing w:after="40" w:before="160"/>
      </w:pPr>
      <w:r>
        <w:rPr>
          <w:b/>
          <w:bCs/>
          <w:color w:val="B05000"/>
          <w:sz w:val="22"/>
          <w:szCs w:val="22"/>
        </w:rPr>
        <w:t xml:space="preserve">Figure to add</w:t>
      </w:r>
    </w:p>
    <w:p>
      <w:pPr>
        <w:spacing w:after="60"/>
      </w:pPr>
      <w:r>
        <w:rPr>
          <w:sz w:val="22"/>
          <w:szCs w:val="22"/>
        </w:rPr>
        <w:t xml:space="preserve">Optional: FigAllMetrciComparison.png as a backdrop.</w:t>
      </w:r>
    </w:p>
    <w:p>
      <w:pPr>
        <w:spacing w:after="40" w:before="160"/>
      </w:pPr>
      <w:r>
        <w:rPr>
          <w:b/>
          <w:bCs/>
          <w:color w:val="B05000"/>
          <w:sz w:val="22"/>
          <w:szCs w:val="22"/>
        </w:rPr>
        <w:t xml:space="preserve">What to say</w:t>
      </w:r>
    </w:p>
    <w:p>
      <w:pPr>
        <w:spacing w:after="60"/>
      </w:pPr>
      <w:r>
        <w:rPr>
          <w:sz w:val="22"/>
          <w:szCs w:val="22"/>
        </w:rPr>
        <w:t xml:space="preserve">Thank you for listening. I am happy to take any questions.</w:t>
      </w:r>
    </w:p>
    <w:p>
      <w:pPr>
        <w:spacing w:after="40" w:before="160"/>
      </w:pPr>
      <w:r>
        <w:rPr>
          <w:b/>
          <w:bCs/>
          <w:color w:val="B05000"/>
          <w:sz w:val="22"/>
          <w:szCs w:val="22"/>
        </w:rPr>
        <w:t xml:space="preserve">Why it matters</w:t>
      </w:r>
    </w:p>
    <w:p>
      <w:pPr>
        <w:spacing w:after="60"/>
      </w:pPr>
      <w:r>
        <w:rPr>
          <w:sz w:val="22"/>
          <w:szCs w:val="22"/>
        </w:rPr>
        <w:t xml:space="preserve">Keep the key numbers visible so you can answer follow-ups without switching slides.</w:t>
      </w:r>
    </w:p>
    <w:p>
      <w:pPr>
        <w:pBdr>
          <w:bottom w:val="single" w:color="CCCCCC" w:sz="6" w:space="8"/>
        </w:pBdr>
        <w:spacing w:after="120" w:before="120"/>
      </w:pP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2026-07-02T05:14:15.580Z</dcterms:created>
  <dcterms:modified xsi:type="dcterms:W3CDTF">2026-07-02T05:14:15.588Z</dcterms:modified>
</cp:coreProperties>
</file>

<file path=docProps/custom.xml><?xml version="1.0" encoding="utf-8"?>
<Properties xmlns="http://schemas.openxmlformats.org/officeDocument/2006/custom-properties" xmlns:vt="http://schemas.openxmlformats.org/officeDocument/2006/docPropsVTypes"/>
</file>