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ra" w:cs="Lora" w:eastAsia="Lora" w:hAnsi="Lora"/>
          <w:color w:val="073763"/>
        </w:rPr>
      </w:pPr>
      <w:bookmarkStart w:colFirst="0" w:colLast="0" w:name="_neorvljl131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Lora" w:cs="Lora" w:eastAsia="Lora" w:hAnsi="Lora"/>
          <w:color w:val="073763"/>
        </w:rPr>
      </w:pPr>
      <w:bookmarkStart w:colFirst="0" w:colLast="0" w:name="_tyw6wlvdl6y2" w:id="1"/>
      <w:bookmarkEnd w:id="1"/>
      <w:r w:rsidDel="00000000" w:rsidR="00000000" w:rsidRPr="00000000">
        <w:rPr>
          <w:rFonts w:ascii="Lora" w:cs="Lora" w:eastAsia="Lora" w:hAnsi="Lora"/>
          <w:color w:val="073763"/>
          <w:rtl w:val="0"/>
        </w:rPr>
        <w:t xml:space="preserve">CS442: Programming Assignment 2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Lora" w:cs="Lora" w:eastAsia="Lora" w:hAnsi="Lora"/>
        </w:rPr>
      </w:pPr>
      <w:bookmarkStart w:colFirst="0" w:colLast="0" w:name="_in2e0hvt11r0" w:id="2"/>
      <w:bookmarkEnd w:id="2"/>
      <w:r w:rsidDel="00000000" w:rsidR="00000000" w:rsidRPr="00000000">
        <w:rPr>
          <w:rFonts w:ascii="Lora" w:cs="Lora" w:eastAsia="Lora" w:hAnsi="Lora"/>
          <w:color w:val="073763"/>
          <w:sz w:val="40"/>
          <w:szCs w:val="40"/>
          <w:rtl w:val="0"/>
        </w:rPr>
        <w:t xml:space="preserve">(Team 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Lora" w:cs="Lora" w:eastAsia="Lora" w:hAnsi="Lora"/>
          <w:b w:val="1"/>
          <w:color w:val="073763"/>
          <w:sz w:val="34"/>
          <w:szCs w:val="34"/>
        </w:rPr>
      </w:pPr>
      <w:bookmarkStart w:colFirst="0" w:colLast="0" w:name="_by4gmicfsc09" w:id="3"/>
      <w:bookmarkEnd w:id="3"/>
      <w:r w:rsidDel="00000000" w:rsidR="00000000" w:rsidRPr="00000000">
        <w:rPr>
          <w:rFonts w:ascii="Lora" w:cs="Lora" w:eastAsia="Lora" w:hAnsi="Lora"/>
          <w:b w:val="1"/>
          <w:color w:val="000000"/>
          <w:sz w:val="34"/>
          <w:szCs w:val="34"/>
          <w:rtl w:val="0"/>
        </w:rPr>
        <w:t xml:space="preserve">Submitted By</w:t>
      </w:r>
      <w:r w:rsidDel="00000000" w:rsidR="00000000" w:rsidRPr="00000000">
        <w:rPr>
          <w:rFonts w:ascii="Lora" w:cs="Lora" w:eastAsia="Lora" w:hAnsi="Lora"/>
          <w:b w:val="1"/>
          <w:color w:val="073763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40"/>
                <w:szCs w:val="40"/>
                <w:rtl w:val="0"/>
              </w:rPr>
              <w:t xml:space="preserve">Roll. 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Aditya Jain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1903102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Adwait Agashe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1903103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Svara Mehta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1906337</w:t>
            </w:r>
          </w:p>
        </w:tc>
      </w:tr>
    </w:tbl>
    <w:p w:rsidR="00000000" w:rsidDel="00000000" w:rsidP="00000000" w:rsidRDefault="00000000" w:rsidRPr="00000000" w14:paraId="00000019">
      <w:pPr>
        <w:pStyle w:val="Title"/>
        <w:rPr>
          <w:rFonts w:ascii="Lora" w:cs="Lora" w:eastAsia="Lora" w:hAnsi="Lora"/>
        </w:rPr>
      </w:pPr>
      <w:bookmarkStart w:colFirst="0" w:colLast="0" w:name="_olsn12aiyk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Libraries used :-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rtl w:val="0"/>
        </w:rPr>
        <w:t xml:space="preserve">umpy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matplotlib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matplotlib.pyplot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matplotlib.widgets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matplotlib.path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geomdl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ipywidgets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How to compile source code:- 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We have submitted the code as a .ipynib file(work in progress) </w:t>
      </w:r>
    </w:p>
    <w:p w:rsidR="00000000" w:rsidDel="00000000" w:rsidP="00000000" w:rsidRDefault="00000000" w:rsidRPr="00000000" w14:paraId="0000002F">
      <w:pPr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NOTE: Python libraries matplotlib.widgets, matplotlib.path &amp; ipywidgets do not function properly on Google Colab notebooks or in a .py file, and hence we have programmed and coded the file locally (Jupyter Notebook).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file might give errors while compiling and running on your local PC as libraries used, need to be installed. Install necessary libraries using ‘pip install &lt;library&gt;’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We can run all the cells in the jupyter notebook file by going to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Cell -&gt; Run All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To run a single cell: we select the cell and use the keyboard shortcut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Shift+enter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Referred Links:-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b w:val="1"/>
          <w:sz w:val="30"/>
          <w:szCs w:val="30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b w:val="1"/>
          <w:sz w:val="30"/>
          <w:szCs w:val="30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https://matplotlib.org/stable/api/_as_gen/matplotlib.pyplot.html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https://matplotlib.org/stable/api/widgets_api.html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https://matplotlib.org/stable/api/path_api.html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https://nurbs-python.readthedocs.io/en/latest/index.html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https://ipywidgets.readthedocs.io/en/latest/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b w:val="1"/>
          <w:sz w:val="30"/>
          <w:szCs w:val="30"/>
        </w:rPr>
      </w:pPr>
      <w:hyperlink r:id="rId12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pywidgets.readthedocs.io/en/latest/" TargetMode="External"/><Relationship Id="rId10" Type="http://schemas.openxmlformats.org/officeDocument/2006/relationships/hyperlink" Target="https://nurbs-python.readthedocs.io/en/latest/index.html" TargetMode="External"/><Relationship Id="rId12" Type="http://schemas.openxmlformats.org/officeDocument/2006/relationships/hyperlink" Target="https://stackoverflow.com/" TargetMode="External"/><Relationship Id="rId9" Type="http://schemas.openxmlformats.org/officeDocument/2006/relationships/hyperlink" Target="https://matplotlib.org/stable/api/path_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7" Type="http://schemas.openxmlformats.org/officeDocument/2006/relationships/hyperlink" Target="https://matplotlib.org/stable/api/_as_gen/matplotlib.pyplot.html" TargetMode="External"/><Relationship Id="rId8" Type="http://schemas.openxmlformats.org/officeDocument/2006/relationships/hyperlink" Target="https://matplotlib.org/stable/api/widgets_ap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