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6E9" w:rsidRDefault="005F46E9" w:rsidP="005F46E9">
      <w:pPr>
        <w:jc w:val="center"/>
        <w:rPr>
          <w:rFonts w:ascii="Times New Roman" w:hAnsi="Times New Roman" w:cs="Times New Roman"/>
          <w:b/>
          <w:sz w:val="44"/>
        </w:rPr>
      </w:pPr>
    </w:p>
    <w:p w:rsidR="005F46E9" w:rsidRDefault="005F46E9" w:rsidP="005F46E9">
      <w:pPr>
        <w:jc w:val="center"/>
        <w:rPr>
          <w:rFonts w:ascii="Times New Roman" w:hAnsi="Times New Roman" w:cs="Times New Roman"/>
          <w:b/>
          <w:sz w:val="44"/>
        </w:rPr>
      </w:pPr>
    </w:p>
    <w:p w:rsidR="005F46E9" w:rsidRDefault="005F46E9" w:rsidP="005F46E9">
      <w:pPr>
        <w:jc w:val="center"/>
        <w:rPr>
          <w:rFonts w:ascii="Times New Roman" w:hAnsi="Times New Roman" w:cs="Times New Roman"/>
          <w:b/>
          <w:sz w:val="44"/>
        </w:rPr>
      </w:pPr>
    </w:p>
    <w:p w:rsidR="005F46E9" w:rsidRDefault="005F46E9" w:rsidP="005F46E9">
      <w:pPr>
        <w:jc w:val="center"/>
        <w:rPr>
          <w:rFonts w:ascii="Times New Roman" w:hAnsi="Times New Roman" w:cs="Times New Roman"/>
          <w:b/>
          <w:sz w:val="44"/>
        </w:rPr>
      </w:pPr>
    </w:p>
    <w:p w:rsidR="005F46E9" w:rsidRDefault="005F46E9" w:rsidP="005F46E9">
      <w:pPr>
        <w:jc w:val="center"/>
        <w:rPr>
          <w:rFonts w:ascii="Times New Roman" w:hAnsi="Times New Roman" w:cs="Times New Roman"/>
          <w:b/>
          <w:sz w:val="44"/>
        </w:rPr>
      </w:pPr>
    </w:p>
    <w:p w:rsidR="005F46E9" w:rsidRDefault="005F46E9" w:rsidP="005F46E9">
      <w:pPr>
        <w:jc w:val="center"/>
        <w:rPr>
          <w:rFonts w:ascii="Times New Roman" w:hAnsi="Times New Roman" w:cs="Times New Roman"/>
          <w:b/>
          <w:sz w:val="44"/>
        </w:rPr>
      </w:pPr>
    </w:p>
    <w:p w:rsidR="005F46E9" w:rsidRDefault="005F46E9" w:rsidP="005F46E9">
      <w:pPr>
        <w:jc w:val="center"/>
        <w:rPr>
          <w:rFonts w:ascii="Times New Roman" w:hAnsi="Times New Roman" w:cs="Times New Roman"/>
          <w:b/>
          <w:sz w:val="44"/>
        </w:rPr>
      </w:pPr>
    </w:p>
    <w:p w:rsidR="005F46E9" w:rsidRPr="005F46E9" w:rsidRDefault="005F46E9" w:rsidP="005F46E9">
      <w:pPr>
        <w:jc w:val="center"/>
        <w:rPr>
          <w:rFonts w:ascii="Times New Roman" w:hAnsi="Times New Roman" w:cs="Times New Roman"/>
          <w:b/>
          <w:sz w:val="52"/>
        </w:rPr>
      </w:pPr>
      <w:r w:rsidRPr="005F46E9">
        <w:rPr>
          <w:rFonts w:ascii="Times New Roman" w:hAnsi="Times New Roman" w:cs="Times New Roman"/>
          <w:b/>
          <w:sz w:val="52"/>
        </w:rPr>
        <w:t>UltraESB documentation</w:t>
      </w:r>
    </w:p>
    <w:p w:rsidR="005F46E9" w:rsidRPr="005F46E9" w:rsidRDefault="005F46E9" w:rsidP="005F46E9">
      <w:pPr>
        <w:jc w:val="center"/>
        <w:rPr>
          <w:rFonts w:ascii="Times New Roman" w:hAnsi="Times New Roman" w:cs="Times New Roman"/>
          <w:sz w:val="44"/>
        </w:rPr>
      </w:pPr>
      <w:r w:rsidRPr="005F46E9">
        <w:rPr>
          <w:rFonts w:ascii="Times New Roman" w:hAnsi="Times New Roman" w:cs="Times New Roman"/>
          <w:sz w:val="44"/>
        </w:rPr>
        <w:t>By Aditya Jai</w:t>
      </w:r>
      <w:bookmarkStart w:id="0" w:name="_GoBack"/>
      <w:bookmarkEnd w:id="0"/>
      <w:r w:rsidRPr="005F46E9">
        <w:rPr>
          <w:rFonts w:ascii="Times New Roman" w:hAnsi="Times New Roman" w:cs="Times New Roman"/>
          <w:sz w:val="44"/>
        </w:rPr>
        <w:t>n</w:t>
      </w:r>
      <w:r w:rsidRPr="005F46E9">
        <w:rPr>
          <w:rFonts w:ascii="Times New Roman" w:hAnsi="Times New Roman" w:cs="Times New Roman"/>
          <w:sz w:val="44"/>
        </w:rPr>
        <w:br w:type="page"/>
      </w:r>
    </w:p>
    <w:p w:rsidR="0097389E" w:rsidRPr="005F46E9" w:rsidRDefault="0097389E">
      <w:pPr>
        <w:rPr>
          <w:rFonts w:ascii="Times New Roman" w:hAnsi="Times New Roman" w:cs="Times New Roman"/>
          <w:b/>
          <w:sz w:val="44"/>
        </w:rPr>
      </w:pPr>
    </w:p>
    <w:p w:rsidR="005C4AFB" w:rsidRDefault="005C4AFB">
      <w:pPr>
        <w:rPr>
          <w:rFonts w:ascii="Times New Roman" w:hAnsi="Times New Roman" w:cs="Times New Roman"/>
          <w:b/>
          <w:sz w:val="36"/>
          <w:u w:val="single"/>
        </w:rPr>
      </w:pPr>
    </w:p>
    <w:p w:rsidR="005C4AFB" w:rsidRPr="005C4AFB" w:rsidRDefault="005C4AFB" w:rsidP="005C4AFB">
      <w:pPr>
        <w:jc w:val="center"/>
        <w:rPr>
          <w:rFonts w:ascii="Times New Roman" w:hAnsi="Times New Roman" w:cs="Times New Roman"/>
          <w:b/>
          <w:sz w:val="40"/>
        </w:rPr>
      </w:pPr>
      <w:r w:rsidRPr="005C4AFB">
        <w:rPr>
          <w:rFonts w:ascii="Times New Roman" w:hAnsi="Times New Roman" w:cs="Times New Roman"/>
          <w:b/>
          <w:sz w:val="40"/>
        </w:rPr>
        <w:t>CONTENT</w:t>
      </w:r>
    </w:p>
    <w:p w:rsidR="005C4AFB" w:rsidRPr="005C4AFB" w:rsidRDefault="005C4AFB" w:rsidP="006B560C">
      <w:pPr>
        <w:pStyle w:val="ListParagraph"/>
        <w:numPr>
          <w:ilvl w:val="0"/>
          <w:numId w:val="2"/>
        </w:numPr>
        <w:rPr>
          <w:rFonts w:ascii="Times New Roman" w:hAnsi="Times New Roman" w:cs="Times New Roman"/>
          <w:b/>
          <w:sz w:val="28"/>
          <w:u w:val="single"/>
        </w:rPr>
      </w:pPr>
      <w:r>
        <w:rPr>
          <w:rFonts w:ascii="Times New Roman" w:hAnsi="Times New Roman" w:cs="Times New Roman"/>
          <w:b/>
          <w:sz w:val="28"/>
        </w:rPr>
        <w:t>Overview of UltraESB</w:t>
      </w:r>
    </w:p>
    <w:p w:rsidR="005C4AFB" w:rsidRPr="005C4AFB" w:rsidRDefault="004612B2" w:rsidP="006B560C">
      <w:pPr>
        <w:pStyle w:val="ListParagraph"/>
        <w:numPr>
          <w:ilvl w:val="1"/>
          <w:numId w:val="2"/>
        </w:numPr>
        <w:rPr>
          <w:rFonts w:ascii="Times New Roman" w:hAnsi="Times New Roman" w:cs="Times New Roman"/>
          <w:b/>
          <w:sz w:val="28"/>
          <w:u w:val="single"/>
        </w:rPr>
      </w:pPr>
      <w:r>
        <w:rPr>
          <w:rFonts w:ascii="Times New Roman" w:hAnsi="Times New Roman" w:cs="Times New Roman"/>
          <w:b/>
          <w:sz w:val="28"/>
        </w:rPr>
        <w:t xml:space="preserve"> </w:t>
      </w:r>
      <w:r w:rsidR="005C4AFB">
        <w:rPr>
          <w:rFonts w:ascii="Times New Roman" w:hAnsi="Times New Roman" w:cs="Times New Roman"/>
          <w:b/>
          <w:sz w:val="28"/>
        </w:rPr>
        <w:t>What is ESB?</w:t>
      </w:r>
    </w:p>
    <w:p w:rsidR="005C4AFB" w:rsidRPr="00AE7975" w:rsidRDefault="004612B2" w:rsidP="006B560C">
      <w:pPr>
        <w:pStyle w:val="ListParagraph"/>
        <w:numPr>
          <w:ilvl w:val="1"/>
          <w:numId w:val="2"/>
        </w:numPr>
        <w:rPr>
          <w:rFonts w:ascii="Times New Roman" w:hAnsi="Times New Roman" w:cs="Times New Roman"/>
          <w:b/>
          <w:sz w:val="28"/>
          <w:u w:val="single"/>
        </w:rPr>
      </w:pPr>
      <w:r>
        <w:rPr>
          <w:rFonts w:ascii="Times New Roman" w:hAnsi="Times New Roman" w:cs="Times New Roman"/>
          <w:b/>
          <w:sz w:val="28"/>
        </w:rPr>
        <w:t xml:space="preserve"> </w:t>
      </w:r>
      <w:r w:rsidR="005C4AFB">
        <w:rPr>
          <w:rFonts w:ascii="Times New Roman" w:hAnsi="Times New Roman" w:cs="Times New Roman"/>
          <w:b/>
          <w:sz w:val="28"/>
        </w:rPr>
        <w:t>UltraESB</w:t>
      </w:r>
    </w:p>
    <w:p w:rsidR="00AE7975" w:rsidRDefault="00AE7975" w:rsidP="00AE7975">
      <w:pPr>
        <w:pStyle w:val="ListParagraph"/>
        <w:numPr>
          <w:ilvl w:val="0"/>
          <w:numId w:val="2"/>
        </w:numPr>
        <w:rPr>
          <w:rFonts w:ascii="Times New Roman" w:hAnsi="Times New Roman" w:cs="Times New Roman"/>
          <w:b/>
          <w:sz w:val="28"/>
        </w:rPr>
      </w:pPr>
      <w:r w:rsidRPr="00AE7975">
        <w:rPr>
          <w:rFonts w:ascii="Times New Roman" w:hAnsi="Times New Roman" w:cs="Times New Roman"/>
          <w:b/>
          <w:sz w:val="28"/>
        </w:rPr>
        <w:t>Architecture of UltraESB</w:t>
      </w:r>
    </w:p>
    <w:p w:rsidR="00AE7975" w:rsidRPr="00AE7975" w:rsidRDefault="00AE7975" w:rsidP="00AE7975">
      <w:pPr>
        <w:pStyle w:val="ListParagraph"/>
        <w:numPr>
          <w:ilvl w:val="1"/>
          <w:numId w:val="2"/>
        </w:numPr>
        <w:rPr>
          <w:rFonts w:ascii="Times New Roman" w:hAnsi="Times New Roman" w:cs="Times New Roman"/>
          <w:b/>
          <w:sz w:val="28"/>
        </w:rPr>
      </w:pPr>
      <w:r w:rsidRPr="00AE7975">
        <w:rPr>
          <w:rFonts w:ascii="Times New Roman" w:hAnsi="Times New Roman" w:cs="Times New Roman"/>
          <w:b/>
          <w:sz w:val="28"/>
        </w:rPr>
        <w:t xml:space="preserve"> Deployment Architecture</w:t>
      </w:r>
    </w:p>
    <w:p w:rsidR="00AE7975" w:rsidRPr="00AE7975" w:rsidRDefault="00AE7975" w:rsidP="00AE7975">
      <w:pPr>
        <w:pStyle w:val="ListParagraph"/>
        <w:numPr>
          <w:ilvl w:val="1"/>
          <w:numId w:val="2"/>
        </w:numPr>
        <w:rPr>
          <w:rFonts w:ascii="Times New Roman" w:hAnsi="Times New Roman" w:cs="Times New Roman"/>
          <w:b/>
          <w:sz w:val="28"/>
        </w:rPr>
      </w:pPr>
      <w:r w:rsidRPr="00AE7975">
        <w:rPr>
          <w:rFonts w:ascii="Times New Roman" w:hAnsi="Times New Roman" w:cs="Times New Roman"/>
          <w:b/>
          <w:sz w:val="28"/>
        </w:rPr>
        <w:t xml:space="preserve"> Product Architecture</w:t>
      </w:r>
    </w:p>
    <w:p w:rsidR="00AE7975" w:rsidRPr="00AE7975" w:rsidRDefault="00AE7975" w:rsidP="00AE7975">
      <w:pPr>
        <w:pStyle w:val="ListParagraph"/>
        <w:numPr>
          <w:ilvl w:val="1"/>
          <w:numId w:val="2"/>
        </w:numPr>
        <w:rPr>
          <w:rFonts w:ascii="Times New Roman" w:hAnsi="Times New Roman" w:cs="Times New Roman"/>
          <w:b/>
          <w:sz w:val="28"/>
        </w:rPr>
      </w:pPr>
      <w:r w:rsidRPr="00AE7975">
        <w:rPr>
          <w:rFonts w:ascii="Times New Roman" w:hAnsi="Times New Roman" w:cs="Times New Roman"/>
          <w:b/>
          <w:sz w:val="28"/>
        </w:rPr>
        <w:t xml:space="preserve"> Proxy System</w:t>
      </w:r>
    </w:p>
    <w:p w:rsidR="00AE7975" w:rsidRPr="00AE7975" w:rsidRDefault="00AE7975" w:rsidP="00AE7975">
      <w:pPr>
        <w:pStyle w:val="ListParagraph"/>
        <w:numPr>
          <w:ilvl w:val="2"/>
          <w:numId w:val="2"/>
        </w:numPr>
        <w:rPr>
          <w:rFonts w:ascii="Times New Roman" w:hAnsi="Times New Roman" w:cs="Times New Roman"/>
          <w:b/>
          <w:sz w:val="28"/>
        </w:rPr>
      </w:pPr>
      <w:r w:rsidRPr="00AE7975">
        <w:rPr>
          <w:rFonts w:ascii="Times New Roman" w:hAnsi="Times New Roman" w:cs="Times New Roman"/>
          <w:b/>
          <w:sz w:val="28"/>
        </w:rPr>
        <w:t>In-sequence</w:t>
      </w:r>
    </w:p>
    <w:p w:rsidR="00AE7975" w:rsidRPr="00AE7975" w:rsidRDefault="00AE7975" w:rsidP="00AE7975">
      <w:pPr>
        <w:pStyle w:val="ListParagraph"/>
        <w:numPr>
          <w:ilvl w:val="2"/>
          <w:numId w:val="2"/>
        </w:numPr>
        <w:rPr>
          <w:rFonts w:ascii="Times New Roman" w:hAnsi="Times New Roman" w:cs="Times New Roman"/>
          <w:b/>
          <w:sz w:val="28"/>
        </w:rPr>
      </w:pPr>
      <w:r w:rsidRPr="00AE7975">
        <w:rPr>
          <w:rFonts w:ascii="Times New Roman" w:hAnsi="Times New Roman" w:cs="Times New Roman"/>
          <w:b/>
          <w:sz w:val="28"/>
        </w:rPr>
        <w:t>In-destination</w:t>
      </w:r>
    </w:p>
    <w:p w:rsidR="00AE7975" w:rsidRPr="00AE7975" w:rsidRDefault="00AE7975" w:rsidP="00AE7975">
      <w:pPr>
        <w:pStyle w:val="ListParagraph"/>
        <w:numPr>
          <w:ilvl w:val="2"/>
          <w:numId w:val="2"/>
        </w:numPr>
        <w:rPr>
          <w:rFonts w:ascii="Times New Roman" w:hAnsi="Times New Roman" w:cs="Times New Roman"/>
          <w:b/>
          <w:sz w:val="28"/>
        </w:rPr>
      </w:pPr>
      <w:r w:rsidRPr="00AE7975">
        <w:rPr>
          <w:rFonts w:ascii="Times New Roman" w:hAnsi="Times New Roman" w:cs="Times New Roman"/>
          <w:b/>
          <w:sz w:val="28"/>
        </w:rPr>
        <w:t>Out-Sequence</w:t>
      </w:r>
    </w:p>
    <w:p w:rsidR="00AE7975" w:rsidRPr="00AE7975" w:rsidRDefault="00AE7975" w:rsidP="00AE7975">
      <w:pPr>
        <w:pStyle w:val="ListParagraph"/>
        <w:numPr>
          <w:ilvl w:val="2"/>
          <w:numId w:val="2"/>
        </w:numPr>
        <w:rPr>
          <w:rFonts w:ascii="Times New Roman" w:hAnsi="Times New Roman" w:cs="Times New Roman"/>
          <w:b/>
          <w:sz w:val="28"/>
        </w:rPr>
      </w:pPr>
      <w:r w:rsidRPr="00AE7975">
        <w:rPr>
          <w:rFonts w:ascii="Times New Roman" w:hAnsi="Times New Roman" w:cs="Times New Roman"/>
          <w:b/>
          <w:sz w:val="28"/>
        </w:rPr>
        <w:t>Out-destination</w:t>
      </w:r>
    </w:p>
    <w:p w:rsidR="00AE7975" w:rsidRPr="00AE7975" w:rsidRDefault="00AE7975" w:rsidP="00AE7975">
      <w:pPr>
        <w:pStyle w:val="ListParagraph"/>
        <w:numPr>
          <w:ilvl w:val="2"/>
          <w:numId w:val="2"/>
        </w:numPr>
        <w:rPr>
          <w:rFonts w:ascii="Times New Roman" w:hAnsi="Times New Roman" w:cs="Times New Roman"/>
          <w:b/>
          <w:sz w:val="28"/>
        </w:rPr>
      </w:pPr>
      <w:r w:rsidRPr="00AE7975">
        <w:rPr>
          <w:rFonts w:ascii="Times New Roman" w:hAnsi="Times New Roman" w:cs="Times New Roman"/>
          <w:b/>
          <w:sz w:val="28"/>
        </w:rPr>
        <w:t xml:space="preserve">Error-sequence </w:t>
      </w:r>
    </w:p>
    <w:p w:rsidR="00AE7975" w:rsidRPr="00AE7975" w:rsidRDefault="00AE7975" w:rsidP="00AE7975">
      <w:pPr>
        <w:pStyle w:val="ListParagraph"/>
        <w:numPr>
          <w:ilvl w:val="1"/>
          <w:numId w:val="2"/>
        </w:numPr>
        <w:rPr>
          <w:rFonts w:ascii="Times New Roman" w:hAnsi="Times New Roman" w:cs="Times New Roman"/>
          <w:b/>
          <w:sz w:val="28"/>
        </w:rPr>
      </w:pPr>
      <w:r w:rsidRPr="00AE7975">
        <w:rPr>
          <w:rFonts w:ascii="Times New Roman" w:hAnsi="Times New Roman" w:cs="Times New Roman"/>
          <w:b/>
          <w:sz w:val="28"/>
        </w:rPr>
        <w:t xml:space="preserve"> End Points</w:t>
      </w:r>
    </w:p>
    <w:p w:rsidR="00AE7975" w:rsidRPr="00AE7975" w:rsidRDefault="00AE7975" w:rsidP="00AE7975">
      <w:pPr>
        <w:pStyle w:val="ListParagraph"/>
        <w:numPr>
          <w:ilvl w:val="2"/>
          <w:numId w:val="2"/>
        </w:numPr>
        <w:rPr>
          <w:rFonts w:ascii="Times New Roman" w:hAnsi="Times New Roman" w:cs="Times New Roman"/>
          <w:b/>
          <w:sz w:val="28"/>
        </w:rPr>
      </w:pPr>
      <w:r w:rsidRPr="00AE7975">
        <w:rPr>
          <w:rFonts w:ascii="Times New Roman" w:hAnsi="Times New Roman" w:cs="Times New Roman"/>
          <w:b/>
          <w:sz w:val="28"/>
        </w:rPr>
        <w:t>Address Types</w:t>
      </w:r>
    </w:p>
    <w:p w:rsidR="00AE7975" w:rsidRPr="00AE7975" w:rsidRDefault="00AE7975" w:rsidP="00AE7975">
      <w:pPr>
        <w:pStyle w:val="ListParagraph"/>
        <w:numPr>
          <w:ilvl w:val="2"/>
          <w:numId w:val="2"/>
        </w:numPr>
        <w:rPr>
          <w:rFonts w:ascii="Times New Roman" w:hAnsi="Times New Roman" w:cs="Times New Roman"/>
          <w:b/>
          <w:sz w:val="28"/>
        </w:rPr>
      </w:pPr>
      <w:r w:rsidRPr="00AE7975">
        <w:rPr>
          <w:rFonts w:ascii="Times New Roman" w:hAnsi="Times New Roman" w:cs="Times New Roman"/>
          <w:b/>
          <w:sz w:val="28"/>
        </w:rPr>
        <w:t>End Point Types</w:t>
      </w:r>
    </w:p>
    <w:p w:rsidR="005C4AFB" w:rsidRPr="00EB7842" w:rsidRDefault="005C4AFB" w:rsidP="006B560C">
      <w:pPr>
        <w:pStyle w:val="ListParagraph"/>
        <w:numPr>
          <w:ilvl w:val="0"/>
          <w:numId w:val="2"/>
        </w:numPr>
        <w:rPr>
          <w:rFonts w:ascii="Times New Roman" w:hAnsi="Times New Roman" w:cs="Times New Roman"/>
          <w:b/>
          <w:sz w:val="28"/>
          <w:u w:val="single"/>
        </w:rPr>
      </w:pPr>
      <w:r>
        <w:rPr>
          <w:rFonts w:ascii="Times New Roman" w:hAnsi="Times New Roman" w:cs="Times New Roman"/>
          <w:b/>
          <w:sz w:val="28"/>
        </w:rPr>
        <w:t>Configuration of UltraESB Server</w:t>
      </w:r>
    </w:p>
    <w:p w:rsidR="00EB7842" w:rsidRPr="005C4AFB" w:rsidRDefault="00EB7842" w:rsidP="00EB7842">
      <w:pPr>
        <w:pStyle w:val="ListParagraph"/>
        <w:numPr>
          <w:ilvl w:val="1"/>
          <w:numId w:val="2"/>
        </w:numPr>
        <w:rPr>
          <w:rFonts w:ascii="Times New Roman" w:hAnsi="Times New Roman" w:cs="Times New Roman"/>
          <w:b/>
          <w:sz w:val="28"/>
          <w:u w:val="single"/>
        </w:rPr>
      </w:pPr>
      <w:r>
        <w:rPr>
          <w:rFonts w:ascii="Times New Roman" w:hAnsi="Times New Roman" w:cs="Times New Roman"/>
          <w:b/>
          <w:sz w:val="28"/>
        </w:rPr>
        <w:t xml:space="preserve"> Configuration details</w:t>
      </w:r>
    </w:p>
    <w:p w:rsidR="005C4AFB" w:rsidRPr="005C4AFB" w:rsidRDefault="006B560C" w:rsidP="00ED7E6D">
      <w:pPr>
        <w:pStyle w:val="ListParagraph"/>
        <w:numPr>
          <w:ilvl w:val="2"/>
          <w:numId w:val="2"/>
        </w:numPr>
        <w:rPr>
          <w:rFonts w:ascii="Times New Roman" w:hAnsi="Times New Roman" w:cs="Times New Roman"/>
          <w:b/>
          <w:sz w:val="28"/>
          <w:u w:val="single"/>
        </w:rPr>
      </w:pPr>
      <w:r>
        <w:rPr>
          <w:rFonts w:ascii="Times New Roman" w:hAnsi="Times New Roman" w:cs="Times New Roman"/>
          <w:b/>
          <w:sz w:val="28"/>
        </w:rPr>
        <w:t xml:space="preserve"> </w:t>
      </w:r>
      <w:r w:rsidR="00ED7E6D" w:rsidRPr="00ED7E6D">
        <w:rPr>
          <w:rFonts w:ascii="Times New Roman" w:hAnsi="Times New Roman" w:cs="Times New Roman"/>
          <w:b/>
          <w:sz w:val="28"/>
        </w:rPr>
        <w:t>Configuring the proxy target</w:t>
      </w:r>
    </w:p>
    <w:p w:rsidR="005C4AFB" w:rsidRPr="00D661E3" w:rsidRDefault="006B560C" w:rsidP="00ED7E6D">
      <w:pPr>
        <w:pStyle w:val="ListParagraph"/>
        <w:numPr>
          <w:ilvl w:val="2"/>
          <w:numId w:val="2"/>
        </w:numPr>
        <w:rPr>
          <w:rFonts w:ascii="Times New Roman" w:hAnsi="Times New Roman" w:cs="Times New Roman"/>
          <w:b/>
          <w:sz w:val="28"/>
          <w:u w:val="single"/>
        </w:rPr>
      </w:pPr>
      <w:r>
        <w:rPr>
          <w:rFonts w:ascii="Times New Roman" w:hAnsi="Times New Roman" w:cs="Times New Roman"/>
          <w:b/>
          <w:sz w:val="28"/>
        </w:rPr>
        <w:t xml:space="preserve"> </w:t>
      </w:r>
      <w:r w:rsidR="00ED7E6D" w:rsidRPr="00ED7E6D">
        <w:rPr>
          <w:rFonts w:ascii="Times New Roman" w:hAnsi="Times New Roman" w:cs="Times New Roman"/>
          <w:b/>
          <w:sz w:val="28"/>
        </w:rPr>
        <w:t>Configuring the proxy transport</w:t>
      </w:r>
    </w:p>
    <w:p w:rsidR="00D661E3" w:rsidRPr="00ED7E6D" w:rsidRDefault="00D661E3" w:rsidP="00ED7E6D">
      <w:pPr>
        <w:pStyle w:val="ListParagraph"/>
        <w:numPr>
          <w:ilvl w:val="2"/>
          <w:numId w:val="2"/>
        </w:numPr>
        <w:rPr>
          <w:rFonts w:ascii="Times New Roman" w:hAnsi="Times New Roman" w:cs="Times New Roman"/>
          <w:b/>
          <w:sz w:val="28"/>
          <w:u w:val="single"/>
        </w:rPr>
      </w:pPr>
      <w:r>
        <w:rPr>
          <w:rFonts w:ascii="Times New Roman" w:hAnsi="Times New Roman" w:cs="Times New Roman"/>
          <w:b/>
          <w:sz w:val="28"/>
        </w:rPr>
        <w:t xml:space="preserve"> </w:t>
      </w:r>
      <w:r w:rsidR="00ED7E6D" w:rsidRPr="00ED7E6D">
        <w:rPr>
          <w:rFonts w:ascii="Times New Roman" w:hAnsi="Times New Roman" w:cs="Times New Roman"/>
          <w:b/>
          <w:sz w:val="28"/>
        </w:rPr>
        <w:t>Configuring the endpoints</w:t>
      </w:r>
    </w:p>
    <w:p w:rsidR="00ED7E6D" w:rsidRPr="00ED7E6D" w:rsidRDefault="00ED7E6D" w:rsidP="00ED7E6D">
      <w:pPr>
        <w:pStyle w:val="ListParagraph"/>
        <w:numPr>
          <w:ilvl w:val="2"/>
          <w:numId w:val="2"/>
        </w:numPr>
        <w:rPr>
          <w:rFonts w:ascii="Times New Roman" w:hAnsi="Times New Roman" w:cs="Times New Roman"/>
          <w:b/>
          <w:sz w:val="28"/>
        </w:rPr>
      </w:pPr>
      <w:r w:rsidRPr="00ED7E6D">
        <w:rPr>
          <w:rFonts w:ascii="Times New Roman" w:hAnsi="Times New Roman" w:cs="Times New Roman"/>
          <w:b/>
          <w:sz w:val="28"/>
        </w:rPr>
        <w:t xml:space="preserve"> Configuration files</w:t>
      </w:r>
    </w:p>
    <w:p w:rsidR="005C4AFB" w:rsidRPr="005C4AFB" w:rsidRDefault="005C4AFB" w:rsidP="006B560C">
      <w:pPr>
        <w:pStyle w:val="ListParagraph"/>
        <w:numPr>
          <w:ilvl w:val="0"/>
          <w:numId w:val="2"/>
        </w:numPr>
        <w:rPr>
          <w:rFonts w:ascii="Times New Roman" w:hAnsi="Times New Roman" w:cs="Times New Roman"/>
          <w:b/>
          <w:sz w:val="28"/>
          <w:u w:val="single"/>
        </w:rPr>
      </w:pPr>
      <w:r>
        <w:rPr>
          <w:rFonts w:ascii="Times New Roman" w:hAnsi="Times New Roman" w:cs="Times New Roman"/>
          <w:b/>
          <w:sz w:val="28"/>
        </w:rPr>
        <w:t>Installation and Running UltraESB Server</w:t>
      </w:r>
    </w:p>
    <w:p w:rsidR="005C4AFB" w:rsidRPr="005C4AFB" w:rsidRDefault="006B560C" w:rsidP="006B560C">
      <w:pPr>
        <w:pStyle w:val="ListParagraph"/>
        <w:numPr>
          <w:ilvl w:val="1"/>
          <w:numId w:val="2"/>
        </w:numPr>
        <w:rPr>
          <w:rFonts w:ascii="Times New Roman" w:hAnsi="Times New Roman" w:cs="Times New Roman"/>
          <w:b/>
          <w:sz w:val="28"/>
          <w:u w:val="single"/>
        </w:rPr>
      </w:pPr>
      <w:r>
        <w:rPr>
          <w:rFonts w:ascii="Times New Roman" w:hAnsi="Times New Roman" w:cs="Times New Roman"/>
          <w:b/>
          <w:sz w:val="28"/>
        </w:rPr>
        <w:t xml:space="preserve"> </w:t>
      </w:r>
      <w:r w:rsidR="005C4AFB">
        <w:rPr>
          <w:rFonts w:ascii="Times New Roman" w:hAnsi="Times New Roman" w:cs="Times New Roman"/>
          <w:b/>
          <w:sz w:val="28"/>
        </w:rPr>
        <w:t>Installation</w:t>
      </w:r>
    </w:p>
    <w:p w:rsidR="005C4AFB" w:rsidRPr="005C4AFB" w:rsidRDefault="006B560C" w:rsidP="006B560C">
      <w:pPr>
        <w:pStyle w:val="ListParagraph"/>
        <w:numPr>
          <w:ilvl w:val="1"/>
          <w:numId w:val="2"/>
        </w:numPr>
        <w:rPr>
          <w:rFonts w:ascii="Times New Roman" w:hAnsi="Times New Roman" w:cs="Times New Roman"/>
          <w:b/>
          <w:sz w:val="28"/>
          <w:u w:val="single"/>
        </w:rPr>
      </w:pPr>
      <w:r>
        <w:rPr>
          <w:rFonts w:ascii="Times New Roman" w:hAnsi="Times New Roman" w:cs="Times New Roman"/>
          <w:b/>
          <w:sz w:val="28"/>
        </w:rPr>
        <w:t xml:space="preserve"> </w:t>
      </w:r>
      <w:r w:rsidR="005C4AFB">
        <w:rPr>
          <w:rFonts w:ascii="Times New Roman" w:hAnsi="Times New Roman" w:cs="Times New Roman"/>
          <w:b/>
          <w:sz w:val="28"/>
        </w:rPr>
        <w:t>Running</w:t>
      </w:r>
      <w:r w:rsidR="0098636A">
        <w:rPr>
          <w:rFonts w:ascii="Times New Roman" w:hAnsi="Times New Roman" w:cs="Times New Roman"/>
          <w:b/>
          <w:sz w:val="28"/>
        </w:rPr>
        <w:t xml:space="preserve"> project on</w:t>
      </w:r>
      <w:r w:rsidR="005C4AFB">
        <w:rPr>
          <w:rFonts w:ascii="Times New Roman" w:hAnsi="Times New Roman" w:cs="Times New Roman"/>
          <w:b/>
          <w:sz w:val="28"/>
        </w:rPr>
        <w:t xml:space="preserve"> UltraESB</w:t>
      </w:r>
    </w:p>
    <w:p w:rsidR="005C4AFB" w:rsidRDefault="005C4AFB" w:rsidP="005C4AFB">
      <w:pPr>
        <w:rPr>
          <w:rFonts w:ascii="Times New Roman" w:hAnsi="Times New Roman" w:cs="Times New Roman"/>
          <w:b/>
          <w:sz w:val="28"/>
          <w:u w:val="single"/>
        </w:rPr>
      </w:pPr>
    </w:p>
    <w:p w:rsidR="005C4AFB" w:rsidRDefault="005C4AFB" w:rsidP="005C4AFB">
      <w:pPr>
        <w:rPr>
          <w:rFonts w:ascii="Times New Roman" w:hAnsi="Times New Roman" w:cs="Times New Roman"/>
          <w:b/>
          <w:sz w:val="28"/>
          <w:u w:val="single"/>
        </w:rPr>
      </w:pPr>
    </w:p>
    <w:p w:rsidR="005C4AFB" w:rsidRDefault="005C4AFB" w:rsidP="006B560C">
      <w:pPr>
        <w:rPr>
          <w:rFonts w:ascii="Times New Roman" w:hAnsi="Times New Roman" w:cs="Times New Roman"/>
          <w:b/>
          <w:sz w:val="28"/>
          <w:u w:val="single"/>
        </w:rPr>
      </w:pPr>
    </w:p>
    <w:p w:rsidR="00385E05" w:rsidRDefault="00385E05" w:rsidP="00385E05">
      <w:pPr>
        <w:pStyle w:val="ListParagraph"/>
        <w:numPr>
          <w:ilvl w:val="0"/>
          <w:numId w:val="5"/>
        </w:numPr>
        <w:rPr>
          <w:rFonts w:ascii="Times New Roman" w:hAnsi="Times New Roman" w:cs="Times New Roman"/>
          <w:b/>
          <w:sz w:val="40"/>
        </w:rPr>
      </w:pPr>
      <w:r w:rsidRPr="00385E05">
        <w:rPr>
          <w:rFonts w:ascii="Times New Roman" w:hAnsi="Times New Roman" w:cs="Times New Roman"/>
          <w:b/>
          <w:sz w:val="40"/>
        </w:rPr>
        <w:lastRenderedPageBreak/>
        <w:t>Overview of UltraESB</w:t>
      </w:r>
    </w:p>
    <w:p w:rsidR="00385E05" w:rsidRDefault="00385E05" w:rsidP="00385E05">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t xml:space="preserve"> What is an ESB</w:t>
      </w:r>
    </w:p>
    <w:p w:rsidR="00385E05" w:rsidRDefault="00385E05" w:rsidP="00385E05">
      <w:pPr>
        <w:pStyle w:val="ListParagraph"/>
        <w:ind w:left="792"/>
        <w:rPr>
          <w:rFonts w:ascii="Times New Roman" w:hAnsi="Times New Roman" w:cs="Times New Roman"/>
          <w:sz w:val="28"/>
          <w:szCs w:val="28"/>
        </w:rPr>
      </w:pPr>
      <w:r w:rsidRPr="00385E05">
        <w:rPr>
          <w:rFonts w:ascii="Times New Roman" w:hAnsi="Times New Roman" w:cs="Times New Roman"/>
          <w:sz w:val="28"/>
          <w:szCs w:val="28"/>
        </w:rPr>
        <w:t xml:space="preserve">An enterprise service bus (ESB) is </w:t>
      </w:r>
      <w:proofErr w:type="gramStart"/>
      <w:r>
        <w:rPr>
          <w:rFonts w:ascii="Times New Roman" w:hAnsi="Times New Roman" w:cs="Times New Roman"/>
          <w:sz w:val="28"/>
          <w:szCs w:val="28"/>
        </w:rPr>
        <w:t xml:space="preserve">a </w:t>
      </w:r>
      <w:r w:rsidRPr="00385E05">
        <w:rPr>
          <w:rFonts w:ascii="Times New Roman" w:hAnsi="Times New Roman" w:cs="Times New Roman"/>
          <w:sz w:val="28"/>
          <w:szCs w:val="28"/>
        </w:rPr>
        <w:t>software</w:t>
      </w:r>
      <w:proofErr w:type="gramEnd"/>
      <w:r w:rsidRPr="00385E05">
        <w:rPr>
          <w:rFonts w:ascii="Times New Roman" w:hAnsi="Times New Roman" w:cs="Times New Roman"/>
          <w:sz w:val="28"/>
          <w:szCs w:val="28"/>
        </w:rPr>
        <w:t xml:space="preserve"> architecture for middleware that provides fundamental services for more complex architectures</w:t>
      </w:r>
      <w:r>
        <w:rPr>
          <w:rFonts w:ascii="Times New Roman" w:hAnsi="Times New Roman" w:cs="Times New Roman"/>
          <w:sz w:val="28"/>
          <w:szCs w:val="28"/>
        </w:rPr>
        <w:t>. In simple language, an ESB is a gateway that provides interaction between different software modules.</w:t>
      </w:r>
    </w:p>
    <w:p w:rsidR="00385E05" w:rsidRDefault="00385E05" w:rsidP="00385E05">
      <w:pPr>
        <w:pStyle w:val="ListParagraph"/>
        <w:ind w:left="792"/>
        <w:rPr>
          <w:rFonts w:ascii="Times New Roman" w:hAnsi="Times New Roman" w:cs="Times New Roman"/>
          <w:sz w:val="28"/>
          <w:szCs w:val="28"/>
        </w:rPr>
      </w:pPr>
      <w:r>
        <w:rPr>
          <w:rFonts w:ascii="Times New Roman" w:hAnsi="Times New Roman" w:cs="Times New Roman"/>
          <w:sz w:val="28"/>
          <w:szCs w:val="28"/>
        </w:rPr>
        <w:tab/>
        <w:t>As different services have been provided as web-services, utilization of all of them may require intercommunication. This intercommunication between different modules or services is very essential for the proper working of the entire project. If we get down to write a java or any other language code to interact with and between two different services or software, it would take a lot of effort. Also the code would be needed to be modified for every new service that is introduced in the project. A better way to deal with the problem is to create a software bus, which knows how to configure and interact with different software services. This bus in turn can help establish proper communication between differently operated softwares.</w:t>
      </w:r>
    </w:p>
    <w:p w:rsidR="00385E05" w:rsidRDefault="00E125CC" w:rsidP="00385E05">
      <w:pPr>
        <w:pStyle w:val="ListParagraph"/>
        <w:ind w:left="792"/>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1" locked="0" layoutInCell="1" allowOverlap="1" wp14:anchorId="44342001" wp14:editId="1EBCB0D7">
            <wp:simplePos x="0" y="0"/>
            <wp:positionH relativeFrom="column">
              <wp:posOffset>922822</wp:posOffset>
            </wp:positionH>
            <wp:positionV relativeFrom="paragraph">
              <wp:posOffset>681355</wp:posOffset>
            </wp:positionV>
            <wp:extent cx="4098925" cy="2380615"/>
            <wp:effectExtent l="19050" t="19050" r="15875" b="19685"/>
            <wp:wrapNone/>
            <wp:docPr id="1" name="Picture 1" descr="C:\Users\aja128\Desktop\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128\Desktop\ES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8925" cy="23806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385E05">
        <w:rPr>
          <w:rFonts w:ascii="Times New Roman" w:hAnsi="Times New Roman" w:cs="Times New Roman"/>
          <w:sz w:val="28"/>
          <w:szCs w:val="28"/>
        </w:rPr>
        <w:tab/>
        <w:t xml:space="preserve">Such software </w:t>
      </w:r>
      <w:r>
        <w:rPr>
          <w:rFonts w:ascii="Times New Roman" w:hAnsi="Times New Roman" w:cs="Times New Roman"/>
          <w:sz w:val="28"/>
          <w:szCs w:val="28"/>
        </w:rPr>
        <w:t>buses</w:t>
      </w:r>
      <w:r w:rsidR="00385E05">
        <w:rPr>
          <w:rFonts w:ascii="Times New Roman" w:hAnsi="Times New Roman" w:cs="Times New Roman"/>
          <w:sz w:val="28"/>
          <w:szCs w:val="28"/>
        </w:rPr>
        <w:t xml:space="preserve"> for communication between service software, which are mostly used on enterprise </w:t>
      </w:r>
      <w:proofErr w:type="gramStart"/>
      <w:r w:rsidR="00385E05">
        <w:rPr>
          <w:rFonts w:ascii="Times New Roman" w:hAnsi="Times New Roman" w:cs="Times New Roman"/>
          <w:sz w:val="28"/>
          <w:szCs w:val="28"/>
        </w:rPr>
        <w:t>level</w:t>
      </w:r>
      <w:proofErr w:type="gramEnd"/>
      <w:r w:rsidR="00385E05">
        <w:rPr>
          <w:rFonts w:ascii="Times New Roman" w:hAnsi="Times New Roman" w:cs="Times New Roman"/>
          <w:sz w:val="28"/>
          <w:szCs w:val="28"/>
        </w:rPr>
        <w:t xml:space="preserve"> are commonly known as Enterprise service bus or simply ESB.</w:t>
      </w: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385E05" w:rsidRDefault="00385E05" w:rsidP="00385E05">
      <w:pPr>
        <w:pStyle w:val="ListParagraph"/>
        <w:ind w:left="792"/>
        <w:rPr>
          <w:rFonts w:ascii="Times New Roman" w:hAnsi="Times New Roman" w:cs="Times New Roman"/>
          <w:sz w:val="28"/>
          <w:szCs w:val="28"/>
        </w:rPr>
      </w:pPr>
    </w:p>
    <w:p w:rsidR="00E125CC" w:rsidRDefault="00E125CC" w:rsidP="00385E05">
      <w:pPr>
        <w:pStyle w:val="ListParagraph"/>
        <w:ind w:left="792"/>
        <w:rPr>
          <w:rFonts w:ascii="Times New Roman" w:hAnsi="Times New Roman" w:cs="Times New Roman"/>
          <w:sz w:val="28"/>
          <w:szCs w:val="28"/>
        </w:rPr>
      </w:pPr>
    </w:p>
    <w:p w:rsidR="00385E05" w:rsidRPr="00385E05" w:rsidRDefault="00385E05" w:rsidP="00385E05">
      <w:pPr>
        <w:pStyle w:val="ListParagraph"/>
        <w:ind w:left="79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sidRPr="00385E05">
        <w:rPr>
          <w:rFonts w:ascii="Times New Roman" w:hAnsi="Times New Roman" w:cs="Times New Roman"/>
          <w:sz w:val="28"/>
          <w:szCs w:val="28"/>
        </w:rPr>
        <w:t>Fig 1.1</w:t>
      </w:r>
    </w:p>
    <w:p w:rsidR="00385E05" w:rsidRDefault="00385E05" w:rsidP="00385E05">
      <w:pPr>
        <w:pStyle w:val="ListParagraph"/>
        <w:ind w:left="792"/>
        <w:rPr>
          <w:rFonts w:ascii="Times New Roman" w:hAnsi="Times New Roman" w:cs="Times New Roman"/>
          <w:sz w:val="28"/>
          <w:szCs w:val="28"/>
        </w:rPr>
      </w:pPr>
      <w:r>
        <w:rPr>
          <w:rFonts w:ascii="Times New Roman" w:hAnsi="Times New Roman" w:cs="Times New Roman"/>
          <w:sz w:val="28"/>
          <w:szCs w:val="28"/>
        </w:rPr>
        <w:t xml:space="preserve">Figure 1.1 shows a simple diagram of how an ESB interacts with different softwares. WSDL, i.e. web service descriptive language, is a standard language that is used for the description of a web service to the client it is </w:t>
      </w:r>
      <w:r>
        <w:rPr>
          <w:rFonts w:ascii="Times New Roman" w:hAnsi="Times New Roman" w:cs="Times New Roman"/>
          <w:sz w:val="28"/>
          <w:szCs w:val="28"/>
        </w:rPr>
        <w:lastRenderedPageBreak/>
        <w:t>exposed to. WSDL help</w:t>
      </w:r>
      <w:r w:rsidR="00FE69D4">
        <w:rPr>
          <w:rFonts w:ascii="Times New Roman" w:hAnsi="Times New Roman" w:cs="Times New Roman"/>
          <w:sz w:val="28"/>
          <w:szCs w:val="28"/>
        </w:rPr>
        <w:t>s</w:t>
      </w:r>
      <w:r>
        <w:rPr>
          <w:rFonts w:ascii="Times New Roman" w:hAnsi="Times New Roman" w:cs="Times New Roman"/>
          <w:sz w:val="28"/>
          <w:szCs w:val="28"/>
        </w:rPr>
        <w:t xml:space="preserve"> client understand how the web service is designed and also tells on how to use it. WSDL basically specifies </w:t>
      </w:r>
      <w:r w:rsidR="00DE6488" w:rsidRPr="00DE6488">
        <w:rPr>
          <w:rFonts w:ascii="Times New Roman" w:hAnsi="Times New Roman" w:cs="Times New Roman"/>
          <w:sz w:val="28"/>
          <w:szCs w:val="28"/>
        </w:rPr>
        <w:t>the location of the service, and the methods of the service</w:t>
      </w:r>
      <w:r w:rsidR="00FE69D4">
        <w:rPr>
          <w:rFonts w:ascii="Times New Roman" w:hAnsi="Times New Roman" w:cs="Times New Roman"/>
          <w:sz w:val="28"/>
          <w:szCs w:val="28"/>
        </w:rPr>
        <w:t xml:space="preserve">.  For more information on WSDL, refer </w:t>
      </w:r>
      <w:r w:rsidR="00387B6D">
        <w:rPr>
          <w:rFonts w:ascii="Times New Roman" w:hAnsi="Times New Roman" w:cs="Times New Roman"/>
          <w:sz w:val="28"/>
          <w:szCs w:val="28"/>
        </w:rPr>
        <w:t xml:space="preserve">to </w:t>
      </w:r>
      <w:r w:rsidR="00FE69D4">
        <w:rPr>
          <w:rFonts w:ascii="Times New Roman" w:hAnsi="Times New Roman" w:cs="Times New Roman"/>
          <w:sz w:val="28"/>
          <w:szCs w:val="28"/>
        </w:rPr>
        <w:t>the following link,</w:t>
      </w:r>
    </w:p>
    <w:p w:rsidR="00FE69D4" w:rsidRDefault="005F46E9" w:rsidP="00385E05">
      <w:pPr>
        <w:pStyle w:val="ListParagraph"/>
        <w:ind w:left="792"/>
        <w:rPr>
          <w:rFonts w:ascii="Times New Roman" w:hAnsi="Times New Roman" w:cs="Times New Roman"/>
          <w:sz w:val="28"/>
          <w:szCs w:val="28"/>
        </w:rPr>
      </w:pPr>
      <w:hyperlink r:id="rId7" w:history="1">
        <w:r w:rsidR="00FE69D4" w:rsidRPr="00FE69D4">
          <w:rPr>
            <w:rStyle w:val="Hyperlink"/>
            <w:rFonts w:ascii="Times New Roman" w:hAnsi="Times New Roman" w:cs="Times New Roman"/>
            <w:sz w:val="28"/>
            <w:szCs w:val="28"/>
          </w:rPr>
          <w:t>https://www.w3.org/TR/wsdl</w:t>
        </w:r>
      </w:hyperlink>
    </w:p>
    <w:p w:rsidR="00387B6D" w:rsidRDefault="00387B6D" w:rsidP="00385E05">
      <w:pPr>
        <w:pStyle w:val="ListParagraph"/>
        <w:ind w:left="792"/>
        <w:rPr>
          <w:rFonts w:ascii="Times New Roman" w:hAnsi="Times New Roman" w:cs="Times New Roman"/>
          <w:sz w:val="28"/>
          <w:szCs w:val="28"/>
        </w:rPr>
      </w:pPr>
    </w:p>
    <w:p w:rsidR="00EB35CD" w:rsidRDefault="00387B6D" w:rsidP="00385E05">
      <w:pPr>
        <w:pStyle w:val="ListParagraph"/>
        <w:ind w:left="792"/>
        <w:rPr>
          <w:rFonts w:ascii="Times New Roman" w:hAnsi="Times New Roman" w:cs="Times New Roman"/>
          <w:sz w:val="28"/>
          <w:szCs w:val="28"/>
        </w:rPr>
      </w:pPr>
      <w:r>
        <w:rPr>
          <w:rFonts w:ascii="Times New Roman" w:hAnsi="Times New Roman" w:cs="Times New Roman"/>
          <w:sz w:val="28"/>
          <w:szCs w:val="28"/>
        </w:rPr>
        <w:t>Since an ESB acts as a interlink between different services, services which may not be able to communicate directly due to the difference of their architecture and the programming language understood by them, their needs to be a way they can exchange information</w:t>
      </w:r>
      <w:r w:rsidR="00F22AE2">
        <w:rPr>
          <w:rFonts w:ascii="Times New Roman" w:hAnsi="Times New Roman" w:cs="Times New Roman"/>
          <w:sz w:val="28"/>
          <w:szCs w:val="28"/>
        </w:rPr>
        <w:t xml:space="preserve">. That’s where the use of </w:t>
      </w:r>
      <w:r w:rsidR="00EB35CD">
        <w:rPr>
          <w:rFonts w:ascii="Times New Roman" w:hAnsi="Times New Roman" w:cs="Times New Roman"/>
          <w:sz w:val="28"/>
          <w:szCs w:val="28"/>
        </w:rPr>
        <w:t xml:space="preserve">transport protocol comes in handy. There are different transport protocols which can be used for the message transfer such </w:t>
      </w:r>
      <w:proofErr w:type="gramStart"/>
      <w:r w:rsidR="00EB35CD">
        <w:rPr>
          <w:rFonts w:ascii="Times New Roman" w:hAnsi="Times New Roman" w:cs="Times New Roman"/>
          <w:sz w:val="28"/>
          <w:szCs w:val="28"/>
        </w:rPr>
        <w:t>JMS(</w:t>
      </w:r>
      <w:proofErr w:type="gramEnd"/>
      <w:r w:rsidR="00EB35CD">
        <w:rPr>
          <w:rFonts w:ascii="Times New Roman" w:hAnsi="Times New Roman" w:cs="Times New Roman"/>
          <w:sz w:val="28"/>
          <w:szCs w:val="28"/>
        </w:rPr>
        <w:t xml:space="preserve">Java Messaging Service) as shown in figure 1.1. Other transport protocols such as HTTP, Email, TCP, FTP etc. can also be used. </w:t>
      </w:r>
    </w:p>
    <w:p w:rsidR="00EB35CD" w:rsidRDefault="00EB35CD" w:rsidP="00385E05">
      <w:pPr>
        <w:pStyle w:val="ListParagraph"/>
        <w:ind w:left="792"/>
        <w:rPr>
          <w:rFonts w:ascii="Times New Roman" w:hAnsi="Times New Roman" w:cs="Times New Roman"/>
          <w:sz w:val="28"/>
          <w:szCs w:val="28"/>
        </w:rPr>
      </w:pPr>
    </w:p>
    <w:p w:rsidR="00387B6D" w:rsidRDefault="00EB35CD" w:rsidP="00385E05">
      <w:pPr>
        <w:pStyle w:val="ListParagraph"/>
        <w:ind w:left="792"/>
        <w:rPr>
          <w:rFonts w:ascii="Times New Roman" w:hAnsi="Times New Roman" w:cs="Times New Roman"/>
          <w:sz w:val="28"/>
          <w:szCs w:val="28"/>
        </w:rPr>
      </w:pPr>
      <w:r>
        <w:rPr>
          <w:rFonts w:ascii="Times New Roman" w:hAnsi="Times New Roman" w:cs="Times New Roman"/>
          <w:sz w:val="28"/>
          <w:szCs w:val="28"/>
        </w:rPr>
        <w:t>These transport protocols defines a set of rules and regulation for the message to be transferred,</w:t>
      </w:r>
      <w:r w:rsidR="00845FCA">
        <w:rPr>
          <w:rFonts w:ascii="Times New Roman" w:hAnsi="Times New Roman" w:cs="Times New Roman"/>
          <w:sz w:val="28"/>
          <w:szCs w:val="28"/>
        </w:rPr>
        <w:t xml:space="preserve"> which may contain</w:t>
      </w:r>
      <w:r>
        <w:rPr>
          <w:rFonts w:ascii="Times New Roman" w:hAnsi="Times New Roman" w:cs="Times New Roman"/>
          <w:sz w:val="28"/>
          <w:szCs w:val="28"/>
        </w:rPr>
        <w:t xml:space="preserve"> header</w:t>
      </w:r>
      <w:r w:rsidR="00845FCA">
        <w:rPr>
          <w:rFonts w:ascii="Times New Roman" w:hAnsi="Times New Roman" w:cs="Times New Roman"/>
          <w:sz w:val="28"/>
          <w:szCs w:val="28"/>
        </w:rPr>
        <w:t>s</w:t>
      </w:r>
      <w:r>
        <w:rPr>
          <w:rFonts w:ascii="Times New Roman" w:hAnsi="Times New Roman" w:cs="Times New Roman"/>
          <w:sz w:val="28"/>
          <w:szCs w:val="28"/>
        </w:rPr>
        <w:t xml:space="preserve"> and a payload. A payload </w:t>
      </w:r>
      <w:r w:rsidR="00845FCA">
        <w:rPr>
          <w:rFonts w:ascii="Times New Roman" w:hAnsi="Times New Roman" w:cs="Times New Roman"/>
          <w:sz w:val="28"/>
          <w:szCs w:val="28"/>
        </w:rPr>
        <w:t>is the most important part of the message as it contains the actual meaningful information or data that is to be transferred. Headers are additional information set which are sent along with the payload. They basically help in for the identification and security purpose of the message sent and may also contain useful information about the source and destination addresses of the message. In simple words, without headers a message would be just a chunk of data without a name and address.</w:t>
      </w:r>
    </w:p>
    <w:p w:rsidR="00845FCA" w:rsidRDefault="00845FCA" w:rsidP="00385E05">
      <w:pPr>
        <w:pStyle w:val="ListParagraph"/>
        <w:ind w:left="792"/>
        <w:rPr>
          <w:rFonts w:ascii="Times New Roman" w:hAnsi="Times New Roman" w:cs="Times New Roman"/>
          <w:sz w:val="28"/>
          <w:szCs w:val="28"/>
        </w:rPr>
      </w:pPr>
    </w:p>
    <w:p w:rsidR="00EB35CD" w:rsidRDefault="00845FCA" w:rsidP="00385E05">
      <w:pPr>
        <w:pStyle w:val="ListParagraph"/>
        <w:ind w:left="792"/>
        <w:rPr>
          <w:rFonts w:ascii="Times New Roman" w:hAnsi="Times New Roman" w:cs="Times New Roman"/>
          <w:sz w:val="28"/>
          <w:szCs w:val="28"/>
        </w:rPr>
      </w:pPr>
      <w:r>
        <w:rPr>
          <w:rFonts w:ascii="Times New Roman" w:hAnsi="Times New Roman" w:cs="Times New Roman"/>
          <w:sz w:val="28"/>
          <w:szCs w:val="28"/>
        </w:rPr>
        <w:t>Payload plays a vital part of any message, as it contains the main information or data</w:t>
      </w:r>
      <w:r w:rsidR="00ED462B">
        <w:rPr>
          <w:rFonts w:ascii="Times New Roman" w:hAnsi="Times New Roman" w:cs="Times New Roman"/>
          <w:sz w:val="28"/>
          <w:szCs w:val="28"/>
        </w:rPr>
        <w:t xml:space="preserve"> of the client’s request or the server’s response. The payload can be written in different formats as well. These formats may include SOAP (Simple Object Access Protocol), XML, HTML, JSON etc.</w:t>
      </w:r>
    </w:p>
    <w:p w:rsidR="00ED462B" w:rsidRDefault="00ED462B" w:rsidP="00385E05">
      <w:pPr>
        <w:pStyle w:val="ListParagraph"/>
        <w:ind w:left="792"/>
        <w:rPr>
          <w:rFonts w:ascii="Times New Roman" w:hAnsi="Times New Roman" w:cs="Times New Roman"/>
          <w:sz w:val="28"/>
          <w:szCs w:val="28"/>
        </w:rPr>
      </w:pPr>
    </w:p>
    <w:p w:rsidR="00E77503" w:rsidRPr="00E77503" w:rsidRDefault="00ED462B" w:rsidP="00E77503">
      <w:pPr>
        <w:pStyle w:val="ListParagraph"/>
        <w:ind w:left="792"/>
        <w:rPr>
          <w:rFonts w:ascii="Times New Roman" w:hAnsi="Times New Roman" w:cs="Times New Roman"/>
          <w:sz w:val="28"/>
          <w:szCs w:val="28"/>
        </w:rPr>
      </w:pPr>
      <w:r>
        <w:rPr>
          <w:rFonts w:ascii="Times New Roman" w:hAnsi="Times New Roman" w:cs="Times New Roman"/>
          <w:sz w:val="28"/>
          <w:szCs w:val="28"/>
        </w:rPr>
        <w:t>Hence an ESB may use a combination of different transfer protocol and the payload type depending on the web services.</w:t>
      </w:r>
      <w:r w:rsidR="00E77503">
        <w:rPr>
          <w:rFonts w:ascii="Times New Roman" w:hAnsi="Times New Roman" w:cs="Times New Roman"/>
          <w:sz w:val="28"/>
          <w:szCs w:val="28"/>
        </w:rPr>
        <w:t xml:space="preserve"> Different web services may support different message formats, hence another job of an ESB is to translate the payload suiting to the web service it is redirected to. For example, web service “A” may support XML, while web service “B” may </w:t>
      </w:r>
      <w:r w:rsidR="00E77503">
        <w:rPr>
          <w:rFonts w:ascii="Times New Roman" w:hAnsi="Times New Roman" w:cs="Times New Roman"/>
          <w:sz w:val="28"/>
          <w:szCs w:val="28"/>
        </w:rPr>
        <w:lastRenderedPageBreak/>
        <w:t>support JSON, hence it is the job of the ESB to convert the message coming from XML to JSON, when it is directed form “A” to “B”</w:t>
      </w:r>
      <w:r w:rsidR="00B27993">
        <w:rPr>
          <w:rFonts w:ascii="Times New Roman" w:hAnsi="Times New Roman" w:cs="Times New Roman"/>
          <w:sz w:val="28"/>
          <w:szCs w:val="28"/>
        </w:rPr>
        <w:t>, and vice versa.</w:t>
      </w:r>
    </w:p>
    <w:p w:rsidR="00EB35CD" w:rsidRDefault="00B27993" w:rsidP="00385E05">
      <w:pPr>
        <w:pStyle w:val="ListParagraph"/>
        <w:ind w:left="792"/>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47D8DFDA" wp14:editId="66108D6D">
            <wp:simplePos x="0" y="0"/>
            <wp:positionH relativeFrom="column">
              <wp:posOffset>-95250</wp:posOffset>
            </wp:positionH>
            <wp:positionV relativeFrom="paragraph">
              <wp:posOffset>148590</wp:posOffset>
            </wp:positionV>
            <wp:extent cx="6724650" cy="77406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4650" cy="774065"/>
                    </a:xfrm>
                    <a:prstGeom prst="rect">
                      <a:avLst/>
                    </a:prstGeom>
                    <a:noFill/>
                  </pic:spPr>
                </pic:pic>
              </a:graphicData>
            </a:graphic>
            <wp14:sizeRelH relativeFrom="page">
              <wp14:pctWidth>0</wp14:pctWidth>
            </wp14:sizeRelH>
            <wp14:sizeRelV relativeFrom="page">
              <wp14:pctHeight>0</wp14:pctHeight>
            </wp14:sizeRelV>
          </wp:anchor>
        </w:drawing>
      </w:r>
    </w:p>
    <w:p w:rsidR="00EB35CD" w:rsidRDefault="00EB35CD" w:rsidP="00385E05">
      <w:pPr>
        <w:pStyle w:val="ListParagraph"/>
        <w:ind w:left="792"/>
        <w:rPr>
          <w:rFonts w:ascii="Times New Roman" w:hAnsi="Times New Roman" w:cs="Times New Roman"/>
          <w:sz w:val="28"/>
          <w:szCs w:val="28"/>
        </w:rPr>
      </w:pPr>
    </w:p>
    <w:p w:rsidR="00EB35CD" w:rsidRDefault="00EB35CD" w:rsidP="00385E05">
      <w:pPr>
        <w:pStyle w:val="ListParagraph"/>
        <w:ind w:left="792"/>
        <w:rPr>
          <w:rFonts w:ascii="Times New Roman" w:hAnsi="Times New Roman" w:cs="Times New Roman"/>
          <w:sz w:val="28"/>
          <w:szCs w:val="28"/>
        </w:rPr>
      </w:pPr>
    </w:p>
    <w:p w:rsidR="00EB35CD" w:rsidRDefault="00EB35CD" w:rsidP="00385E05">
      <w:pPr>
        <w:pStyle w:val="ListParagraph"/>
        <w:ind w:left="792"/>
        <w:rPr>
          <w:rFonts w:ascii="Times New Roman" w:hAnsi="Times New Roman" w:cs="Times New Roman"/>
          <w:sz w:val="28"/>
          <w:szCs w:val="28"/>
        </w:rPr>
      </w:pPr>
    </w:p>
    <w:p w:rsidR="00EB35CD" w:rsidRDefault="00EB35CD" w:rsidP="00385E05">
      <w:pPr>
        <w:pStyle w:val="ListParagraph"/>
        <w:ind w:left="792"/>
        <w:rPr>
          <w:rFonts w:ascii="Times New Roman" w:hAnsi="Times New Roman" w:cs="Times New Roman"/>
          <w:sz w:val="28"/>
          <w:szCs w:val="28"/>
        </w:rPr>
      </w:pPr>
    </w:p>
    <w:p w:rsidR="00EB35CD" w:rsidRDefault="00AA0DD6" w:rsidP="00385E05">
      <w:pPr>
        <w:pStyle w:val="ListParagraph"/>
        <w:ind w:left="79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1.2</w:t>
      </w:r>
    </w:p>
    <w:p w:rsidR="00AA0DD6" w:rsidRDefault="00AA0DD6" w:rsidP="00385E05">
      <w:pPr>
        <w:pStyle w:val="ListParagraph"/>
        <w:ind w:left="792"/>
        <w:rPr>
          <w:rFonts w:ascii="Times New Roman" w:hAnsi="Times New Roman" w:cs="Times New Roman"/>
          <w:sz w:val="28"/>
          <w:szCs w:val="28"/>
        </w:rPr>
      </w:pPr>
    </w:p>
    <w:p w:rsidR="002A7304" w:rsidRDefault="00EB35CD" w:rsidP="002A7304">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t xml:space="preserve"> UltraESB</w:t>
      </w:r>
    </w:p>
    <w:p w:rsidR="002A7304" w:rsidRPr="001C530F" w:rsidRDefault="002A7304" w:rsidP="001C530F">
      <w:pPr>
        <w:pStyle w:val="ListParagraph"/>
        <w:ind w:left="792"/>
        <w:rPr>
          <w:rFonts w:ascii="Times New Roman" w:hAnsi="Times New Roman" w:cs="Times New Roman"/>
          <w:sz w:val="28"/>
          <w:szCs w:val="28"/>
        </w:rPr>
      </w:pPr>
      <w:r w:rsidRPr="002A7304">
        <w:rPr>
          <w:rFonts w:ascii="Times New Roman" w:hAnsi="Times New Roman" w:cs="Times New Roman"/>
          <w:sz w:val="28"/>
          <w:szCs w:val="28"/>
        </w:rPr>
        <w:t>The UltraESB is a Free and Open Source Enterprise Service Bus</w:t>
      </w:r>
      <w:r>
        <w:rPr>
          <w:rFonts w:ascii="Times New Roman" w:hAnsi="Times New Roman" w:cs="Times New Roman"/>
          <w:sz w:val="28"/>
          <w:szCs w:val="28"/>
        </w:rPr>
        <w:t xml:space="preserve"> provided by the </w:t>
      </w:r>
      <w:hyperlink r:id="rId9" w:history="1">
        <w:r w:rsidRPr="002A7304">
          <w:rPr>
            <w:rStyle w:val="Hyperlink"/>
            <w:rFonts w:ascii="Times New Roman" w:hAnsi="Times New Roman" w:cs="Times New Roman"/>
            <w:sz w:val="28"/>
            <w:szCs w:val="28"/>
          </w:rPr>
          <w:t>AdroitLogic</w:t>
        </w:r>
      </w:hyperlink>
      <w:r>
        <w:rPr>
          <w:rFonts w:ascii="Times New Roman" w:hAnsi="Times New Roman" w:cs="Times New Roman"/>
          <w:sz w:val="28"/>
          <w:szCs w:val="28"/>
        </w:rPr>
        <w:t xml:space="preserve">. It </w:t>
      </w:r>
      <w:r w:rsidRPr="002A7304">
        <w:rPr>
          <w:rFonts w:ascii="Times New Roman" w:hAnsi="Times New Roman" w:cs="Times New Roman"/>
          <w:sz w:val="28"/>
          <w:szCs w:val="28"/>
        </w:rPr>
        <w:t>facilitates the integration of different systems; both within an organization and beyond. Integration is facilitated via "messages" which maybe received or transmitted over one of many transports</w:t>
      </w:r>
      <w:r>
        <w:rPr>
          <w:rFonts w:ascii="Times New Roman" w:hAnsi="Times New Roman" w:cs="Times New Roman"/>
          <w:sz w:val="28"/>
          <w:szCs w:val="28"/>
        </w:rPr>
        <w:t xml:space="preserve"> </w:t>
      </w:r>
      <w:r w:rsidR="001C530F">
        <w:rPr>
          <w:rFonts w:ascii="Times New Roman" w:hAnsi="Times New Roman" w:cs="Times New Roman"/>
          <w:sz w:val="28"/>
          <w:szCs w:val="28"/>
        </w:rPr>
        <w:t>supported</w:t>
      </w:r>
      <w:r w:rsidRPr="002A7304">
        <w:rPr>
          <w:rFonts w:ascii="Times New Roman" w:hAnsi="Times New Roman" w:cs="Times New Roman"/>
          <w:sz w:val="28"/>
          <w:szCs w:val="28"/>
        </w:rPr>
        <w:t>, such a</w:t>
      </w:r>
      <w:r w:rsidR="001C530F">
        <w:rPr>
          <w:rFonts w:ascii="Times New Roman" w:hAnsi="Times New Roman" w:cs="Times New Roman"/>
          <w:sz w:val="28"/>
          <w:szCs w:val="28"/>
        </w:rPr>
        <w:t>s;</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HTTP/S - Hypertext Transfer Protocol / HTTP-SSL</w:t>
      </w:r>
    </w:p>
    <w:p w:rsidR="001C530F"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JMS - Java Messaging Service</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AMQP - Advanced Message Queuing Protocol</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Email - Electronic Mail</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TCP - Transmission Control Protocol</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MLLP/S - Minimal Lower Layer Protocol (used by HL7) / MLLP-Secure</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Files</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FTP/S - File Transfer Protocol / FTP-SSL</w:t>
      </w:r>
    </w:p>
    <w:p w:rsidR="002A7304" w:rsidRPr="001C530F" w:rsidRDefault="002A7304" w:rsidP="001C530F">
      <w:pPr>
        <w:pStyle w:val="ListParagraph"/>
        <w:numPr>
          <w:ilvl w:val="0"/>
          <w:numId w:val="6"/>
        </w:numPr>
        <w:spacing w:after="0" w:line="240" w:lineRule="auto"/>
        <w:rPr>
          <w:rFonts w:ascii="Times New Roman" w:hAnsi="Times New Roman" w:cs="Times New Roman"/>
          <w:sz w:val="24"/>
          <w:szCs w:val="28"/>
        </w:rPr>
      </w:pPr>
      <w:r w:rsidRPr="001C530F">
        <w:rPr>
          <w:rFonts w:ascii="Times New Roman" w:hAnsi="Times New Roman" w:cs="Times New Roman"/>
          <w:sz w:val="24"/>
          <w:szCs w:val="28"/>
        </w:rPr>
        <w:t>SFTP - SSH (Secure) File Transfer Protocol etc.</w:t>
      </w:r>
    </w:p>
    <w:p w:rsidR="001C530F" w:rsidRPr="001C530F" w:rsidRDefault="001C530F" w:rsidP="001C530F">
      <w:pPr>
        <w:pStyle w:val="ListParagraph"/>
        <w:spacing w:after="0" w:line="240" w:lineRule="auto"/>
        <w:ind w:left="1512"/>
        <w:rPr>
          <w:rFonts w:ascii="Times New Roman" w:hAnsi="Times New Roman" w:cs="Times New Roman"/>
          <w:sz w:val="28"/>
          <w:szCs w:val="28"/>
        </w:rPr>
      </w:pPr>
    </w:p>
    <w:p w:rsidR="002A7304" w:rsidRPr="001C530F" w:rsidRDefault="002A7304" w:rsidP="001C530F">
      <w:pPr>
        <w:pStyle w:val="ListParagraph"/>
        <w:ind w:left="792"/>
        <w:rPr>
          <w:rFonts w:ascii="Times New Roman" w:hAnsi="Times New Roman" w:cs="Times New Roman"/>
          <w:sz w:val="28"/>
          <w:szCs w:val="28"/>
        </w:rPr>
      </w:pPr>
      <w:r w:rsidRPr="002A7304">
        <w:rPr>
          <w:rFonts w:ascii="Times New Roman" w:hAnsi="Times New Roman" w:cs="Times New Roman"/>
          <w:sz w:val="28"/>
          <w:szCs w:val="28"/>
        </w:rPr>
        <w:t>Messages may carry diffe</w:t>
      </w:r>
      <w:r w:rsidR="001C530F">
        <w:rPr>
          <w:rFonts w:ascii="Times New Roman" w:hAnsi="Times New Roman" w:cs="Times New Roman"/>
          <w:sz w:val="28"/>
          <w:szCs w:val="28"/>
        </w:rPr>
        <w:t>rent types of payloads such as;</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SOAP - Simple Object Access Protocol</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REST - Representational State Transfer</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XML - Extensible Mark-up Language</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HTML - Hypertext Mark-up Language</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JSON - JavaScript Object Notation</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Text</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Binary</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Protocol Buffers - Google protocol buffer binary format</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CSV - Comma-Separated Values</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EDI - Electronic Data Interchange</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HL7 - Health Level 7</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t>Hessian</w:t>
      </w:r>
    </w:p>
    <w:p w:rsidR="002A7304" w:rsidRPr="001C530F" w:rsidRDefault="002A7304" w:rsidP="001C530F">
      <w:pPr>
        <w:pStyle w:val="ListParagraph"/>
        <w:numPr>
          <w:ilvl w:val="0"/>
          <w:numId w:val="7"/>
        </w:numPr>
        <w:rPr>
          <w:rFonts w:ascii="Times New Roman" w:hAnsi="Times New Roman" w:cs="Times New Roman"/>
          <w:sz w:val="24"/>
          <w:szCs w:val="28"/>
        </w:rPr>
      </w:pPr>
      <w:r w:rsidRPr="001C530F">
        <w:rPr>
          <w:rFonts w:ascii="Times New Roman" w:hAnsi="Times New Roman" w:cs="Times New Roman"/>
          <w:sz w:val="24"/>
          <w:szCs w:val="28"/>
        </w:rPr>
        <w:lastRenderedPageBreak/>
        <w:t>AS2 - Applicability Statement 2</w:t>
      </w:r>
    </w:p>
    <w:p w:rsidR="002A7304" w:rsidRPr="001C530F" w:rsidRDefault="002A7304" w:rsidP="001C530F">
      <w:pPr>
        <w:pStyle w:val="ListParagraph"/>
        <w:numPr>
          <w:ilvl w:val="0"/>
          <w:numId w:val="7"/>
        </w:numPr>
        <w:rPr>
          <w:rFonts w:ascii="Times New Roman" w:hAnsi="Times New Roman" w:cs="Times New Roman"/>
          <w:sz w:val="28"/>
          <w:szCs w:val="28"/>
        </w:rPr>
      </w:pPr>
      <w:r w:rsidRPr="001C530F">
        <w:rPr>
          <w:rFonts w:ascii="Times New Roman" w:hAnsi="Times New Roman" w:cs="Times New Roman"/>
          <w:sz w:val="24"/>
          <w:szCs w:val="28"/>
        </w:rPr>
        <w:t>Maps etc.,</w:t>
      </w:r>
    </w:p>
    <w:p w:rsidR="003C3EB6" w:rsidRDefault="001C530F" w:rsidP="003C3EB6">
      <w:pPr>
        <w:ind w:left="720"/>
        <w:rPr>
          <w:rFonts w:ascii="Times New Roman" w:hAnsi="Times New Roman" w:cs="Times New Roman"/>
          <w:sz w:val="28"/>
          <w:szCs w:val="28"/>
        </w:rPr>
      </w:pPr>
      <w:r w:rsidRPr="001C530F">
        <w:rPr>
          <w:rFonts w:ascii="Times New Roman" w:hAnsi="Times New Roman" w:cs="Times New Roman"/>
          <w:sz w:val="28"/>
          <w:szCs w:val="28"/>
        </w:rPr>
        <w:t xml:space="preserve">UltraESB </w:t>
      </w:r>
      <w:r>
        <w:rPr>
          <w:rFonts w:ascii="Times New Roman" w:hAnsi="Times New Roman" w:cs="Times New Roman"/>
          <w:sz w:val="28"/>
          <w:szCs w:val="28"/>
        </w:rPr>
        <w:t xml:space="preserve">is a powerful tool which </w:t>
      </w:r>
      <w:r w:rsidRPr="001C530F">
        <w:rPr>
          <w:rFonts w:ascii="Times New Roman" w:hAnsi="Times New Roman" w:cs="Times New Roman"/>
          <w:sz w:val="28"/>
          <w:szCs w:val="28"/>
        </w:rPr>
        <w:t>can accept messages over one transport in one format, and forward it to another system over another transport and another format</w:t>
      </w:r>
      <w:r w:rsidR="003C3EB6">
        <w:rPr>
          <w:rFonts w:ascii="Times New Roman" w:hAnsi="Times New Roman" w:cs="Times New Roman"/>
          <w:sz w:val="28"/>
          <w:szCs w:val="28"/>
        </w:rPr>
        <w:t>.</w:t>
      </w:r>
    </w:p>
    <w:p w:rsidR="003C3EB6" w:rsidRDefault="003C3EB6" w:rsidP="003C3EB6">
      <w:pPr>
        <w:ind w:left="720"/>
        <w:rPr>
          <w:rFonts w:ascii="Times New Roman" w:hAnsi="Times New Roman" w:cs="Times New Roman"/>
          <w:sz w:val="28"/>
          <w:szCs w:val="28"/>
        </w:rPr>
      </w:pPr>
      <w:r>
        <w:rPr>
          <w:rFonts w:ascii="Times New Roman" w:hAnsi="Times New Roman" w:cs="Times New Roman"/>
          <w:sz w:val="28"/>
          <w:szCs w:val="28"/>
        </w:rPr>
        <w:t>Messages passing through UltraESB can be “</w:t>
      </w:r>
      <w:r w:rsidRPr="003C3EB6">
        <w:rPr>
          <w:rFonts w:ascii="Times New Roman" w:hAnsi="Times New Roman" w:cs="Times New Roman"/>
          <w:b/>
          <w:sz w:val="28"/>
          <w:szCs w:val="28"/>
        </w:rPr>
        <w:t>Mediated</w:t>
      </w:r>
      <w:r>
        <w:rPr>
          <w:rFonts w:ascii="Times New Roman" w:hAnsi="Times New Roman" w:cs="Times New Roman"/>
          <w:sz w:val="28"/>
          <w:szCs w:val="28"/>
        </w:rPr>
        <w:t>” meaning different functionality can be applied on it. A message may require a several level of validation, after which only</w:t>
      </w:r>
      <w:r w:rsidR="00661BEB">
        <w:rPr>
          <w:rFonts w:ascii="Times New Roman" w:hAnsi="Times New Roman" w:cs="Times New Roman"/>
          <w:sz w:val="28"/>
          <w:szCs w:val="28"/>
        </w:rPr>
        <w:t>,</w:t>
      </w:r>
      <w:r>
        <w:rPr>
          <w:rFonts w:ascii="Times New Roman" w:hAnsi="Times New Roman" w:cs="Times New Roman"/>
          <w:sz w:val="28"/>
          <w:szCs w:val="28"/>
        </w:rPr>
        <w:t xml:space="preserve"> it can proceed for further analysis and response </w:t>
      </w:r>
      <w:r w:rsidR="00661BEB">
        <w:rPr>
          <w:rFonts w:ascii="Times New Roman" w:hAnsi="Times New Roman" w:cs="Times New Roman"/>
          <w:sz w:val="28"/>
          <w:szCs w:val="28"/>
        </w:rPr>
        <w:t>creation;</w:t>
      </w:r>
      <w:r>
        <w:rPr>
          <w:rFonts w:ascii="Times New Roman" w:hAnsi="Times New Roman" w:cs="Times New Roman"/>
          <w:sz w:val="28"/>
          <w:szCs w:val="28"/>
        </w:rPr>
        <w:t xml:space="preserve"> hence the mediation logic provided by</w:t>
      </w:r>
      <w:r w:rsidR="00661BEB">
        <w:rPr>
          <w:rFonts w:ascii="Times New Roman" w:hAnsi="Times New Roman" w:cs="Times New Roman"/>
          <w:sz w:val="28"/>
          <w:szCs w:val="28"/>
        </w:rPr>
        <w:t xml:space="preserve"> UltraESB comes in really handy which will be discussed later in this documentation.</w:t>
      </w:r>
    </w:p>
    <w:p w:rsidR="004E2896" w:rsidRDefault="004E2896" w:rsidP="004E2896">
      <w:pPr>
        <w:pStyle w:val="ListParagraph"/>
        <w:numPr>
          <w:ilvl w:val="2"/>
          <w:numId w:val="5"/>
        </w:numPr>
        <w:rPr>
          <w:rFonts w:ascii="Times New Roman" w:hAnsi="Times New Roman" w:cs="Times New Roman"/>
          <w:b/>
          <w:sz w:val="28"/>
          <w:szCs w:val="28"/>
        </w:rPr>
      </w:pPr>
      <w:r w:rsidRPr="004E2896">
        <w:rPr>
          <w:rFonts w:ascii="Times New Roman" w:hAnsi="Times New Roman" w:cs="Times New Roman"/>
          <w:b/>
          <w:sz w:val="28"/>
          <w:szCs w:val="28"/>
        </w:rPr>
        <w:t>Acting as a gateway between your organization and your partners</w:t>
      </w:r>
    </w:p>
    <w:p w:rsidR="004E2896" w:rsidRPr="004E2896" w:rsidRDefault="004E2896" w:rsidP="004E2896">
      <w:pPr>
        <w:pStyle w:val="ListParagraph"/>
        <w:ind w:left="1224"/>
        <w:rPr>
          <w:rFonts w:ascii="Times New Roman" w:hAnsi="Times New Roman" w:cs="Times New Roman"/>
          <w:sz w:val="28"/>
          <w:szCs w:val="28"/>
        </w:rPr>
      </w:pPr>
      <w:r w:rsidRPr="004E2896">
        <w:rPr>
          <w:rFonts w:ascii="Times New Roman" w:hAnsi="Times New Roman" w:cs="Times New Roman"/>
          <w:sz w:val="28"/>
          <w:szCs w:val="28"/>
        </w:rPr>
        <w:t xml:space="preserve">By deploying the UltraESB between your partners, clients and users, </w:t>
      </w:r>
      <w:r>
        <w:rPr>
          <w:rFonts w:ascii="Times New Roman" w:hAnsi="Times New Roman" w:cs="Times New Roman"/>
          <w:sz w:val="28"/>
          <w:szCs w:val="28"/>
        </w:rPr>
        <w:t xml:space="preserve">it </w:t>
      </w:r>
      <w:r w:rsidRPr="004E2896">
        <w:rPr>
          <w:rFonts w:ascii="Times New Roman" w:hAnsi="Times New Roman" w:cs="Times New Roman"/>
          <w:sz w:val="28"/>
          <w:szCs w:val="28"/>
        </w:rPr>
        <w:t>can</w:t>
      </w:r>
      <w:r>
        <w:rPr>
          <w:rFonts w:ascii="Times New Roman" w:hAnsi="Times New Roman" w:cs="Times New Roman"/>
          <w:sz w:val="28"/>
          <w:szCs w:val="28"/>
        </w:rPr>
        <w:t xml:space="preserve"> be</w:t>
      </w:r>
      <w:r w:rsidRPr="004E2896">
        <w:rPr>
          <w:rFonts w:ascii="Times New Roman" w:hAnsi="Times New Roman" w:cs="Times New Roman"/>
          <w:sz w:val="28"/>
          <w:szCs w:val="28"/>
        </w:rPr>
        <w:t xml:space="preserve"> use</w:t>
      </w:r>
      <w:r>
        <w:rPr>
          <w:rFonts w:ascii="Times New Roman" w:hAnsi="Times New Roman" w:cs="Times New Roman"/>
          <w:sz w:val="28"/>
          <w:szCs w:val="28"/>
        </w:rPr>
        <w:t>d to;</w:t>
      </w:r>
    </w:p>
    <w:p w:rsidR="004E2896" w:rsidRPr="00321F85" w:rsidRDefault="004E2896" w:rsidP="004E2896">
      <w:pPr>
        <w:pStyle w:val="ListParagraph"/>
        <w:numPr>
          <w:ilvl w:val="0"/>
          <w:numId w:val="8"/>
        </w:numPr>
        <w:rPr>
          <w:rFonts w:ascii="Times New Roman" w:hAnsi="Times New Roman" w:cs="Times New Roman"/>
          <w:sz w:val="24"/>
          <w:szCs w:val="28"/>
        </w:rPr>
      </w:pPr>
      <w:r w:rsidRPr="00321F85">
        <w:rPr>
          <w:rFonts w:ascii="Times New Roman" w:hAnsi="Times New Roman" w:cs="Times New Roman"/>
          <w:sz w:val="24"/>
          <w:szCs w:val="28"/>
        </w:rPr>
        <w:t>validate messages received</w:t>
      </w:r>
    </w:p>
    <w:p w:rsidR="004E2896" w:rsidRPr="00321F85" w:rsidRDefault="004E2896" w:rsidP="004E2896">
      <w:pPr>
        <w:pStyle w:val="ListParagraph"/>
        <w:numPr>
          <w:ilvl w:val="0"/>
          <w:numId w:val="8"/>
        </w:numPr>
        <w:rPr>
          <w:rFonts w:ascii="Times New Roman" w:hAnsi="Times New Roman" w:cs="Times New Roman"/>
          <w:sz w:val="24"/>
          <w:szCs w:val="28"/>
        </w:rPr>
      </w:pPr>
      <w:r w:rsidRPr="00321F85">
        <w:rPr>
          <w:rFonts w:ascii="Times New Roman" w:hAnsi="Times New Roman" w:cs="Times New Roman"/>
          <w:sz w:val="24"/>
          <w:szCs w:val="28"/>
        </w:rPr>
        <w:t>verify security</w:t>
      </w:r>
    </w:p>
    <w:p w:rsidR="004E2896" w:rsidRPr="00321F85" w:rsidRDefault="004E2896" w:rsidP="004E2896">
      <w:pPr>
        <w:pStyle w:val="ListParagraph"/>
        <w:numPr>
          <w:ilvl w:val="0"/>
          <w:numId w:val="8"/>
        </w:numPr>
        <w:rPr>
          <w:rFonts w:ascii="Times New Roman" w:hAnsi="Times New Roman" w:cs="Times New Roman"/>
          <w:sz w:val="24"/>
          <w:szCs w:val="28"/>
        </w:rPr>
      </w:pPr>
      <w:r w:rsidRPr="00321F85">
        <w:rPr>
          <w:rFonts w:ascii="Times New Roman" w:hAnsi="Times New Roman" w:cs="Times New Roman"/>
          <w:sz w:val="24"/>
          <w:szCs w:val="28"/>
        </w:rPr>
        <w:t>perform decryption</w:t>
      </w:r>
    </w:p>
    <w:p w:rsidR="004E2896" w:rsidRPr="00321F85" w:rsidRDefault="004E2896" w:rsidP="004E2896">
      <w:pPr>
        <w:pStyle w:val="ListParagraph"/>
        <w:numPr>
          <w:ilvl w:val="0"/>
          <w:numId w:val="8"/>
        </w:numPr>
        <w:rPr>
          <w:rFonts w:ascii="Times New Roman" w:hAnsi="Times New Roman" w:cs="Times New Roman"/>
          <w:sz w:val="24"/>
          <w:szCs w:val="28"/>
        </w:rPr>
      </w:pPr>
      <w:r w:rsidRPr="00321F85">
        <w:rPr>
          <w:rFonts w:ascii="Times New Roman" w:hAnsi="Times New Roman" w:cs="Times New Roman"/>
          <w:sz w:val="24"/>
          <w:szCs w:val="28"/>
        </w:rPr>
        <w:t>filter requests for injection attacks</w:t>
      </w:r>
    </w:p>
    <w:p w:rsidR="004E2896" w:rsidRPr="00321F85" w:rsidRDefault="004E2896" w:rsidP="004E2896">
      <w:pPr>
        <w:pStyle w:val="ListParagraph"/>
        <w:numPr>
          <w:ilvl w:val="0"/>
          <w:numId w:val="8"/>
        </w:numPr>
        <w:rPr>
          <w:rFonts w:ascii="Times New Roman" w:hAnsi="Times New Roman" w:cs="Times New Roman"/>
          <w:sz w:val="24"/>
          <w:szCs w:val="28"/>
        </w:rPr>
      </w:pPr>
      <w:r w:rsidRPr="00321F85">
        <w:rPr>
          <w:rFonts w:ascii="Times New Roman" w:hAnsi="Times New Roman" w:cs="Times New Roman"/>
          <w:sz w:val="24"/>
          <w:szCs w:val="28"/>
        </w:rPr>
        <w:t>throttle or rate/quota limiting</w:t>
      </w:r>
    </w:p>
    <w:p w:rsidR="004E2896" w:rsidRPr="00321F85" w:rsidRDefault="004E2896" w:rsidP="004E2896">
      <w:pPr>
        <w:pStyle w:val="ListParagraph"/>
        <w:numPr>
          <w:ilvl w:val="0"/>
          <w:numId w:val="8"/>
        </w:numPr>
        <w:rPr>
          <w:rFonts w:ascii="Times New Roman" w:hAnsi="Times New Roman" w:cs="Times New Roman"/>
          <w:sz w:val="24"/>
          <w:szCs w:val="28"/>
        </w:rPr>
      </w:pPr>
      <w:r w:rsidRPr="00321F85">
        <w:rPr>
          <w:rFonts w:ascii="Times New Roman" w:hAnsi="Times New Roman" w:cs="Times New Roman"/>
          <w:sz w:val="24"/>
          <w:szCs w:val="28"/>
        </w:rPr>
        <w:t>response caching</w:t>
      </w:r>
    </w:p>
    <w:p w:rsidR="004E2896" w:rsidRDefault="004E2896" w:rsidP="004E2896">
      <w:pPr>
        <w:ind w:left="1260"/>
        <w:rPr>
          <w:rFonts w:ascii="Times New Roman" w:hAnsi="Times New Roman" w:cs="Times New Roman"/>
          <w:sz w:val="28"/>
          <w:szCs w:val="28"/>
        </w:rPr>
      </w:pPr>
      <w:r>
        <w:rPr>
          <w:rFonts w:ascii="Times New Roman" w:hAnsi="Times New Roman" w:cs="Times New Roman"/>
          <w:sz w:val="28"/>
          <w:szCs w:val="28"/>
        </w:rPr>
        <w:t>Proceeding further, the message can be routed to one or more internal services over different transport.</w:t>
      </w:r>
    </w:p>
    <w:p w:rsidR="004E2896" w:rsidRDefault="004E2896" w:rsidP="004E2896">
      <w:pPr>
        <w:ind w:left="1260"/>
        <w:rPr>
          <w:rFonts w:ascii="Times New Roman" w:hAnsi="Times New Roman" w:cs="Times New Roman"/>
          <w:sz w:val="28"/>
          <w:szCs w:val="28"/>
        </w:rPr>
      </w:pPr>
      <w:r>
        <w:rPr>
          <w:rFonts w:ascii="Times New Roman" w:hAnsi="Times New Roman" w:cs="Times New Roman"/>
          <w:sz w:val="28"/>
          <w:szCs w:val="28"/>
        </w:rPr>
        <w:t>UltraESB can transform the message payload using any of the following;</w:t>
      </w:r>
    </w:p>
    <w:p w:rsidR="00321F85"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XSLT</w:t>
      </w:r>
    </w:p>
    <w:p w:rsidR="00321F85"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XQuery</w:t>
      </w:r>
    </w:p>
    <w:p w:rsidR="00321F85"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Milyn</w:t>
      </w:r>
    </w:p>
    <w:p w:rsidR="00321F85"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Java</w:t>
      </w:r>
    </w:p>
    <w:p w:rsidR="00321F85"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Groovy or</w:t>
      </w:r>
    </w:p>
    <w:p w:rsidR="00321F85"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any other type of transformation or</w:t>
      </w:r>
    </w:p>
    <w:p w:rsidR="00321F85"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use your favorite external library or</w:t>
      </w:r>
    </w:p>
    <w:p w:rsidR="004E2896" w:rsidRPr="00321F85" w:rsidRDefault="00321F85" w:rsidP="00321F85">
      <w:pPr>
        <w:pStyle w:val="ListParagraph"/>
        <w:numPr>
          <w:ilvl w:val="0"/>
          <w:numId w:val="9"/>
        </w:numPr>
        <w:ind w:firstLine="0"/>
        <w:rPr>
          <w:rFonts w:ascii="Times New Roman" w:hAnsi="Times New Roman" w:cs="Times New Roman"/>
          <w:sz w:val="24"/>
          <w:szCs w:val="28"/>
        </w:rPr>
      </w:pPr>
      <w:r w:rsidRPr="00321F85">
        <w:rPr>
          <w:rFonts w:ascii="Times New Roman" w:hAnsi="Times New Roman" w:cs="Times New Roman"/>
          <w:sz w:val="24"/>
          <w:szCs w:val="28"/>
        </w:rPr>
        <w:t>custom code you’ve developed</w:t>
      </w:r>
    </w:p>
    <w:p w:rsidR="00661BEB" w:rsidRDefault="00AA0DD6" w:rsidP="003C3EB6">
      <w:pPr>
        <w:ind w:left="720"/>
        <w:rPr>
          <w:rFonts w:ascii="Times New Roman" w:hAnsi="Times New Roman" w:cs="Times New Roman"/>
          <w:sz w:val="28"/>
          <w:szCs w:val="28"/>
        </w:rPr>
      </w:pPr>
      <w:r>
        <w:rPr>
          <w:rFonts w:ascii="Times New Roman" w:hAnsi="Times New Roman" w:cs="Times New Roman"/>
          <w:b/>
          <w:noProof/>
          <w:sz w:val="28"/>
        </w:rPr>
        <w:lastRenderedPageBreak/>
        <w:drawing>
          <wp:anchor distT="0" distB="0" distL="114300" distR="114300" simplePos="0" relativeHeight="251660288" behindDoc="1" locked="0" layoutInCell="1" allowOverlap="1" wp14:anchorId="240E89A2" wp14:editId="5CC2C911">
            <wp:simplePos x="0" y="0"/>
            <wp:positionH relativeFrom="column">
              <wp:posOffset>215660</wp:posOffset>
            </wp:positionH>
            <wp:positionV relativeFrom="paragraph">
              <wp:posOffset>95166</wp:posOffset>
            </wp:positionV>
            <wp:extent cx="5934075" cy="2286000"/>
            <wp:effectExtent l="19050" t="19050" r="28575" b="19050"/>
            <wp:wrapThrough wrapText="bothSides">
              <wp:wrapPolygon edited="0">
                <wp:start x="-69" y="-180"/>
                <wp:lineTo x="-69" y="21600"/>
                <wp:lineTo x="21635" y="21600"/>
                <wp:lineTo x="21635" y="-180"/>
                <wp:lineTo x="-69" y="-180"/>
              </wp:wrapPolygon>
            </wp:wrapThrough>
            <wp:docPr id="2" name="Picture 2" descr="C:\Users\aja128\Desktop\Ultra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ja128\Desktop\UltraES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2860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1.3</w:t>
      </w:r>
    </w:p>
    <w:p w:rsidR="00AA0DD6" w:rsidRDefault="00AA0DD6" w:rsidP="003C3EB6">
      <w:pPr>
        <w:ind w:left="720"/>
        <w:rPr>
          <w:rFonts w:ascii="Times New Roman" w:hAnsi="Times New Roman" w:cs="Times New Roman"/>
          <w:sz w:val="28"/>
          <w:szCs w:val="28"/>
        </w:rPr>
      </w:pPr>
    </w:p>
    <w:p w:rsidR="00AA0DD6" w:rsidRDefault="00AA0DD6" w:rsidP="003C3EB6">
      <w:pPr>
        <w:ind w:left="720"/>
        <w:rPr>
          <w:rFonts w:ascii="Times New Roman" w:hAnsi="Times New Roman" w:cs="Times New Roman"/>
          <w:sz w:val="28"/>
          <w:szCs w:val="28"/>
        </w:rPr>
      </w:pPr>
      <w:r>
        <w:rPr>
          <w:rFonts w:ascii="Times New Roman" w:hAnsi="Times New Roman" w:cs="Times New Roman"/>
          <w:sz w:val="28"/>
          <w:szCs w:val="28"/>
        </w:rPr>
        <w:t xml:space="preserve">Figure 1.3 shows a basic diagram of how the UltraESB acts as a gateway for the accessing the backend services provided to the client. As show, the partners can access the services through internet over any transports protocol such as HTTP, JMS, FTP etc. and in any format such as SOAP, REST, </w:t>
      </w:r>
      <w:proofErr w:type="gramStart"/>
      <w:r>
        <w:rPr>
          <w:rFonts w:ascii="Times New Roman" w:hAnsi="Times New Roman" w:cs="Times New Roman"/>
          <w:sz w:val="28"/>
          <w:szCs w:val="28"/>
        </w:rPr>
        <w:t>simple</w:t>
      </w:r>
      <w:proofErr w:type="gramEnd"/>
      <w:r>
        <w:rPr>
          <w:rFonts w:ascii="Times New Roman" w:hAnsi="Times New Roman" w:cs="Times New Roman"/>
          <w:sz w:val="28"/>
          <w:szCs w:val="28"/>
        </w:rPr>
        <w:t xml:space="preserve"> XML etc. </w:t>
      </w:r>
    </w:p>
    <w:p w:rsidR="00AA0DD6" w:rsidRDefault="00AA0DD6" w:rsidP="00AA0DD6">
      <w:pPr>
        <w:pStyle w:val="ListParagraph"/>
        <w:numPr>
          <w:ilvl w:val="0"/>
          <w:numId w:val="5"/>
        </w:numPr>
        <w:rPr>
          <w:rFonts w:ascii="Times New Roman" w:hAnsi="Times New Roman" w:cs="Times New Roman"/>
          <w:b/>
          <w:sz w:val="40"/>
          <w:szCs w:val="28"/>
        </w:rPr>
      </w:pPr>
      <w:r w:rsidRPr="00AA0DD6">
        <w:rPr>
          <w:rFonts w:ascii="Times New Roman" w:hAnsi="Times New Roman" w:cs="Times New Roman"/>
          <w:b/>
          <w:sz w:val="40"/>
          <w:szCs w:val="28"/>
        </w:rPr>
        <w:t>Configuration of UltraESB Server</w:t>
      </w:r>
    </w:p>
    <w:p w:rsidR="00816627" w:rsidRDefault="00816627" w:rsidP="00816627">
      <w:pPr>
        <w:pStyle w:val="ListParagraph"/>
        <w:ind w:left="360"/>
        <w:rPr>
          <w:rFonts w:ascii="Times New Roman" w:hAnsi="Times New Roman" w:cs="Times New Roman"/>
          <w:sz w:val="28"/>
          <w:szCs w:val="28"/>
        </w:rPr>
      </w:pPr>
      <w:r>
        <w:rPr>
          <w:rFonts w:ascii="Times New Roman" w:hAnsi="Times New Roman" w:cs="Times New Roman"/>
          <w:sz w:val="28"/>
          <w:szCs w:val="28"/>
        </w:rPr>
        <w:t>As discussed in section 2 an UltraESB server basically works on the proxy system, where different proxies are used for message handling and redirection. The server should be aware of all the proxy details</w:t>
      </w:r>
      <w:r w:rsidR="00F752CA">
        <w:rPr>
          <w:rFonts w:ascii="Times New Roman" w:hAnsi="Times New Roman" w:cs="Times New Roman"/>
          <w:sz w:val="28"/>
          <w:szCs w:val="28"/>
        </w:rPr>
        <w:t>, the mediation logic</w:t>
      </w:r>
      <w:r>
        <w:rPr>
          <w:rFonts w:ascii="Times New Roman" w:hAnsi="Times New Roman" w:cs="Times New Roman"/>
          <w:sz w:val="28"/>
          <w:szCs w:val="28"/>
        </w:rPr>
        <w:t xml:space="preserve"> and also the different transports that are used in the project. Hence it is needed that the UltraESB server is properly configured. It is done </w:t>
      </w:r>
      <w:r w:rsidR="00F752CA">
        <w:rPr>
          <w:rFonts w:ascii="Times New Roman" w:hAnsi="Times New Roman" w:cs="Times New Roman"/>
          <w:sz w:val="28"/>
          <w:szCs w:val="28"/>
        </w:rPr>
        <w:t>through the use of a “Deployment unit”.</w:t>
      </w:r>
    </w:p>
    <w:p w:rsidR="00F752CA" w:rsidRDefault="00F752CA" w:rsidP="00816627">
      <w:pPr>
        <w:pStyle w:val="ListParagraph"/>
        <w:ind w:left="360"/>
        <w:rPr>
          <w:rFonts w:ascii="Times New Roman" w:hAnsi="Times New Roman" w:cs="Times New Roman"/>
          <w:sz w:val="28"/>
          <w:szCs w:val="28"/>
        </w:rPr>
      </w:pPr>
    </w:p>
    <w:p w:rsidR="00F752CA" w:rsidRDefault="00F752CA" w:rsidP="00816627">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A deployment unit is a file that contains a collection of </w:t>
      </w:r>
      <w:r w:rsidRPr="00F752CA">
        <w:rPr>
          <w:rFonts w:ascii="Times New Roman" w:hAnsi="Times New Roman" w:cs="Times New Roman"/>
          <w:sz w:val="28"/>
          <w:szCs w:val="28"/>
        </w:rPr>
        <w:t>proxy services, sequences/mediation, endpoints, transports, any custom resources and libraries used by the mediation flows.</w:t>
      </w:r>
      <w:r>
        <w:rPr>
          <w:rFonts w:ascii="Times New Roman" w:hAnsi="Times New Roman" w:cs="Times New Roman"/>
          <w:sz w:val="28"/>
          <w:szCs w:val="28"/>
        </w:rPr>
        <w:t xml:space="preserve"> </w:t>
      </w:r>
      <w:r w:rsidRPr="00F752CA">
        <w:rPr>
          <w:rFonts w:ascii="Times New Roman" w:hAnsi="Times New Roman" w:cs="Times New Roman"/>
          <w:sz w:val="28"/>
          <w:szCs w:val="28"/>
        </w:rPr>
        <w:t>Deployment units are either directory or a zip/</w:t>
      </w:r>
      <w:proofErr w:type="spellStart"/>
      <w:r w:rsidRPr="00F752CA">
        <w:rPr>
          <w:rFonts w:ascii="Times New Roman" w:hAnsi="Times New Roman" w:cs="Times New Roman"/>
          <w:sz w:val="28"/>
          <w:szCs w:val="28"/>
        </w:rPr>
        <w:t>uda</w:t>
      </w:r>
      <w:proofErr w:type="spellEnd"/>
      <w:r w:rsidRPr="00F752CA">
        <w:rPr>
          <w:rFonts w:ascii="Times New Roman" w:hAnsi="Times New Roman" w:cs="Times New Roman"/>
          <w:sz w:val="28"/>
          <w:szCs w:val="28"/>
        </w:rPr>
        <w:t xml:space="preserve"> archives placed at conf/deployments directory</w:t>
      </w:r>
      <w:r>
        <w:rPr>
          <w:rFonts w:ascii="Times New Roman" w:hAnsi="Times New Roman" w:cs="Times New Roman"/>
          <w:sz w:val="28"/>
          <w:szCs w:val="28"/>
        </w:rPr>
        <w:t xml:space="preserve">. A </w:t>
      </w:r>
      <w:r w:rsidR="005F5DFC">
        <w:rPr>
          <w:rFonts w:ascii="Times New Roman" w:hAnsi="Times New Roman" w:cs="Times New Roman"/>
          <w:sz w:val="28"/>
          <w:szCs w:val="28"/>
        </w:rPr>
        <w:t xml:space="preserve">spring configuration </w:t>
      </w:r>
      <w:r>
        <w:rPr>
          <w:rFonts w:ascii="Times New Roman" w:hAnsi="Times New Roman" w:cs="Times New Roman"/>
          <w:sz w:val="28"/>
          <w:szCs w:val="28"/>
        </w:rPr>
        <w:t>file name</w:t>
      </w:r>
      <w:r w:rsidR="005F5DFC">
        <w:rPr>
          <w:rFonts w:ascii="Times New Roman" w:hAnsi="Times New Roman" w:cs="Times New Roman"/>
          <w:sz w:val="28"/>
          <w:szCs w:val="28"/>
        </w:rPr>
        <w:t>d</w:t>
      </w:r>
      <w:r>
        <w:rPr>
          <w:rFonts w:ascii="Times New Roman" w:hAnsi="Times New Roman" w:cs="Times New Roman"/>
          <w:sz w:val="28"/>
          <w:szCs w:val="28"/>
        </w:rPr>
        <w:t xml:space="preserve"> </w:t>
      </w:r>
      <w:r w:rsidRPr="00F752CA">
        <w:rPr>
          <w:rFonts w:ascii="Times New Roman" w:hAnsi="Times New Roman" w:cs="Times New Roman"/>
          <w:b/>
          <w:sz w:val="28"/>
          <w:szCs w:val="28"/>
        </w:rPr>
        <w:t>ultra-unit.xml</w:t>
      </w:r>
      <w:r>
        <w:rPr>
          <w:rFonts w:ascii="Times New Roman" w:hAnsi="Times New Roman" w:cs="Times New Roman"/>
          <w:sz w:val="28"/>
          <w:szCs w:val="28"/>
        </w:rPr>
        <w:t>, is at the top level of the deployment unit</w:t>
      </w:r>
      <w:r w:rsidR="005F5DFC">
        <w:rPr>
          <w:rFonts w:ascii="Times New Roman" w:hAnsi="Times New Roman" w:cs="Times New Roman"/>
          <w:sz w:val="28"/>
          <w:szCs w:val="28"/>
        </w:rPr>
        <w:t xml:space="preserve"> which contains all the dynamic configuration details</w:t>
      </w:r>
      <w:r>
        <w:rPr>
          <w:rFonts w:ascii="Times New Roman" w:hAnsi="Times New Roman" w:cs="Times New Roman"/>
          <w:sz w:val="28"/>
          <w:szCs w:val="28"/>
        </w:rPr>
        <w:t>.</w:t>
      </w:r>
      <w:r w:rsidR="005F5DFC">
        <w:rPr>
          <w:rFonts w:ascii="Times New Roman" w:hAnsi="Times New Roman" w:cs="Times New Roman"/>
          <w:sz w:val="28"/>
          <w:szCs w:val="28"/>
        </w:rPr>
        <w:t xml:space="preserve"> </w:t>
      </w:r>
      <w:r w:rsidR="005F5DFC" w:rsidRPr="005F5DFC">
        <w:rPr>
          <w:rFonts w:ascii="Times New Roman" w:hAnsi="Times New Roman" w:cs="Times New Roman"/>
          <w:sz w:val="28"/>
          <w:szCs w:val="28"/>
        </w:rPr>
        <w:t>These can be loaded, unloaded or updated - without bringing down the ESB with a graceful maintenance shutdown.</w:t>
      </w:r>
    </w:p>
    <w:p w:rsidR="005F5DFC" w:rsidRDefault="005F5DFC" w:rsidP="00816627">
      <w:pPr>
        <w:pStyle w:val="ListParagraph"/>
        <w:ind w:left="360"/>
        <w:rPr>
          <w:rFonts w:ascii="Times New Roman" w:hAnsi="Times New Roman" w:cs="Times New Roman"/>
          <w:sz w:val="28"/>
          <w:szCs w:val="28"/>
        </w:rPr>
      </w:pPr>
    </w:p>
    <w:p w:rsidR="00D661E3" w:rsidRDefault="005F5DFC" w:rsidP="00D661E3">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Apart from the dynamic aspects, some of the static configuration </w:t>
      </w:r>
      <w:r w:rsidR="00886CB4">
        <w:rPr>
          <w:rFonts w:ascii="Times New Roman" w:hAnsi="Times New Roman" w:cs="Times New Roman"/>
          <w:sz w:val="28"/>
          <w:szCs w:val="28"/>
        </w:rPr>
        <w:t xml:space="preserve">elements </w:t>
      </w:r>
      <w:r w:rsidR="00886CB4" w:rsidRPr="00886CB4">
        <w:rPr>
          <w:rFonts w:ascii="Times New Roman" w:hAnsi="Times New Roman" w:cs="Times New Roman"/>
          <w:sz w:val="28"/>
          <w:szCs w:val="28"/>
        </w:rPr>
        <w:t xml:space="preserve">that define the configured transports, Work Managers, File Caches, JMX connection semantics and other static </w:t>
      </w:r>
      <w:r w:rsidR="00886CB4">
        <w:rPr>
          <w:rFonts w:ascii="Times New Roman" w:hAnsi="Times New Roman" w:cs="Times New Roman"/>
          <w:sz w:val="28"/>
          <w:szCs w:val="28"/>
        </w:rPr>
        <w:t xml:space="preserve">aspects of an ESB configuration, is configured using another spring configuration file named </w:t>
      </w:r>
      <w:r w:rsidR="00886CB4" w:rsidRPr="00886CB4">
        <w:rPr>
          <w:rFonts w:ascii="Times New Roman" w:hAnsi="Times New Roman" w:cs="Times New Roman"/>
          <w:b/>
          <w:sz w:val="28"/>
          <w:szCs w:val="28"/>
        </w:rPr>
        <w:t>ultra-root.xml</w:t>
      </w:r>
      <w:r w:rsidR="00886CB4">
        <w:rPr>
          <w:rFonts w:ascii="Times New Roman" w:hAnsi="Times New Roman" w:cs="Times New Roman"/>
          <w:sz w:val="28"/>
          <w:szCs w:val="28"/>
        </w:rPr>
        <w:t xml:space="preserve">. </w:t>
      </w:r>
      <w:r w:rsidR="00886CB4" w:rsidRPr="00886CB4">
        <w:rPr>
          <w:rFonts w:ascii="Times New Roman" w:hAnsi="Times New Roman" w:cs="Times New Roman"/>
          <w:sz w:val="28"/>
          <w:szCs w:val="28"/>
        </w:rPr>
        <w:t>The user is responsible for selecting the required transports for a solution, from the set of supported transports, and for configuring them as per production deployment requirements. For example, the HTTPS transport will require a user to setup the certificates, while the JMS transport will require the user to configure JM</w:t>
      </w:r>
      <w:r w:rsidR="00886CB4">
        <w:rPr>
          <w:rFonts w:ascii="Times New Roman" w:hAnsi="Times New Roman" w:cs="Times New Roman"/>
          <w:sz w:val="28"/>
          <w:szCs w:val="28"/>
        </w:rPr>
        <w:t>S provider access via standard s</w:t>
      </w:r>
      <w:r w:rsidR="00886CB4" w:rsidRPr="00886CB4">
        <w:rPr>
          <w:rFonts w:ascii="Times New Roman" w:hAnsi="Times New Roman" w:cs="Times New Roman"/>
          <w:sz w:val="28"/>
          <w:szCs w:val="28"/>
        </w:rPr>
        <w:t>pring notations.</w:t>
      </w:r>
    </w:p>
    <w:p w:rsidR="00D661E3" w:rsidRPr="00D661E3" w:rsidRDefault="00D661E3" w:rsidP="00D661E3">
      <w:pPr>
        <w:pStyle w:val="ListParagraph"/>
        <w:ind w:left="360"/>
        <w:rPr>
          <w:rFonts w:ascii="Times New Roman" w:hAnsi="Times New Roman" w:cs="Times New Roman"/>
          <w:sz w:val="28"/>
          <w:szCs w:val="28"/>
        </w:rPr>
      </w:pPr>
    </w:p>
    <w:p w:rsidR="00816627" w:rsidRDefault="00D661E3" w:rsidP="00D661E3">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t xml:space="preserve"> </w:t>
      </w:r>
      <w:r w:rsidR="00EB7842">
        <w:rPr>
          <w:rFonts w:ascii="Times New Roman" w:hAnsi="Times New Roman" w:cs="Times New Roman"/>
          <w:b/>
          <w:sz w:val="28"/>
          <w:szCs w:val="28"/>
        </w:rPr>
        <w:t>Configuration details</w:t>
      </w:r>
    </w:p>
    <w:p w:rsidR="00EB7842" w:rsidRDefault="00EB7842" w:rsidP="00E511E1">
      <w:pPr>
        <w:pStyle w:val="ListParagraph"/>
        <w:ind w:left="792"/>
        <w:rPr>
          <w:rFonts w:ascii="Times New Roman" w:hAnsi="Times New Roman" w:cs="Times New Roman"/>
          <w:sz w:val="28"/>
          <w:szCs w:val="28"/>
        </w:rPr>
      </w:pPr>
      <w:r>
        <w:rPr>
          <w:rFonts w:ascii="Times New Roman" w:hAnsi="Times New Roman" w:cs="Times New Roman"/>
          <w:sz w:val="28"/>
          <w:szCs w:val="28"/>
        </w:rPr>
        <w:t>For the configuration of proxies, the UltraESB</w:t>
      </w:r>
      <w:r w:rsidR="00DB3A0E">
        <w:rPr>
          <w:rFonts w:ascii="Times New Roman" w:hAnsi="Times New Roman" w:cs="Times New Roman"/>
          <w:sz w:val="28"/>
          <w:szCs w:val="28"/>
        </w:rPr>
        <w:t xml:space="preserve"> name</w:t>
      </w:r>
      <w:r>
        <w:rPr>
          <w:rFonts w:ascii="Times New Roman" w:hAnsi="Times New Roman" w:cs="Times New Roman"/>
          <w:sz w:val="28"/>
          <w:szCs w:val="28"/>
        </w:rPr>
        <w:t>space &lt;u&gt; needs to be defined in the spring configuration file. This is done using the XML-Schema instance declaration in the &lt;beans&gt; attribute. The following code snippet shows the bare deployment unit configuration,</w:t>
      </w:r>
    </w:p>
    <w:p w:rsidR="00E511E1" w:rsidRDefault="00E511E1" w:rsidP="00E511E1">
      <w:pPr>
        <w:pStyle w:val="ListParagraph"/>
        <w:ind w:left="792"/>
        <w:rPr>
          <w:rFonts w:ascii="Times New Roman" w:hAnsi="Times New Roman" w:cs="Times New Roman"/>
          <w:sz w:val="28"/>
          <w:szCs w:val="28"/>
        </w:rPr>
      </w:pP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r w:rsidRPr="00EB7842">
        <w:rPr>
          <w:rFonts w:ascii="Courier New" w:eastAsia="Times New Roman" w:hAnsi="Courier New" w:cs="Courier New"/>
          <w:noProof/>
          <w:color w:val="557799"/>
          <w:sz w:val="24"/>
          <w:szCs w:val="24"/>
        </w:rPr>
        <w:t>&lt;?xml version="1.0" encoding="UTF-8"?&gt;</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r w:rsidRPr="00EB7842">
        <w:rPr>
          <w:rFonts w:ascii="Courier New" w:eastAsia="Times New Roman" w:hAnsi="Courier New" w:cs="Courier New"/>
          <w:noProof/>
          <w:color w:val="008080"/>
          <w:sz w:val="24"/>
          <w:szCs w:val="24"/>
        </w:rPr>
        <w:t>&lt;beans</w:t>
      </w:r>
      <w:r w:rsidRPr="00EB7842">
        <w:rPr>
          <w:rFonts w:ascii="Courier New" w:eastAsia="Times New Roman" w:hAnsi="Courier New" w:cs="Courier New"/>
          <w:noProof/>
          <w:sz w:val="24"/>
          <w:szCs w:val="24"/>
        </w:rPr>
        <w:t xml:space="preserve"> </w:t>
      </w:r>
      <w:r w:rsidRPr="00EB7842">
        <w:rPr>
          <w:rFonts w:ascii="Courier New" w:eastAsia="Times New Roman" w:hAnsi="Courier New" w:cs="Courier New"/>
          <w:noProof/>
          <w:color w:val="000080"/>
          <w:sz w:val="24"/>
          <w:szCs w:val="24"/>
        </w:rPr>
        <w:t>xmlns</w:t>
      </w:r>
      <w:r w:rsidRPr="00EB7842">
        <w:rPr>
          <w:rFonts w:ascii="Courier New" w:eastAsia="Times New Roman" w:hAnsi="Courier New" w:cs="Courier New"/>
          <w:noProof/>
          <w:sz w:val="24"/>
          <w:szCs w:val="24"/>
        </w:rPr>
        <w:t>=</w:t>
      </w:r>
      <w:r w:rsidRPr="00EB7842">
        <w:rPr>
          <w:rFonts w:ascii="Courier New" w:eastAsia="Times New Roman" w:hAnsi="Courier New" w:cs="Courier New"/>
          <w:noProof/>
          <w:color w:val="DD1144"/>
          <w:sz w:val="24"/>
          <w:szCs w:val="24"/>
        </w:rPr>
        <w:t>"http://www.springframework.org/schema/beans"</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r w:rsidRPr="00EB7842">
        <w:rPr>
          <w:rFonts w:ascii="Courier New" w:eastAsia="Times New Roman" w:hAnsi="Courier New" w:cs="Courier New"/>
          <w:noProof/>
          <w:sz w:val="24"/>
          <w:szCs w:val="24"/>
        </w:rPr>
        <w:t xml:space="preserve">       </w:t>
      </w:r>
      <w:r w:rsidRPr="00EB7842">
        <w:rPr>
          <w:rFonts w:ascii="Courier New" w:eastAsia="Times New Roman" w:hAnsi="Courier New" w:cs="Courier New"/>
          <w:noProof/>
          <w:color w:val="000080"/>
          <w:sz w:val="24"/>
          <w:szCs w:val="24"/>
        </w:rPr>
        <w:t>xmlns:xsi</w:t>
      </w:r>
      <w:r w:rsidRPr="00EB7842">
        <w:rPr>
          <w:rFonts w:ascii="Courier New" w:eastAsia="Times New Roman" w:hAnsi="Courier New" w:cs="Courier New"/>
          <w:noProof/>
          <w:sz w:val="24"/>
          <w:szCs w:val="24"/>
        </w:rPr>
        <w:t>=</w:t>
      </w:r>
      <w:r w:rsidRPr="00EB7842">
        <w:rPr>
          <w:rFonts w:ascii="Courier New" w:eastAsia="Times New Roman" w:hAnsi="Courier New" w:cs="Courier New"/>
          <w:noProof/>
          <w:color w:val="DD1144"/>
          <w:sz w:val="24"/>
          <w:szCs w:val="24"/>
        </w:rPr>
        <w:t>"http://www.w3.org/2001/XMLSchema-instance"</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r w:rsidRPr="00EB7842">
        <w:rPr>
          <w:rFonts w:ascii="Courier New" w:eastAsia="Times New Roman" w:hAnsi="Courier New" w:cs="Courier New"/>
          <w:noProof/>
          <w:sz w:val="24"/>
          <w:szCs w:val="24"/>
        </w:rPr>
        <w:t xml:space="preserve">       </w:t>
      </w:r>
      <w:r w:rsidRPr="00EB7842">
        <w:rPr>
          <w:rFonts w:ascii="Courier New" w:eastAsia="Times New Roman" w:hAnsi="Courier New" w:cs="Courier New"/>
          <w:noProof/>
          <w:color w:val="000080"/>
          <w:sz w:val="24"/>
          <w:szCs w:val="24"/>
        </w:rPr>
        <w:t>xmlns:u</w:t>
      </w:r>
      <w:r w:rsidRPr="00EB7842">
        <w:rPr>
          <w:rFonts w:ascii="Courier New" w:eastAsia="Times New Roman" w:hAnsi="Courier New" w:cs="Courier New"/>
          <w:noProof/>
          <w:sz w:val="24"/>
          <w:szCs w:val="24"/>
        </w:rPr>
        <w:t>=</w:t>
      </w:r>
      <w:r w:rsidRPr="00EB7842">
        <w:rPr>
          <w:rFonts w:ascii="Courier New" w:eastAsia="Times New Roman" w:hAnsi="Courier New" w:cs="Courier New"/>
          <w:noProof/>
          <w:color w:val="DD1144"/>
          <w:sz w:val="24"/>
          <w:szCs w:val="24"/>
        </w:rPr>
        <w:t>"http://www.adroitlogic.org/ultraesb"</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DD2200"/>
          <w:sz w:val="24"/>
          <w:szCs w:val="24"/>
        </w:rPr>
      </w:pPr>
      <w:r w:rsidRPr="00EB7842">
        <w:rPr>
          <w:rFonts w:ascii="Courier New" w:eastAsia="Times New Roman" w:hAnsi="Courier New" w:cs="Courier New"/>
          <w:noProof/>
          <w:sz w:val="24"/>
          <w:szCs w:val="24"/>
        </w:rPr>
        <w:t xml:space="preserve">       </w:t>
      </w:r>
      <w:r w:rsidRPr="00EB7842">
        <w:rPr>
          <w:rFonts w:ascii="Courier New" w:eastAsia="Times New Roman" w:hAnsi="Courier New" w:cs="Courier New"/>
          <w:noProof/>
          <w:color w:val="000080"/>
          <w:sz w:val="24"/>
          <w:szCs w:val="24"/>
        </w:rPr>
        <w:t>xsi:schemaLocation</w:t>
      </w:r>
      <w:r w:rsidRPr="00EB7842">
        <w:rPr>
          <w:rFonts w:ascii="Courier New" w:eastAsia="Times New Roman" w:hAnsi="Courier New" w:cs="Courier New"/>
          <w:noProof/>
          <w:sz w:val="24"/>
          <w:szCs w:val="24"/>
        </w:rPr>
        <w:t>=</w:t>
      </w:r>
      <w:r w:rsidRPr="00EB7842">
        <w:rPr>
          <w:rFonts w:ascii="Courier New" w:eastAsia="Times New Roman" w:hAnsi="Courier New" w:cs="Courier New"/>
          <w:noProof/>
          <w:color w:val="DD1144"/>
          <w:sz w:val="24"/>
          <w:szCs w:val="24"/>
        </w:rPr>
        <w:t>"</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color w:val="DD2200"/>
          <w:sz w:val="24"/>
          <w:szCs w:val="24"/>
        </w:rPr>
      </w:pPr>
      <w:r w:rsidRPr="00EB7842">
        <w:rPr>
          <w:rFonts w:ascii="Courier New" w:eastAsia="Times New Roman" w:hAnsi="Courier New" w:cs="Courier New"/>
          <w:noProof/>
          <w:color w:val="DD1144"/>
          <w:sz w:val="24"/>
          <w:szCs w:val="24"/>
        </w:rPr>
        <w:t>http://www.springframework.org/schema/beans http://www.springframework.org/schema/beans/spring-beans-4.2.xsd</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r w:rsidRPr="00EB7842">
        <w:rPr>
          <w:rFonts w:ascii="Courier New" w:eastAsia="Times New Roman" w:hAnsi="Courier New" w:cs="Courier New"/>
          <w:noProof/>
          <w:color w:val="DD1144"/>
          <w:sz w:val="24"/>
          <w:szCs w:val="24"/>
        </w:rPr>
        <w:t>http://www.adroitlogic.org/ultraesb http://schemas.adroitlogic.org/ultraesb/v2_6/ultraesb-artifacts.xsd"</w:t>
      </w:r>
      <w:r w:rsidRPr="00EB7842">
        <w:rPr>
          <w:rFonts w:ascii="Courier New" w:eastAsia="Times New Roman" w:hAnsi="Courier New" w:cs="Courier New"/>
          <w:noProof/>
          <w:color w:val="008080"/>
          <w:sz w:val="24"/>
          <w:szCs w:val="24"/>
        </w:rPr>
        <w:t>&gt;</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r w:rsidRPr="00EB7842">
        <w:rPr>
          <w:rFonts w:ascii="Courier New" w:eastAsia="Times New Roman" w:hAnsi="Courier New" w:cs="Courier New"/>
          <w:i/>
          <w:iCs/>
          <w:noProof/>
          <w:color w:val="999988"/>
          <w:sz w:val="24"/>
          <w:szCs w:val="24"/>
        </w:rPr>
        <w:t>&lt;!-- Add your proxy service configurations here --&gt;</w:t>
      </w: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p>
    <w:p w:rsidR="00EB7842" w:rsidRPr="00EB7842" w:rsidRDefault="00EB7842" w:rsidP="00EB7842">
      <w:pPr>
        <w:pBdr>
          <w:top w:val="single" w:sz="6" w:space="12" w:color="DDDDDD"/>
          <w:left w:val="single" w:sz="6" w:space="12" w:color="DDDDDD"/>
          <w:bottom w:val="single" w:sz="6" w:space="12" w:color="DDDDDD"/>
          <w:right w:val="single" w:sz="6" w:space="22" w:color="DDDDD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4"/>
          <w:szCs w:val="24"/>
        </w:rPr>
      </w:pPr>
      <w:r w:rsidRPr="00EB7842">
        <w:rPr>
          <w:rFonts w:ascii="Courier New" w:eastAsia="Times New Roman" w:hAnsi="Courier New" w:cs="Courier New"/>
          <w:noProof/>
          <w:color w:val="008080"/>
          <w:sz w:val="24"/>
          <w:szCs w:val="24"/>
        </w:rPr>
        <w:t>&lt;/beans&gt;</w:t>
      </w:r>
    </w:p>
    <w:p w:rsidR="00E511E1" w:rsidRDefault="00EB7842" w:rsidP="00E511E1">
      <w:pPr>
        <w:pStyle w:val="ListParagraph"/>
        <w:ind w:left="792"/>
        <w:rPr>
          <w:rFonts w:ascii="Times New Roman" w:hAnsi="Times New Roman" w:cs="Times New Roman"/>
          <w:sz w:val="28"/>
          <w:szCs w:val="28"/>
        </w:rPr>
      </w:pPr>
      <w:r>
        <w:rPr>
          <w:rFonts w:ascii="Times New Roman" w:hAnsi="Times New Roman" w:cs="Times New Roman"/>
          <w:sz w:val="28"/>
          <w:szCs w:val="28"/>
        </w:rPr>
        <w:t>Now that the IDE is aware of the UltraESB namespace, we can move forward to declaring proxies</w:t>
      </w:r>
      <w:r w:rsidR="00EE69E7">
        <w:rPr>
          <w:rFonts w:ascii="Times New Roman" w:hAnsi="Times New Roman" w:cs="Times New Roman"/>
          <w:sz w:val="28"/>
          <w:szCs w:val="28"/>
        </w:rPr>
        <w:t xml:space="preserve">. A proxy is defined using the “proxy” element </w:t>
      </w:r>
      <w:r w:rsidR="00EE69E7">
        <w:rPr>
          <w:rFonts w:ascii="Times New Roman" w:hAnsi="Times New Roman" w:cs="Times New Roman"/>
          <w:sz w:val="28"/>
          <w:szCs w:val="28"/>
        </w:rPr>
        <w:lastRenderedPageBreak/>
        <w:t xml:space="preserve">of the UltraESB namespace. It may have “id” attribute which defines the name of the proxy. </w:t>
      </w:r>
    </w:p>
    <w:p w:rsidR="00EE69E7" w:rsidRDefault="00EE69E7" w:rsidP="00EE69E7">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tag"/>
          <w:noProof/>
          <w:color w:val="008080"/>
          <w:sz w:val="24"/>
          <w:szCs w:val="24"/>
        </w:rPr>
        <w:t>&lt;u:proxy</w:t>
      </w:r>
      <w:r>
        <w:rPr>
          <w:rStyle w:val="HTMLCode"/>
          <w:noProof/>
          <w:sz w:val="24"/>
          <w:szCs w:val="24"/>
        </w:rPr>
        <w:t xml:space="preserve"> </w:t>
      </w:r>
      <w:r>
        <w:rPr>
          <w:rStyle w:val="attribute-name"/>
          <w:noProof/>
          <w:color w:val="000080"/>
          <w:sz w:val="24"/>
          <w:szCs w:val="24"/>
        </w:rPr>
        <w:t>id</w:t>
      </w:r>
      <w:r>
        <w:rPr>
          <w:rStyle w:val="HTMLCode"/>
          <w:noProof/>
          <w:sz w:val="24"/>
          <w:szCs w:val="24"/>
        </w:rPr>
        <w:t>=</w:t>
      </w:r>
      <w:r>
        <w:rPr>
          <w:rStyle w:val="delimiter"/>
          <w:noProof/>
          <w:color w:val="DD1144"/>
          <w:sz w:val="24"/>
          <w:szCs w:val="24"/>
        </w:rPr>
        <w:t>"</w:t>
      </w:r>
      <w:r w:rsidR="00745304">
        <w:rPr>
          <w:rStyle w:val="delimiter"/>
          <w:noProof/>
          <w:color w:val="DD1144"/>
          <w:sz w:val="24"/>
          <w:szCs w:val="24"/>
        </w:rPr>
        <w:t>Proxy_Name</w:t>
      </w:r>
      <w:r>
        <w:rPr>
          <w:rStyle w:val="delimiter"/>
          <w:noProof/>
          <w:color w:val="DD1144"/>
          <w:sz w:val="24"/>
          <w:szCs w:val="24"/>
        </w:rPr>
        <w:t>"</w:t>
      </w:r>
      <w:r>
        <w:rPr>
          <w:rStyle w:val="tag"/>
          <w:noProof/>
          <w:color w:val="008080"/>
          <w:sz w:val="24"/>
          <w:szCs w:val="24"/>
        </w:rPr>
        <w:t>&gt;</w:t>
      </w:r>
    </w:p>
    <w:p w:rsidR="00EE69E7" w:rsidRDefault="00EE69E7" w:rsidP="00EE69E7">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&lt;u:target&gt;&lt;/u:target&gt;</w:t>
      </w:r>
    </w:p>
    <w:p w:rsidR="00EE69E7" w:rsidRDefault="00EE69E7" w:rsidP="00EE69E7">
      <w:pPr>
        <w:pStyle w:val="HTMLPreformatted"/>
        <w:pBdr>
          <w:top w:val="single" w:sz="6" w:space="12" w:color="DDDDDD"/>
          <w:left w:val="single" w:sz="6" w:space="12" w:color="DDDDDD"/>
          <w:bottom w:val="single" w:sz="6" w:space="12" w:color="DDDDDD"/>
          <w:right w:val="single" w:sz="6" w:space="12" w:color="DDDDDD"/>
        </w:pBdr>
        <w:shd w:val="clear" w:color="auto" w:fill="F7F7F8"/>
        <w:rPr>
          <w:noProof/>
          <w:sz w:val="24"/>
          <w:szCs w:val="24"/>
        </w:rPr>
      </w:pPr>
      <w:r>
        <w:rPr>
          <w:rStyle w:val="tag"/>
          <w:noProof/>
          <w:color w:val="008080"/>
          <w:sz w:val="24"/>
          <w:szCs w:val="24"/>
        </w:rPr>
        <w:t>&lt;/u:proxy&gt;</w:t>
      </w:r>
    </w:p>
    <w:p w:rsidR="00EE69E7" w:rsidRDefault="00EE69E7" w:rsidP="00E511E1">
      <w:pPr>
        <w:pStyle w:val="ListParagraph"/>
        <w:ind w:left="792"/>
        <w:rPr>
          <w:rFonts w:ascii="Times New Roman" w:hAnsi="Times New Roman" w:cs="Times New Roman"/>
          <w:sz w:val="28"/>
          <w:szCs w:val="28"/>
        </w:rPr>
      </w:pPr>
    </w:p>
    <w:p w:rsidR="00DB3A0E" w:rsidRDefault="00DB3A0E" w:rsidP="00E511E1">
      <w:pPr>
        <w:pStyle w:val="ListParagraph"/>
        <w:ind w:left="792"/>
        <w:rPr>
          <w:rFonts w:ascii="Times New Roman" w:hAnsi="Times New Roman" w:cs="Times New Roman"/>
          <w:sz w:val="28"/>
          <w:szCs w:val="28"/>
        </w:rPr>
      </w:pPr>
      <w:r>
        <w:rPr>
          <w:rFonts w:ascii="Times New Roman" w:hAnsi="Times New Roman" w:cs="Times New Roman"/>
          <w:sz w:val="28"/>
          <w:szCs w:val="28"/>
        </w:rPr>
        <w:t>Under the “proxy” element would be defined two sub elements, “target” and “transport”. The “target” element defines the proxy sequencing such as in-sequence, out-sequence etc. as discussed in the previous section. The “transport” element is used for defining the transport the message should be carried on.</w:t>
      </w:r>
    </w:p>
    <w:p w:rsidR="00DB3A0E" w:rsidRDefault="00DB3A0E" w:rsidP="00E511E1">
      <w:pPr>
        <w:pStyle w:val="ListParagraph"/>
        <w:ind w:left="792"/>
        <w:rPr>
          <w:rFonts w:ascii="Times New Roman" w:hAnsi="Times New Roman" w:cs="Times New Roman"/>
          <w:sz w:val="28"/>
          <w:szCs w:val="28"/>
        </w:rPr>
      </w:pPr>
    </w:p>
    <w:p w:rsidR="00DB3A0E" w:rsidRDefault="00DB3A0E" w:rsidP="00DB3A0E">
      <w:pPr>
        <w:pStyle w:val="ListParagraph"/>
        <w:numPr>
          <w:ilvl w:val="2"/>
          <w:numId w:val="5"/>
        </w:numPr>
        <w:rPr>
          <w:rFonts w:ascii="Times New Roman" w:hAnsi="Times New Roman" w:cs="Times New Roman"/>
          <w:b/>
          <w:sz w:val="28"/>
          <w:szCs w:val="28"/>
        </w:rPr>
      </w:pPr>
      <w:r>
        <w:rPr>
          <w:rFonts w:ascii="Times New Roman" w:hAnsi="Times New Roman" w:cs="Times New Roman"/>
          <w:b/>
          <w:sz w:val="28"/>
          <w:szCs w:val="28"/>
        </w:rPr>
        <w:t>Configuring the proxy target</w:t>
      </w:r>
    </w:p>
    <w:p w:rsidR="00DB3A0E" w:rsidRDefault="00DB3A0E" w:rsidP="00DB3A0E">
      <w:pPr>
        <w:pStyle w:val="ListParagraph"/>
        <w:ind w:left="1224"/>
        <w:rPr>
          <w:rFonts w:ascii="Times New Roman" w:hAnsi="Times New Roman" w:cs="Times New Roman"/>
          <w:sz w:val="28"/>
          <w:szCs w:val="28"/>
        </w:rPr>
      </w:pPr>
      <w:r>
        <w:rPr>
          <w:rFonts w:ascii="Times New Roman" w:hAnsi="Times New Roman" w:cs="Times New Roman"/>
          <w:sz w:val="28"/>
          <w:szCs w:val="28"/>
        </w:rPr>
        <w:t xml:space="preserve">Proxy target defines the sequencing of the message and may also include the mediation logic itself. </w:t>
      </w:r>
    </w:p>
    <w:p w:rsidR="00DB3A0E" w:rsidRDefault="00DB3A0E" w:rsidP="00DB3A0E">
      <w:pPr>
        <w:pStyle w:val="ListParagraph"/>
        <w:ind w:left="1224"/>
        <w:rPr>
          <w:rFonts w:ascii="Times New Roman" w:hAnsi="Times New Roman" w:cs="Times New Roman"/>
          <w:sz w:val="28"/>
          <w:szCs w:val="28"/>
        </w:rPr>
      </w:pPr>
      <w:r>
        <w:rPr>
          <w:rFonts w:ascii="Times New Roman" w:hAnsi="Times New Roman" w:cs="Times New Roman"/>
          <w:sz w:val="28"/>
          <w:szCs w:val="28"/>
        </w:rPr>
        <w:t>The “target” element contains five attributes oar sub-elements, namely;</w:t>
      </w:r>
    </w:p>
    <w:p w:rsidR="00DB3A0E" w:rsidRPr="00DB3A0E" w:rsidRDefault="00DB3A0E" w:rsidP="00DB3A0E">
      <w:pPr>
        <w:pStyle w:val="ListParagraph"/>
        <w:numPr>
          <w:ilvl w:val="0"/>
          <w:numId w:val="10"/>
        </w:numPr>
        <w:rPr>
          <w:rFonts w:ascii="Times New Roman" w:hAnsi="Times New Roman" w:cs="Times New Roman"/>
          <w:sz w:val="24"/>
          <w:szCs w:val="28"/>
        </w:rPr>
      </w:pPr>
      <w:r w:rsidRPr="00DB3A0E">
        <w:rPr>
          <w:rFonts w:ascii="Times New Roman" w:hAnsi="Times New Roman" w:cs="Times New Roman"/>
          <w:sz w:val="24"/>
          <w:szCs w:val="28"/>
        </w:rPr>
        <w:t>In-sequence</w:t>
      </w:r>
    </w:p>
    <w:p w:rsidR="00DB3A0E" w:rsidRPr="00DB3A0E" w:rsidRDefault="00DB3A0E" w:rsidP="00DB3A0E">
      <w:pPr>
        <w:pStyle w:val="ListParagraph"/>
        <w:numPr>
          <w:ilvl w:val="0"/>
          <w:numId w:val="10"/>
        </w:numPr>
        <w:rPr>
          <w:rFonts w:ascii="Times New Roman" w:hAnsi="Times New Roman" w:cs="Times New Roman"/>
          <w:sz w:val="24"/>
          <w:szCs w:val="28"/>
        </w:rPr>
      </w:pPr>
      <w:r w:rsidRPr="00DB3A0E">
        <w:rPr>
          <w:rFonts w:ascii="Times New Roman" w:hAnsi="Times New Roman" w:cs="Times New Roman"/>
          <w:sz w:val="24"/>
          <w:szCs w:val="28"/>
        </w:rPr>
        <w:t>In-destination</w:t>
      </w:r>
    </w:p>
    <w:p w:rsidR="00DB3A0E" w:rsidRPr="00DB3A0E" w:rsidRDefault="00DB3A0E" w:rsidP="00DB3A0E">
      <w:pPr>
        <w:pStyle w:val="ListParagraph"/>
        <w:numPr>
          <w:ilvl w:val="0"/>
          <w:numId w:val="10"/>
        </w:numPr>
        <w:rPr>
          <w:rFonts w:ascii="Times New Roman" w:hAnsi="Times New Roman" w:cs="Times New Roman"/>
          <w:sz w:val="24"/>
          <w:szCs w:val="28"/>
        </w:rPr>
      </w:pPr>
      <w:r w:rsidRPr="00DB3A0E">
        <w:rPr>
          <w:rFonts w:ascii="Times New Roman" w:hAnsi="Times New Roman" w:cs="Times New Roman"/>
          <w:sz w:val="24"/>
          <w:szCs w:val="28"/>
        </w:rPr>
        <w:t>Out-sequence</w:t>
      </w:r>
    </w:p>
    <w:p w:rsidR="00DB3A0E" w:rsidRPr="00DB3A0E" w:rsidRDefault="00DB3A0E" w:rsidP="00DB3A0E">
      <w:pPr>
        <w:pStyle w:val="ListParagraph"/>
        <w:numPr>
          <w:ilvl w:val="0"/>
          <w:numId w:val="10"/>
        </w:numPr>
        <w:rPr>
          <w:rFonts w:ascii="Times New Roman" w:hAnsi="Times New Roman" w:cs="Times New Roman"/>
          <w:sz w:val="24"/>
          <w:szCs w:val="28"/>
        </w:rPr>
      </w:pPr>
      <w:r w:rsidRPr="00DB3A0E">
        <w:rPr>
          <w:rFonts w:ascii="Times New Roman" w:hAnsi="Times New Roman" w:cs="Times New Roman"/>
          <w:sz w:val="24"/>
          <w:szCs w:val="28"/>
        </w:rPr>
        <w:t>Out-destination</w:t>
      </w:r>
    </w:p>
    <w:p w:rsidR="00DB3A0E" w:rsidRDefault="00DB3A0E" w:rsidP="0019196E">
      <w:pPr>
        <w:pStyle w:val="ListParagraph"/>
        <w:numPr>
          <w:ilvl w:val="0"/>
          <w:numId w:val="10"/>
        </w:numPr>
        <w:rPr>
          <w:rFonts w:ascii="Times New Roman" w:hAnsi="Times New Roman" w:cs="Times New Roman"/>
          <w:sz w:val="24"/>
          <w:szCs w:val="28"/>
        </w:rPr>
      </w:pPr>
      <w:r w:rsidRPr="00DB3A0E">
        <w:rPr>
          <w:rFonts w:ascii="Times New Roman" w:hAnsi="Times New Roman" w:cs="Times New Roman"/>
          <w:sz w:val="24"/>
          <w:szCs w:val="28"/>
        </w:rPr>
        <w:t>Error-sequence</w:t>
      </w:r>
    </w:p>
    <w:p w:rsidR="0019196E" w:rsidRDefault="0019196E" w:rsidP="0019196E">
      <w:pPr>
        <w:ind w:left="1260"/>
        <w:rPr>
          <w:rFonts w:ascii="Times New Roman" w:hAnsi="Times New Roman" w:cs="Times New Roman"/>
          <w:sz w:val="28"/>
          <w:szCs w:val="28"/>
        </w:rPr>
      </w:pPr>
      <w:r>
        <w:rPr>
          <w:rFonts w:ascii="Times New Roman" w:hAnsi="Times New Roman" w:cs="Times New Roman"/>
          <w:sz w:val="28"/>
          <w:szCs w:val="28"/>
        </w:rPr>
        <w:t>In-sequence specifies the java bean reference where the incoming message should be forwarded to for mediation process. The following code snippet shows how the in-sequence is configured;</w:t>
      </w:r>
    </w:p>
    <w:p w:rsidR="0019196E" w:rsidRDefault="0019196E" w:rsidP="0019196E">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tag"/>
          <w:noProof/>
          <w:color w:val="008080"/>
          <w:sz w:val="24"/>
          <w:szCs w:val="24"/>
        </w:rPr>
        <w:t>&lt;u:proxy</w:t>
      </w:r>
      <w:r>
        <w:rPr>
          <w:rStyle w:val="HTMLCode"/>
          <w:noProof/>
          <w:sz w:val="24"/>
          <w:szCs w:val="24"/>
        </w:rPr>
        <w:t xml:space="preserve"> </w:t>
      </w:r>
      <w:r>
        <w:rPr>
          <w:rStyle w:val="attribute-name"/>
          <w:noProof/>
          <w:color w:val="000080"/>
          <w:sz w:val="24"/>
          <w:szCs w:val="24"/>
        </w:rPr>
        <w:t>id</w:t>
      </w:r>
      <w:r>
        <w:rPr>
          <w:rStyle w:val="HTMLCode"/>
          <w:noProof/>
          <w:sz w:val="24"/>
          <w:szCs w:val="24"/>
        </w:rPr>
        <w:t>=</w:t>
      </w:r>
      <w:r>
        <w:rPr>
          <w:rStyle w:val="delimiter"/>
          <w:noProof/>
          <w:color w:val="DD1144"/>
          <w:sz w:val="24"/>
          <w:szCs w:val="24"/>
        </w:rPr>
        <w:t>"</w:t>
      </w:r>
      <w:r>
        <w:rPr>
          <w:rStyle w:val="content"/>
          <w:noProof/>
          <w:color w:val="DD1144"/>
          <w:sz w:val="24"/>
          <w:szCs w:val="24"/>
        </w:rPr>
        <w:t>ProxyName</w:t>
      </w:r>
      <w:r>
        <w:rPr>
          <w:rStyle w:val="delimiter"/>
          <w:noProof/>
          <w:color w:val="DD1144"/>
          <w:sz w:val="24"/>
          <w:szCs w:val="24"/>
        </w:rPr>
        <w:t>"</w:t>
      </w:r>
      <w:r>
        <w:rPr>
          <w:rStyle w:val="tag"/>
          <w:noProof/>
          <w:color w:val="008080"/>
          <w:sz w:val="24"/>
          <w:szCs w:val="24"/>
        </w:rPr>
        <w:t>&gt;</w:t>
      </w:r>
    </w:p>
    <w:p w:rsidR="0019196E" w:rsidRDefault="0019196E" w:rsidP="0019196E">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&lt;u:target</w:t>
      </w:r>
      <w:r>
        <w:rPr>
          <w:rStyle w:val="HTMLCode"/>
          <w:noProof/>
          <w:sz w:val="24"/>
          <w:szCs w:val="24"/>
        </w:rPr>
        <w:t xml:space="preserve"> </w:t>
      </w:r>
      <w:r>
        <w:rPr>
          <w:rStyle w:val="attribute-name"/>
          <w:noProof/>
          <w:color w:val="000080"/>
          <w:sz w:val="24"/>
          <w:szCs w:val="24"/>
        </w:rPr>
        <w:t>inSequence</w:t>
      </w:r>
      <w:r>
        <w:rPr>
          <w:rStyle w:val="HTMLCode"/>
          <w:noProof/>
          <w:sz w:val="24"/>
          <w:szCs w:val="24"/>
        </w:rPr>
        <w:t>=</w:t>
      </w:r>
      <w:r>
        <w:rPr>
          <w:rStyle w:val="delimiter"/>
          <w:noProof/>
          <w:color w:val="DD1144"/>
          <w:sz w:val="24"/>
          <w:szCs w:val="24"/>
        </w:rPr>
        <w:t>"</w:t>
      </w:r>
      <w:r>
        <w:rPr>
          <w:rStyle w:val="content"/>
          <w:noProof/>
          <w:color w:val="DD1144"/>
          <w:sz w:val="24"/>
          <w:szCs w:val="24"/>
        </w:rPr>
        <w:t>reference_to_java_bean</w:t>
      </w:r>
      <w:r>
        <w:rPr>
          <w:rStyle w:val="delimiter"/>
          <w:noProof/>
          <w:color w:val="DD1144"/>
          <w:sz w:val="24"/>
          <w:szCs w:val="24"/>
        </w:rPr>
        <w:t>"</w:t>
      </w:r>
      <w:r>
        <w:rPr>
          <w:rStyle w:val="tag"/>
          <w:noProof/>
          <w:color w:val="008080"/>
          <w:sz w:val="24"/>
          <w:szCs w:val="24"/>
        </w:rPr>
        <w:t>/&gt;</w:t>
      </w:r>
    </w:p>
    <w:p w:rsidR="0019196E" w:rsidRDefault="0019196E" w:rsidP="0019196E">
      <w:pPr>
        <w:pStyle w:val="HTMLPreformatted"/>
        <w:pBdr>
          <w:top w:val="single" w:sz="6" w:space="12" w:color="DDDDDD"/>
          <w:left w:val="single" w:sz="6" w:space="12" w:color="DDDDDD"/>
          <w:bottom w:val="single" w:sz="6" w:space="12" w:color="DDDDDD"/>
          <w:right w:val="single" w:sz="6" w:space="12" w:color="DDDDDD"/>
        </w:pBdr>
        <w:shd w:val="clear" w:color="auto" w:fill="F7F7F8"/>
        <w:rPr>
          <w:noProof/>
          <w:sz w:val="24"/>
          <w:szCs w:val="24"/>
        </w:rPr>
      </w:pPr>
      <w:r>
        <w:rPr>
          <w:rStyle w:val="tag"/>
          <w:noProof/>
          <w:color w:val="008080"/>
          <w:sz w:val="24"/>
          <w:szCs w:val="24"/>
        </w:rPr>
        <w:t>&lt;/u:proxy&gt;</w:t>
      </w:r>
    </w:p>
    <w:p w:rsidR="0019196E" w:rsidRDefault="0019196E" w:rsidP="0019196E">
      <w:pPr>
        <w:ind w:left="1260"/>
        <w:rPr>
          <w:rFonts w:ascii="Times New Roman" w:hAnsi="Times New Roman" w:cs="Times New Roman"/>
          <w:sz w:val="28"/>
          <w:szCs w:val="28"/>
        </w:rPr>
      </w:pPr>
      <w:r>
        <w:rPr>
          <w:rFonts w:ascii="Times New Roman" w:hAnsi="Times New Roman" w:cs="Times New Roman"/>
          <w:sz w:val="28"/>
          <w:szCs w:val="28"/>
        </w:rPr>
        <w:t xml:space="preserve">The above code shows that, the in-sequence logic has been referred from a java class. It is not necessary to include a java class for </w:t>
      </w:r>
      <w:r w:rsidR="00880BC8">
        <w:rPr>
          <w:rFonts w:ascii="Times New Roman" w:hAnsi="Times New Roman" w:cs="Times New Roman"/>
          <w:sz w:val="28"/>
          <w:szCs w:val="28"/>
        </w:rPr>
        <w:t>sequencing;</w:t>
      </w:r>
      <w:r>
        <w:rPr>
          <w:rFonts w:ascii="Times New Roman" w:hAnsi="Times New Roman" w:cs="Times New Roman"/>
          <w:sz w:val="28"/>
          <w:szCs w:val="28"/>
        </w:rPr>
        <w:t xml:space="preserve"> instead the in-sequencing mediation logic can also be included in line with the </w:t>
      </w:r>
      <w:r w:rsidR="00880BC8">
        <w:rPr>
          <w:rFonts w:ascii="Times New Roman" w:hAnsi="Times New Roman" w:cs="Times New Roman"/>
          <w:sz w:val="28"/>
          <w:szCs w:val="28"/>
        </w:rPr>
        <w:t>proxy declaration as shown in the code snippet below.</w:t>
      </w:r>
    </w:p>
    <w:p w:rsidR="00880BC8" w:rsidRDefault="00880BC8" w:rsidP="00880BC8">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tag"/>
          <w:noProof/>
          <w:color w:val="008080"/>
          <w:sz w:val="24"/>
          <w:szCs w:val="24"/>
        </w:rPr>
        <w:lastRenderedPageBreak/>
        <w:t>&lt;u:proxy</w:t>
      </w:r>
      <w:r>
        <w:rPr>
          <w:rStyle w:val="HTMLCode"/>
          <w:noProof/>
          <w:sz w:val="24"/>
          <w:szCs w:val="24"/>
        </w:rPr>
        <w:t xml:space="preserve"> </w:t>
      </w:r>
      <w:r>
        <w:rPr>
          <w:rStyle w:val="attribute-name"/>
          <w:noProof/>
          <w:color w:val="000080"/>
          <w:sz w:val="24"/>
          <w:szCs w:val="24"/>
        </w:rPr>
        <w:t>id</w:t>
      </w:r>
      <w:r>
        <w:rPr>
          <w:rStyle w:val="HTMLCode"/>
          <w:noProof/>
          <w:sz w:val="24"/>
          <w:szCs w:val="24"/>
        </w:rPr>
        <w:t>=</w:t>
      </w:r>
      <w:r>
        <w:rPr>
          <w:rStyle w:val="delimiter"/>
          <w:noProof/>
          <w:color w:val="DD1144"/>
          <w:sz w:val="24"/>
          <w:szCs w:val="24"/>
        </w:rPr>
        <w:t>"</w:t>
      </w:r>
      <w:r>
        <w:rPr>
          <w:rStyle w:val="content"/>
          <w:noProof/>
          <w:color w:val="DD1144"/>
          <w:sz w:val="24"/>
          <w:szCs w:val="24"/>
        </w:rPr>
        <w:t>MyFirstProxy</w:t>
      </w:r>
      <w:r>
        <w:rPr>
          <w:rStyle w:val="delimiter"/>
          <w:noProof/>
          <w:color w:val="DD1144"/>
          <w:sz w:val="24"/>
          <w:szCs w:val="24"/>
        </w:rPr>
        <w:t>"</w:t>
      </w:r>
      <w:r>
        <w:rPr>
          <w:rStyle w:val="tag"/>
          <w:noProof/>
          <w:color w:val="008080"/>
          <w:sz w:val="24"/>
          <w:szCs w:val="24"/>
        </w:rPr>
        <w:t>&gt;</w:t>
      </w:r>
    </w:p>
    <w:p w:rsidR="00880BC8" w:rsidRDefault="00880BC8" w:rsidP="00880BC8">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&lt;u:target&gt;</w:t>
      </w:r>
    </w:p>
    <w:p w:rsidR="00880BC8" w:rsidRDefault="00880BC8" w:rsidP="00880BC8">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&lt;u:inSequence&gt;</w:t>
      </w:r>
    </w:p>
    <w:p w:rsidR="00880BC8" w:rsidRDefault="00880BC8" w:rsidP="00880BC8">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comment"/>
          <w:i/>
          <w:iCs/>
          <w:noProof/>
          <w:color w:val="999988"/>
          <w:sz w:val="24"/>
          <w:szCs w:val="24"/>
        </w:rPr>
        <w:t>&lt;!-- Sequence definition --&gt;</w:t>
      </w:r>
    </w:p>
    <w:p w:rsidR="00880BC8" w:rsidRDefault="00880BC8" w:rsidP="00880BC8">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&lt;/u:inSequence&gt;</w:t>
      </w:r>
    </w:p>
    <w:p w:rsidR="00880BC8" w:rsidRDefault="00880BC8" w:rsidP="00880BC8">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&lt;/u:target&gt;</w:t>
      </w:r>
    </w:p>
    <w:p w:rsidR="00880BC8" w:rsidRDefault="00880BC8" w:rsidP="00880BC8">
      <w:pPr>
        <w:pStyle w:val="HTMLPreformatted"/>
        <w:pBdr>
          <w:top w:val="single" w:sz="6" w:space="12" w:color="DDDDDD"/>
          <w:left w:val="single" w:sz="6" w:space="12" w:color="DDDDDD"/>
          <w:bottom w:val="single" w:sz="6" w:space="12" w:color="DDDDDD"/>
          <w:right w:val="single" w:sz="6" w:space="12" w:color="DDDDDD"/>
        </w:pBdr>
        <w:shd w:val="clear" w:color="auto" w:fill="F7F7F8"/>
        <w:rPr>
          <w:noProof/>
          <w:sz w:val="24"/>
          <w:szCs w:val="24"/>
        </w:rPr>
      </w:pPr>
      <w:r>
        <w:rPr>
          <w:rStyle w:val="tag"/>
          <w:noProof/>
          <w:color w:val="008080"/>
          <w:sz w:val="24"/>
          <w:szCs w:val="24"/>
        </w:rPr>
        <w:t>&lt;/u:proxy&gt;</w:t>
      </w:r>
    </w:p>
    <w:p w:rsidR="00A4081F" w:rsidRDefault="00A4081F" w:rsidP="0019196E">
      <w:pPr>
        <w:ind w:left="1260"/>
        <w:rPr>
          <w:rFonts w:ascii="Times New Roman" w:hAnsi="Times New Roman" w:cs="Times New Roman"/>
          <w:sz w:val="28"/>
          <w:szCs w:val="28"/>
        </w:rPr>
      </w:pPr>
    </w:p>
    <w:p w:rsidR="00880BC8" w:rsidRDefault="00880BC8" w:rsidP="0019196E">
      <w:pPr>
        <w:ind w:left="1260"/>
        <w:rPr>
          <w:rFonts w:ascii="Times New Roman" w:hAnsi="Times New Roman" w:cs="Times New Roman"/>
          <w:sz w:val="28"/>
          <w:szCs w:val="28"/>
        </w:rPr>
      </w:pPr>
      <w:r>
        <w:rPr>
          <w:rFonts w:ascii="Times New Roman" w:hAnsi="Times New Roman" w:cs="Times New Roman"/>
          <w:sz w:val="28"/>
          <w:szCs w:val="28"/>
        </w:rPr>
        <w:t>The other sequences can also be defined in the similar process as show for the in-sequence mediation.</w:t>
      </w:r>
    </w:p>
    <w:p w:rsidR="00231914" w:rsidRPr="00231914" w:rsidRDefault="00231914" w:rsidP="00231914">
      <w:pPr>
        <w:pStyle w:val="ListParagraph"/>
        <w:numPr>
          <w:ilvl w:val="2"/>
          <w:numId w:val="5"/>
        </w:numPr>
        <w:rPr>
          <w:rFonts w:ascii="Times New Roman" w:hAnsi="Times New Roman" w:cs="Times New Roman"/>
          <w:b/>
          <w:sz w:val="28"/>
          <w:szCs w:val="28"/>
        </w:rPr>
      </w:pPr>
      <w:r>
        <w:rPr>
          <w:rFonts w:ascii="Times New Roman" w:hAnsi="Times New Roman" w:cs="Times New Roman"/>
          <w:b/>
          <w:sz w:val="28"/>
          <w:szCs w:val="28"/>
        </w:rPr>
        <w:t>Configuring the proxy transport</w:t>
      </w:r>
    </w:p>
    <w:p w:rsidR="00880BC8" w:rsidRDefault="00797D7B" w:rsidP="0019196E">
      <w:pPr>
        <w:ind w:left="1260"/>
        <w:rPr>
          <w:rFonts w:ascii="Times New Roman" w:hAnsi="Times New Roman" w:cs="Times New Roman"/>
          <w:sz w:val="28"/>
          <w:szCs w:val="28"/>
        </w:rPr>
      </w:pPr>
      <w:r w:rsidRPr="00797D7B">
        <w:rPr>
          <w:rFonts w:ascii="Times New Roman" w:hAnsi="Times New Roman" w:cs="Times New Roman"/>
          <w:sz w:val="28"/>
          <w:szCs w:val="28"/>
        </w:rPr>
        <w:t>For any proxy service to be reachable over a given transport, the proxy configuration should define the transport on which it is exposed</w:t>
      </w:r>
      <w:r>
        <w:rPr>
          <w:rFonts w:ascii="Times New Roman" w:hAnsi="Times New Roman" w:cs="Times New Roman"/>
          <w:sz w:val="28"/>
          <w:szCs w:val="28"/>
        </w:rPr>
        <w:t xml:space="preserve">. </w:t>
      </w:r>
      <w:r w:rsidR="00880BC8">
        <w:rPr>
          <w:rFonts w:ascii="Times New Roman" w:hAnsi="Times New Roman" w:cs="Times New Roman"/>
          <w:sz w:val="28"/>
          <w:szCs w:val="28"/>
        </w:rPr>
        <w:t>The other sub-element of the “proxy” element, i.e. “transport”,</w:t>
      </w:r>
      <w:r>
        <w:rPr>
          <w:rFonts w:ascii="Times New Roman" w:hAnsi="Times New Roman" w:cs="Times New Roman"/>
          <w:sz w:val="28"/>
          <w:szCs w:val="28"/>
        </w:rPr>
        <w:t xml:space="preserve"> hence</w:t>
      </w:r>
      <w:r w:rsidR="00880BC8">
        <w:rPr>
          <w:rFonts w:ascii="Times New Roman" w:hAnsi="Times New Roman" w:cs="Times New Roman"/>
          <w:sz w:val="28"/>
          <w:szCs w:val="28"/>
        </w:rPr>
        <w:t xml:space="preserve"> is used for specifying the transport </w:t>
      </w:r>
      <w:r>
        <w:rPr>
          <w:rFonts w:ascii="Times New Roman" w:hAnsi="Times New Roman" w:cs="Times New Roman"/>
          <w:sz w:val="28"/>
          <w:szCs w:val="28"/>
        </w:rPr>
        <w:t xml:space="preserve">for which the proxy is available. The transport element also has identifier attribute “id”. The “id” specifies which transport it is referring to. Generally all the transport elements are defines in the </w:t>
      </w:r>
      <w:r w:rsidRPr="00797D7B">
        <w:rPr>
          <w:rFonts w:ascii="Times New Roman" w:hAnsi="Times New Roman" w:cs="Times New Roman"/>
          <w:b/>
          <w:sz w:val="28"/>
          <w:szCs w:val="28"/>
        </w:rPr>
        <w:t>ultra-root.xml</w:t>
      </w:r>
      <w:r>
        <w:rPr>
          <w:rFonts w:ascii="Times New Roman" w:hAnsi="Times New Roman" w:cs="Times New Roman"/>
          <w:sz w:val="28"/>
          <w:szCs w:val="28"/>
        </w:rPr>
        <w:t xml:space="preserve"> configuration file and is imported in the </w:t>
      </w:r>
      <w:r w:rsidRPr="00797D7B">
        <w:rPr>
          <w:rFonts w:ascii="Times New Roman" w:hAnsi="Times New Roman" w:cs="Times New Roman"/>
          <w:b/>
          <w:sz w:val="28"/>
          <w:szCs w:val="28"/>
        </w:rPr>
        <w:t>ultra-unit.xml</w:t>
      </w:r>
      <w:r>
        <w:rPr>
          <w:rFonts w:ascii="Times New Roman" w:hAnsi="Times New Roman" w:cs="Times New Roman"/>
          <w:sz w:val="28"/>
          <w:szCs w:val="28"/>
        </w:rPr>
        <w:t>. The following code snippet shows the basic configuration of the proxy transport.</w:t>
      </w:r>
    </w:p>
    <w:p w:rsidR="00797D7B" w:rsidRDefault="00797D7B" w:rsidP="00797D7B">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tag"/>
          <w:noProof/>
          <w:color w:val="008080"/>
          <w:sz w:val="24"/>
          <w:szCs w:val="24"/>
        </w:rPr>
        <w:t>&lt;u:proxy</w:t>
      </w:r>
      <w:r>
        <w:rPr>
          <w:rStyle w:val="HTMLCode"/>
          <w:noProof/>
          <w:sz w:val="24"/>
          <w:szCs w:val="24"/>
        </w:rPr>
        <w:t xml:space="preserve"> </w:t>
      </w:r>
      <w:r>
        <w:rPr>
          <w:rStyle w:val="attribute-name"/>
          <w:noProof/>
          <w:color w:val="000080"/>
          <w:sz w:val="24"/>
          <w:szCs w:val="24"/>
        </w:rPr>
        <w:t>id</w:t>
      </w:r>
      <w:r>
        <w:rPr>
          <w:rStyle w:val="HTMLCode"/>
          <w:noProof/>
          <w:sz w:val="24"/>
          <w:szCs w:val="24"/>
        </w:rPr>
        <w:t>=</w:t>
      </w:r>
      <w:r>
        <w:rPr>
          <w:rStyle w:val="delimiter"/>
          <w:noProof/>
          <w:color w:val="DD1144"/>
          <w:sz w:val="24"/>
          <w:szCs w:val="24"/>
        </w:rPr>
        <w:t>"</w:t>
      </w:r>
      <w:r>
        <w:rPr>
          <w:rStyle w:val="content"/>
          <w:noProof/>
          <w:color w:val="DD1144"/>
          <w:sz w:val="24"/>
          <w:szCs w:val="24"/>
        </w:rPr>
        <w:t>MyFirstProxy</w:t>
      </w:r>
      <w:r>
        <w:rPr>
          <w:rStyle w:val="delimiter"/>
          <w:noProof/>
          <w:color w:val="DD1144"/>
          <w:sz w:val="24"/>
          <w:szCs w:val="24"/>
        </w:rPr>
        <w:t>"</w:t>
      </w:r>
      <w:r>
        <w:rPr>
          <w:rStyle w:val="tag"/>
          <w:noProof/>
          <w:color w:val="008080"/>
          <w:sz w:val="24"/>
          <w:szCs w:val="24"/>
        </w:rPr>
        <w:t>&gt;</w:t>
      </w:r>
    </w:p>
    <w:p w:rsidR="00797D7B" w:rsidRDefault="00797D7B" w:rsidP="00797D7B">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&lt;u:transport</w:t>
      </w:r>
      <w:r>
        <w:rPr>
          <w:rStyle w:val="HTMLCode"/>
          <w:noProof/>
          <w:sz w:val="24"/>
          <w:szCs w:val="24"/>
        </w:rPr>
        <w:t xml:space="preserve"> </w:t>
      </w:r>
      <w:r>
        <w:rPr>
          <w:rStyle w:val="attribute-name"/>
          <w:noProof/>
          <w:color w:val="000080"/>
          <w:sz w:val="24"/>
          <w:szCs w:val="24"/>
        </w:rPr>
        <w:t>id</w:t>
      </w:r>
      <w:r>
        <w:rPr>
          <w:rStyle w:val="HTMLCode"/>
          <w:noProof/>
          <w:sz w:val="24"/>
          <w:szCs w:val="24"/>
        </w:rPr>
        <w:t>=</w:t>
      </w:r>
      <w:r>
        <w:rPr>
          <w:rStyle w:val="delimiter"/>
          <w:noProof/>
          <w:color w:val="DD1144"/>
          <w:sz w:val="24"/>
          <w:szCs w:val="24"/>
        </w:rPr>
        <w:t>"</w:t>
      </w:r>
      <w:r>
        <w:rPr>
          <w:rStyle w:val="content"/>
          <w:noProof/>
          <w:color w:val="DD1144"/>
          <w:sz w:val="24"/>
          <w:szCs w:val="24"/>
        </w:rPr>
        <w:t>http-8280</w:t>
      </w:r>
      <w:r>
        <w:rPr>
          <w:rStyle w:val="delimiter"/>
          <w:noProof/>
          <w:color w:val="DD1144"/>
          <w:sz w:val="24"/>
          <w:szCs w:val="24"/>
        </w:rPr>
        <w:t>"</w:t>
      </w:r>
      <w:r>
        <w:rPr>
          <w:rStyle w:val="tag"/>
          <w:noProof/>
          <w:color w:val="008080"/>
          <w:sz w:val="24"/>
          <w:szCs w:val="24"/>
        </w:rPr>
        <w:t>/&gt;</w:t>
      </w:r>
    </w:p>
    <w:p w:rsidR="00797D7B" w:rsidRDefault="00797D7B" w:rsidP="00797D7B">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HTMLCode"/>
          <w:noProof/>
          <w:sz w:val="24"/>
          <w:szCs w:val="24"/>
        </w:rPr>
        <w:t xml:space="preserve">  </w:t>
      </w:r>
      <w:r>
        <w:rPr>
          <w:rStyle w:val="tag"/>
          <w:noProof/>
          <w:color w:val="008080"/>
          <w:sz w:val="24"/>
          <w:szCs w:val="24"/>
        </w:rPr>
        <w:t>&lt;u:target&gt;&lt;/u:target&gt;</w:t>
      </w:r>
    </w:p>
    <w:p w:rsidR="00797D7B" w:rsidRDefault="00797D7B" w:rsidP="00797D7B">
      <w:pPr>
        <w:pStyle w:val="HTMLPreformatted"/>
        <w:pBdr>
          <w:top w:val="single" w:sz="6" w:space="12" w:color="DDDDDD"/>
          <w:left w:val="single" w:sz="6" w:space="12" w:color="DDDDDD"/>
          <w:bottom w:val="single" w:sz="6" w:space="12" w:color="DDDDDD"/>
          <w:right w:val="single" w:sz="6" w:space="12" w:color="DDDDDD"/>
        </w:pBdr>
        <w:shd w:val="clear" w:color="auto" w:fill="F7F7F8"/>
        <w:rPr>
          <w:noProof/>
          <w:sz w:val="24"/>
          <w:szCs w:val="24"/>
        </w:rPr>
      </w:pPr>
      <w:r>
        <w:rPr>
          <w:rStyle w:val="tag"/>
          <w:noProof/>
          <w:color w:val="008080"/>
          <w:sz w:val="24"/>
          <w:szCs w:val="24"/>
        </w:rPr>
        <w:t>&lt;/u:proxy&gt;</w:t>
      </w:r>
    </w:p>
    <w:p w:rsidR="00797D7B" w:rsidRDefault="00797D7B" w:rsidP="0019196E">
      <w:pPr>
        <w:ind w:left="1260"/>
        <w:rPr>
          <w:rFonts w:ascii="Times New Roman" w:hAnsi="Times New Roman" w:cs="Times New Roman"/>
          <w:sz w:val="28"/>
          <w:szCs w:val="28"/>
        </w:rPr>
      </w:pPr>
    </w:p>
    <w:p w:rsidR="00231914" w:rsidRDefault="00231914" w:rsidP="00231914">
      <w:pPr>
        <w:pStyle w:val="ListParagraph"/>
        <w:numPr>
          <w:ilvl w:val="2"/>
          <w:numId w:val="5"/>
        </w:numPr>
        <w:rPr>
          <w:rFonts w:ascii="Times New Roman" w:hAnsi="Times New Roman" w:cs="Times New Roman"/>
          <w:b/>
          <w:sz w:val="28"/>
          <w:szCs w:val="28"/>
        </w:rPr>
      </w:pPr>
      <w:r>
        <w:rPr>
          <w:rFonts w:ascii="Times New Roman" w:hAnsi="Times New Roman" w:cs="Times New Roman"/>
          <w:b/>
          <w:sz w:val="28"/>
          <w:szCs w:val="28"/>
        </w:rPr>
        <w:t>Configuring the endpoints</w:t>
      </w:r>
    </w:p>
    <w:p w:rsidR="00DF57DA" w:rsidRDefault="00E23E23" w:rsidP="00231914">
      <w:pPr>
        <w:pStyle w:val="ListParagraph"/>
        <w:ind w:left="1224"/>
        <w:rPr>
          <w:rFonts w:ascii="Times New Roman" w:hAnsi="Times New Roman" w:cs="Times New Roman"/>
          <w:sz w:val="28"/>
          <w:szCs w:val="28"/>
        </w:rPr>
      </w:pPr>
      <w:r>
        <w:rPr>
          <w:rFonts w:ascii="Times New Roman" w:hAnsi="Times New Roman" w:cs="Times New Roman"/>
          <w:sz w:val="28"/>
          <w:szCs w:val="28"/>
        </w:rPr>
        <w:t xml:space="preserve">The endpoints are basically defined for when the message is to be directed to an external web service. Every incoming message needs to be directed to probably other web service after the mediation process is complete. This is done by defining the endpoint either by the in-destination tag elements of the target element, or by defining the </w:t>
      </w:r>
      <w:r>
        <w:rPr>
          <w:rFonts w:ascii="Times New Roman" w:hAnsi="Times New Roman" w:cs="Times New Roman"/>
          <w:sz w:val="28"/>
          <w:szCs w:val="28"/>
        </w:rPr>
        <w:lastRenderedPageBreak/>
        <w:t>endpoint using the “endpoint” tag element of the UltraESB namespace. This endpoint can be invoked later after the mediation logic is implemented.</w:t>
      </w:r>
    </w:p>
    <w:p w:rsidR="00231914" w:rsidRDefault="00DF57DA" w:rsidP="00231914">
      <w:pPr>
        <w:pStyle w:val="ListParagraph"/>
        <w:ind w:left="1224"/>
        <w:rPr>
          <w:rFonts w:ascii="Times New Roman" w:hAnsi="Times New Roman" w:cs="Times New Roman"/>
          <w:sz w:val="28"/>
          <w:szCs w:val="28"/>
        </w:rPr>
      </w:pPr>
      <w:r>
        <w:rPr>
          <w:rFonts w:ascii="Times New Roman" w:hAnsi="Times New Roman" w:cs="Times New Roman"/>
          <w:sz w:val="28"/>
          <w:szCs w:val="28"/>
        </w:rPr>
        <w:t xml:space="preserve">The “endpoint” element contains an identifier attribute “id” and an element tag “address”. </w:t>
      </w:r>
      <w:r w:rsidR="00E23E23">
        <w:rPr>
          <w:rFonts w:ascii="Times New Roman" w:hAnsi="Times New Roman" w:cs="Times New Roman"/>
          <w:sz w:val="28"/>
          <w:szCs w:val="28"/>
        </w:rPr>
        <w:t xml:space="preserve"> </w:t>
      </w:r>
      <w:r>
        <w:rPr>
          <w:rFonts w:ascii="Times New Roman" w:hAnsi="Times New Roman" w:cs="Times New Roman"/>
          <w:sz w:val="28"/>
          <w:szCs w:val="28"/>
        </w:rPr>
        <w:t>The address tag specifies the address where the message has to be redirected. The below given code snippet shows how an endpoint is configured.</w:t>
      </w:r>
    </w:p>
    <w:p w:rsidR="00DF57DA" w:rsidRDefault="00DF57DA" w:rsidP="00DF57DA">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tag"/>
          <w:noProof/>
          <w:color w:val="008080"/>
          <w:sz w:val="24"/>
          <w:szCs w:val="24"/>
        </w:rPr>
        <w:t>&lt;u:endpoint</w:t>
      </w:r>
      <w:r>
        <w:rPr>
          <w:rStyle w:val="HTMLCode"/>
          <w:noProof/>
          <w:sz w:val="24"/>
          <w:szCs w:val="24"/>
        </w:rPr>
        <w:t xml:space="preserve"> </w:t>
      </w:r>
      <w:r>
        <w:rPr>
          <w:rStyle w:val="attribute-name"/>
          <w:noProof/>
          <w:color w:val="000080"/>
          <w:sz w:val="24"/>
          <w:szCs w:val="24"/>
        </w:rPr>
        <w:t>id</w:t>
      </w:r>
      <w:r>
        <w:rPr>
          <w:rStyle w:val="HTMLCode"/>
          <w:noProof/>
          <w:sz w:val="24"/>
          <w:szCs w:val="24"/>
        </w:rPr>
        <w:t>=</w:t>
      </w:r>
      <w:r>
        <w:rPr>
          <w:rStyle w:val="delimiter"/>
          <w:noProof/>
          <w:color w:val="DD1144"/>
          <w:sz w:val="24"/>
          <w:szCs w:val="24"/>
        </w:rPr>
        <w:t>"</w:t>
      </w:r>
      <w:r>
        <w:rPr>
          <w:rStyle w:val="content"/>
          <w:noProof/>
          <w:color w:val="DD1144"/>
          <w:sz w:val="24"/>
          <w:szCs w:val="24"/>
        </w:rPr>
        <w:t>My_Endpoint</w:t>
      </w:r>
      <w:r>
        <w:rPr>
          <w:rStyle w:val="delimiter"/>
          <w:noProof/>
          <w:color w:val="DD1144"/>
          <w:sz w:val="24"/>
          <w:szCs w:val="24"/>
        </w:rPr>
        <w:t>"</w:t>
      </w:r>
      <w:r>
        <w:rPr>
          <w:rStyle w:val="HTMLCode"/>
          <w:noProof/>
          <w:sz w:val="24"/>
          <w:szCs w:val="24"/>
        </w:rPr>
        <w:t xml:space="preserve"> </w:t>
      </w:r>
      <w:r>
        <w:rPr>
          <w:rStyle w:val="attribute-name"/>
          <w:noProof/>
          <w:color w:val="000080"/>
          <w:sz w:val="24"/>
          <w:szCs w:val="24"/>
        </w:rPr>
        <w:t>type</w:t>
      </w:r>
      <w:r>
        <w:rPr>
          <w:rStyle w:val="HTMLCode"/>
          <w:noProof/>
          <w:sz w:val="24"/>
          <w:szCs w:val="24"/>
        </w:rPr>
        <w:t>=</w:t>
      </w:r>
      <w:r>
        <w:rPr>
          <w:rStyle w:val="delimiter"/>
          <w:noProof/>
          <w:color w:val="DD1144"/>
          <w:sz w:val="24"/>
          <w:szCs w:val="24"/>
        </w:rPr>
        <w:t>"</w:t>
      </w:r>
      <w:r>
        <w:rPr>
          <w:rStyle w:val="content"/>
          <w:noProof/>
          <w:color w:val="DD1144"/>
          <w:sz w:val="24"/>
          <w:szCs w:val="24"/>
        </w:rPr>
        <w:t>round-robin</w:t>
      </w:r>
      <w:r>
        <w:rPr>
          <w:rStyle w:val="delimiter"/>
          <w:noProof/>
          <w:color w:val="DD1144"/>
          <w:sz w:val="24"/>
          <w:szCs w:val="24"/>
        </w:rPr>
        <w:t>"</w:t>
      </w:r>
      <w:r>
        <w:rPr>
          <w:rStyle w:val="tag"/>
          <w:noProof/>
          <w:color w:val="008080"/>
          <w:sz w:val="24"/>
          <w:szCs w:val="24"/>
        </w:rPr>
        <w:t>&gt;</w:t>
      </w:r>
    </w:p>
    <w:p w:rsidR="00DF57DA" w:rsidRDefault="00DF57DA" w:rsidP="00DF57DA">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tag"/>
          <w:noProof/>
          <w:color w:val="008080"/>
          <w:sz w:val="24"/>
          <w:szCs w:val="24"/>
        </w:rPr>
        <w:t>&lt;u:address&gt;</w:t>
      </w:r>
      <w:r>
        <w:rPr>
          <w:rStyle w:val="HTMLCode"/>
          <w:noProof/>
          <w:sz w:val="24"/>
          <w:szCs w:val="24"/>
        </w:rPr>
        <w:t>http://localhost:9000/service/EchoService</w:t>
      </w:r>
      <w:r>
        <w:rPr>
          <w:rStyle w:val="tag"/>
          <w:noProof/>
          <w:color w:val="008080"/>
          <w:sz w:val="24"/>
          <w:szCs w:val="24"/>
        </w:rPr>
        <w:t>&lt;/u:address&gt;</w:t>
      </w:r>
    </w:p>
    <w:p w:rsidR="00DF57DA" w:rsidRDefault="00DF57DA" w:rsidP="00DF57DA">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 w:val="24"/>
          <w:szCs w:val="24"/>
        </w:rPr>
      </w:pPr>
      <w:r>
        <w:rPr>
          <w:rStyle w:val="tag"/>
          <w:noProof/>
          <w:color w:val="008080"/>
          <w:sz w:val="24"/>
          <w:szCs w:val="24"/>
        </w:rPr>
        <w:t>&lt;u:address&gt;</w:t>
      </w:r>
      <w:r>
        <w:rPr>
          <w:rStyle w:val="HTMLCode"/>
          <w:noProof/>
          <w:sz w:val="24"/>
          <w:szCs w:val="24"/>
        </w:rPr>
        <w:t>http://localhost:9001/service/EchoService</w:t>
      </w:r>
      <w:r>
        <w:rPr>
          <w:rStyle w:val="tag"/>
          <w:noProof/>
          <w:color w:val="008080"/>
          <w:sz w:val="24"/>
          <w:szCs w:val="24"/>
        </w:rPr>
        <w:t>&lt;/u:address&gt;</w:t>
      </w:r>
      <w:r>
        <w:rPr>
          <w:rStyle w:val="HTMLCode"/>
          <w:noProof/>
          <w:sz w:val="24"/>
          <w:szCs w:val="24"/>
        </w:rPr>
        <w:t xml:space="preserve">  </w:t>
      </w:r>
      <w:r>
        <w:rPr>
          <w:rStyle w:val="tag"/>
          <w:noProof/>
          <w:color w:val="008080"/>
          <w:sz w:val="24"/>
          <w:szCs w:val="24"/>
        </w:rPr>
        <w:t>&lt;u:address&gt;</w:t>
      </w:r>
      <w:r>
        <w:rPr>
          <w:rStyle w:val="HTMLCode"/>
          <w:noProof/>
          <w:sz w:val="24"/>
          <w:szCs w:val="24"/>
        </w:rPr>
        <w:t>http://localhost:9002/service/EchoService</w:t>
      </w:r>
      <w:r>
        <w:rPr>
          <w:rStyle w:val="tag"/>
          <w:noProof/>
          <w:color w:val="008080"/>
          <w:sz w:val="24"/>
          <w:szCs w:val="24"/>
        </w:rPr>
        <w:t>&lt;/u:address&gt;</w:t>
      </w:r>
    </w:p>
    <w:p w:rsidR="00082FB1" w:rsidRPr="00082FB1" w:rsidRDefault="00DF57DA" w:rsidP="00DF57DA">
      <w:pPr>
        <w:pStyle w:val="HTMLPreformatted"/>
        <w:pBdr>
          <w:top w:val="single" w:sz="6" w:space="12" w:color="DDDDDD"/>
          <w:left w:val="single" w:sz="6" w:space="12" w:color="DDDDDD"/>
          <w:bottom w:val="single" w:sz="6" w:space="12" w:color="DDDDDD"/>
          <w:right w:val="single" w:sz="6" w:space="12" w:color="DDDDDD"/>
        </w:pBdr>
        <w:shd w:val="clear" w:color="auto" w:fill="F7F7F8"/>
        <w:rPr>
          <w:color w:val="008080"/>
          <w:sz w:val="24"/>
          <w:szCs w:val="24"/>
        </w:rPr>
      </w:pPr>
      <w:r>
        <w:rPr>
          <w:rStyle w:val="tag"/>
          <w:noProof/>
          <w:color w:val="008080"/>
          <w:sz w:val="24"/>
          <w:szCs w:val="24"/>
        </w:rPr>
        <w:t>&lt;/u:endpoint</w:t>
      </w:r>
      <w:r>
        <w:rPr>
          <w:rStyle w:val="tag"/>
          <w:color w:val="008080"/>
          <w:sz w:val="24"/>
          <w:szCs w:val="24"/>
        </w:rPr>
        <w:t>&gt;</w:t>
      </w:r>
    </w:p>
    <w:p w:rsidR="00082FB1" w:rsidRDefault="00082FB1" w:rsidP="00231914">
      <w:pPr>
        <w:pStyle w:val="ListParagraph"/>
        <w:ind w:left="1224"/>
        <w:rPr>
          <w:rFonts w:ascii="Times New Roman" w:hAnsi="Times New Roman" w:cs="Times New Roman"/>
          <w:sz w:val="28"/>
          <w:szCs w:val="28"/>
        </w:rPr>
      </w:pPr>
    </w:p>
    <w:p w:rsidR="00DF57DA" w:rsidRDefault="00DF57DA" w:rsidP="00231914">
      <w:pPr>
        <w:pStyle w:val="ListParagraph"/>
        <w:ind w:left="1224"/>
        <w:rPr>
          <w:rFonts w:ascii="Times New Roman" w:hAnsi="Times New Roman" w:cs="Times New Roman"/>
          <w:sz w:val="28"/>
          <w:szCs w:val="28"/>
        </w:rPr>
      </w:pPr>
      <w:r>
        <w:rPr>
          <w:rFonts w:ascii="Times New Roman" w:hAnsi="Times New Roman" w:cs="Times New Roman"/>
          <w:sz w:val="28"/>
          <w:szCs w:val="28"/>
        </w:rPr>
        <w:t>As shown in the above code snippet, it is possible</w:t>
      </w:r>
      <w:r w:rsidR="00993587">
        <w:rPr>
          <w:rFonts w:ascii="Times New Roman" w:hAnsi="Times New Roman" w:cs="Times New Roman"/>
          <w:sz w:val="28"/>
          <w:szCs w:val="28"/>
        </w:rPr>
        <w:t xml:space="preserve"> to specify multiple redirecting addresses to an endpoint. The message will be redirected to all of the specified addresses in a fashion that is specified by the “type” attribute. In the above code, </w:t>
      </w:r>
      <w:r w:rsidR="00082FB1">
        <w:rPr>
          <w:rFonts w:ascii="Times New Roman" w:hAnsi="Times New Roman" w:cs="Times New Roman"/>
          <w:sz w:val="28"/>
          <w:szCs w:val="28"/>
        </w:rPr>
        <w:t>round-robin fashion has been used for the message delivery. Delivery type can also be specified as Fail-over, Round-robin with fail-over, weighted, weighted with fail-over, random and random with fail-over. For more information about the endpoint types, refer to the following address;</w:t>
      </w:r>
    </w:p>
    <w:p w:rsidR="00082FB1" w:rsidRDefault="005F46E9" w:rsidP="00231914">
      <w:pPr>
        <w:pStyle w:val="ListParagraph"/>
        <w:ind w:left="1224"/>
        <w:rPr>
          <w:rFonts w:ascii="Times New Roman" w:hAnsi="Times New Roman" w:cs="Times New Roman"/>
          <w:sz w:val="28"/>
          <w:szCs w:val="28"/>
        </w:rPr>
      </w:pPr>
      <w:hyperlink r:id="rId11" w:history="1">
        <w:r w:rsidR="00082FB1" w:rsidRPr="00082FB1">
          <w:rPr>
            <w:rStyle w:val="Hyperlink"/>
            <w:rFonts w:ascii="Times New Roman" w:hAnsi="Times New Roman" w:cs="Times New Roman"/>
            <w:sz w:val="28"/>
            <w:szCs w:val="28"/>
          </w:rPr>
          <w:t>http://docs.adroitlogic.org/ultraesb/v2_3/architecture-and-design/index.html#EndpointsDestinationsandAddresses-EndpointTypes</w:t>
        </w:r>
      </w:hyperlink>
    </w:p>
    <w:p w:rsidR="00A4081F" w:rsidRDefault="00A4081F" w:rsidP="00231914">
      <w:pPr>
        <w:pStyle w:val="ListParagraph"/>
        <w:ind w:left="1224"/>
        <w:rPr>
          <w:rFonts w:ascii="Times New Roman" w:hAnsi="Times New Roman" w:cs="Times New Roman"/>
          <w:sz w:val="28"/>
          <w:szCs w:val="28"/>
        </w:rPr>
      </w:pPr>
    </w:p>
    <w:p w:rsidR="00A4081F" w:rsidRDefault="00A4081F" w:rsidP="00A4081F">
      <w:pPr>
        <w:pStyle w:val="ListParagraph"/>
        <w:numPr>
          <w:ilvl w:val="2"/>
          <w:numId w:val="5"/>
        </w:numPr>
        <w:rPr>
          <w:rFonts w:ascii="Times New Roman" w:hAnsi="Times New Roman" w:cs="Times New Roman"/>
          <w:b/>
          <w:sz w:val="28"/>
          <w:szCs w:val="28"/>
        </w:rPr>
      </w:pPr>
      <w:r>
        <w:rPr>
          <w:rFonts w:ascii="Times New Roman" w:hAnsi="Times New Roman" w:cs="Times New Roman"/>
          <w:b/>
          <w:sz w:val="28"/>
          <w:szCs w:val="28"/>
        </w:rPr>
        <w:t>Configuration files</w:t>
      </w:r>
    </w:p>
    <w:p w:rsidR="00A4081F" w:rsidRDefault="00A4081F" w:rsidP="00A4081F">
      <w:pPr>
        <w:pStyle w:val="ListParagraph"/>
        <w:ind w:left="1224"/>
        <w:rPr>
          <w:rFonts w:ascii="Times New Roman" w:hAnsi="Times New Roman" w:cs="Times New Roman"/>
          <w:sz w:val="28"/>
          <w:szCs w:val="28"/>
        </w:rPr>
      </w:pPr>
      <w:r>
        <w:rPr>
          <w:rFonts w:ascii="Times New Roman" w:hAnsi="Times New Roman" w:cs="Times New Roman"/>
          <w:sz w:val="28"/>
          <w:szCs w:val="28"/>
        </w:rPr>
        <w:t xml:space="preserve">As discussed previously, the configuration is done in the spring configuration files </w:t>
      </w:r>
      <w:r w:rsidRPr="00A4081F">
        <w:rPr>
          <w:rFonts w:ascii="Times New Roman" w:hAnsi="Times New Roman" w:cs="Times New Roman"/>
          <w:b/>
          <w:sz w:val="28"/>
          <w:szCs w:val="28"/>
        </w:rPr>
        <w:t>ultra-unit.xml</w:t>
      </w:r>
      <w:r>
        <w:rPr>
          <w:rFonts w:ascii="Times New Roman" w:hAnsi="Times New Roman" w:cs="Times New Roman"/>
          <w:sz w:val="28"/>
          <w:szCs w:val="28"/>
        </w:rPr>
        <w:t xml:space="preserve">, </w:t>
      </w:r>
      <w:r w:rsidRPr="00A4081F">
        <w:rPr>
          <w:rFonts w:ascii="Times New Roman" w:hAnsi="Times New Roman" w:cs="Times New Roman"/>
          <w:b/>
          <w:sz w:val="28"/>
          <w:szCs w:val="28"/>
        </w:rPr>
        <w:t>ultra-root.xml</w:t>
      </w:r>
      <w:r>
        <w:rPr>
          <w:rFonts w:ascii="Times New Roman" w:hAnsi="Times New Roman" w:cs="Times New Roman"/>
          <w:sz w:val="28"/>
          <w:szCs w:val="28"/>
        </w:rPr>
        <w:t xml:space="preserve"> and maybe </w:t>
      </w:r>
      <w:r w:rsidRPr="00A4081F">
        <w:rPr>
          <w:rFonts w:ascii="Times New Roman" w:hAnsi="Times New Roman" w:cs="Times New Roman"/>
          <w:b/>
          <w:sz w:val="28"/>
          <w:szCs w:val="28"/>
        </w:rPr>
        <w:t>ultra-custom.xml</w:t>
      </w:r>
      <w:r>
        <w:rPr>
          <w:rFonts w:ascii="Times New Roman" w:hAnsi="Times New Roman" w:cs="Times New Roman"/>
          <w:sz w:val="28"/>
          <w:szCs w:val="28"/>
        </w:rPr>
        <w:t xml:space="preserve">. The entire proxy configuration as discussed in the previous three sections can be done in the ultra-unit.xml configuration file. The ultra-unit.xml file is at the top level of the deployment unit, hence can be used for all the proxy configuration, but to make the code a little neat, other files such as ultra-root.xml and ultra-custom.xml is used. </w:t>
      </w:r>
    </w:p>
    <w:p w:rsidR="00A75ED5" w:rsidRDefault="00A75ED5" w:rsidP="00A4081F">
      <w:pPr>
        <w:pStyle w:val="ListParagraph"/>
        <w:ind w:left="1224"/>
        <w:rPr>
          <w:rFonts w:ascii="Times New Roman" w:hAnsi="Times New Roman" w:cs="Times New Roman"/>
          <w:sz w:val="28"/>
          <w:szCs w:val="28"/>
        </w:rPr>
      </w:pPr>
      <w:r>
        <w:rPr>
          <w:rFonts w:ascii="Times New Roman" w:hAnsi="Times New Roman" w:cs="Times New Roman"/>
          <w:sz w:val="28"/>
          <w:szCs w:val="28"/>
        </w:rPr>
        <w:lastRenderedPageBreak/>
        <w:t>The ultra-root.xml file is used to define the transport related information such as transport listener and transport sender, work managers and file caches. The following is a code snippet of the ultra-root.xml file used in the project.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8080"/>
          <w:sz w:val="18"/>
          <w:szCs w:val="20"/>
        </w:rPr>
        <w:t>&lt;</w:t>
      </w:r>
      <w:r w:rsidRPr="00A75ED5">
        <w:rPr>
          <w:rFonts w:ascii="Consolas" w:hAnsi="Consolas" w:cs="Consolas"/>
          <w:color w:val="3F7F7F"/>
          <w:sz w:val="18"/>
          <w:szCs w:val="20"/>
          <w:highlight w:val="lightGray"/>
        </w:rPr>
        <w:t>beans</w:t>
      </w:r>
      <w:r w:rsidRPr="00A75ED5">
        <w:rPr>
          <w:rFonts w:ascii="Consolas" w:hAnsi="Consolas" w:cs="Consolas"/>
          <w:sz w:val="18"/>
          <w:szCs w:val="20"/>
        </w:rPr>
        <w:t xml:space="preserve"> </w:t>
      </w:r>
      <w:r w:rsidRPr="00A75ED5">
        <w:rPr>
          <w:rFonts w:ascii="Consolas" w:hAnsi="Consolas" w:cs="Consolas"/>
          <w:color w:val="7F007F"/>
          <w:sz w:val="18"/>
          <w:szCs w:val="20"/>
        </w:rPr>
        <w:t>xmlns</w:t>
      </w:r>
      <w:r w:rsidRPr="00A75ED5">
        <w:rPr>
          <w:rFonts w:ascii="Consolas" w:hAnsi="Consolas" w:cs="Consolas"/>
          <w:color w:val="000000"/>
          <w:sz w:val="18"/>
          <w:szCs w:val="20"/>
        </w:rPr>
        <w:t>=</w:t>
      </w:r>
      <w:r w:rsidRPr="00A75ED5">
        <w:rPr>
          <w:rFonts w:ascii="Consolas" w:hAnsi="Consolas" w:cs="Consolas"/>
          <w:i/>
          <w:iCs/>
          <w:color w:val="2A00FF"/>
          <w:sz w:val="18"/>
          <w:szCs w:val="20"/>
        </w:rPr>
        <w:t>"http://www.springframework.org/schema/beans"</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sz w:val="18"/>
          <w:szCs w:val="20"/>
        </w:rPr>
        <w:tab/>
      </w:r>
      <w:r w:rsidRPr="00A75ED5">
        <w:rPr>
          <w:rFonts w:ascii="Consolas" w:hAnsi="Consolas" w:cs="Consolas"/>
          <w:color w:val="7F007F"/>
          <w:sz w:val="18"/>
          <w:szCs w:val="20"/>
        </w:rPr>
        <w:t>xmlns:xsi</w:t>
      </w:r>
      <w:r w:rsidRPr="00A75ED5">
        <w:rPr>
          <w:rFonts w:ascii="Consolas" w:hAnsi="Consolas" w:cs="Consolas"/>
          <w:color w:val="000000"/>
          <w:sz w:val="18"/>
          <w:szCs w:val="20"/>
        </w:rPr>
        <w:t>=</w:t>
      </w:r>
      <w:r w:rsidRPr="00A75ED5">
        <w:rPr>
          <w:rFonts w:ascii="Consolas" w:hAnsi="Consolas" w:cs="Consolas"/>
          <w:i/>
          <w:iCs/>
          <w:color w:val="2A00FF"/>
          <w:sz w:val="18"/>
          <w:szCs w:val="20"/>
        </w:rPr>
        <w:t>"http://www.w3.org/2001/XMLSchema-instance"</w:t>
      </w:r>
      <w:r w:rsidRPr="00A75ED5">
        <w:rPr>
          <w:rFonts w:ascii="Consolas" w:hAnsi="Consolas" w:cs="Consolas"/>
          <w:sz w:val="18"/>
          <w:szCs w:val="20"/>
        </w:rPr>
        <w:t xml:space="preserve"> </w:t>
      </w:r>
      <w:r w:rsidRPr="00A75ED5">
        <w:rPr>
          <w:rFonts w:ascii="Consolas" w:hAnsi="Consolas" w:cs="Consolas"/>
          <w:color w:val="7F007F"/>
          <w:sz w:val="18"/>
          <w:szCs w:val="20"/>
        </w:rPr>
        <w:t>xmlns:u</w:t>
      </w:r>
      <w:r w:rsidRPr="00A75ED5">
        <w:rPr>
          <w:rFonts w:ascii="Consolas" w:hAnsi="Consolas" w:cs="Consolas"/>
          <w:color w:val="000000"/>
          <w:sz w:val="18"/>
          <w:szCs w:val="20"/>
        </w:rPr>
        <w:t>=</w:t>
      </w:r>
      <w:r w:rsidRPr="00A75ED5">
        <w:rPr>
          <w:rFonts w:ascii="Consolas" w:hAnsi="Consolas" w:cs="Consolas"/>
          <w:i/>
          <w:iCs/>
          <w:color w:val="2A00FF"/>
          <w:sz w:val="18"/>
          <w:szCs w:val="20"/>
        </w:rPr>
        <w:t>"http://www.adroitlogic.org/ultraesb"</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sz w:val="18"/>
          <w:szCs w:val="20"/>
        </w:rPr>
        <w:tab/>
      </w:r>
      <w:proofErr w:type="spellStart"/>
      <w:r w:rsidRPr="00A75ED5">
        <w:rPr>
          <w:rFonts w:ascii="Consolas" w:hAnsi="Consolas" w:cs="Consolas"/>
          <w:color w:val="7F007F"/>
          <w:sz w:val="18"/>
          <w:szCs w:val="20"/>
        </w:rPr>
        <w:t>xmlns:context</w:t>
      </w:r>
      <w:proofErr w:type="spellEnd"/>
      <w:r w:rsidRPr="00A75ED5">
        <w:rPr>
          <w:rFonts w:ascii="Consolas" w:hAnsi="Consolas" w:cs="Consolas"/>
          <w:color w:val="000000"/>
          <w:sz w:val="18"/>
          <w:szCs w:val="20"/>
        </w:rPr>
        <w:t>=</w:t>
      </w:r>
      <w:r w:rsidRPr="00A75ED5">
        <w:rPr>
          <w:rFonts w:ascii="Consolas" w:hAnsi="Consolas" w:cs="Consolas"/>
          <w:i/>
          <w:iCs/>
          <w:color w:val="2A00FF"/>
          <w:sz w:val="18"/>
          <w:szCs w:val="20"/>
        </w:rPr>
        <w:t>"http://www.springframework.org/schema/context"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sz w:val="18"/>
          <w:szCs w:val="20"/>
        </w:rPr>
        <w:tab/>
      </w:r>
      <w:proofErr w:type="gramStart"/>
      <w:r w:rsidRPr="00A75ED5">
        <w:rPr>
          <w:rFonts w:ascii="Consolas" w:hAnsi="Consolas" w:cs="Consolas"/>
          <w:color w:val="7F007F"/>
          <w:sz w:val="18"/>
          <w:szCs w:val="20"/>
        </w:rPr>
        <w:t>xsi:</w:t>
      </w:r>
      <w:proofErr w:type="gramEnd"/>
      <w:r w:rsidRPr="00A75ED5">
        <w:rPr>
          <w:rFonts w:ascii="Consolas" w:hAnsi="Consolas" w:cs="Consolas"/>
          <w:color w:val="7F007F"/>
          <w:sz w:val="18"/>
          <w:szCs w:val="20"/>
        </w:rPr>
        <w:t>schemaLocation</w:t>
      </w:r>
      <w:r w:rsidRPr="00A75ED5">
        <w:rPr>
          <w:rFonts w:ascii="Consolas" w:hAnsi="Consolas" w:cs="Consolas"/>
          <w:color w:val="000000"/>
          <w:sz w:val="18"/>
          <w:szCs w:val="20"/>
        </w:rPr>
        <w:t>=</w:t>
      </w:r>
      <w:r w:rsidRPr="00A75ED5">
        <w:rPr>
          <w:rFonts w:ascii="Consolas" w:hAnsi="Consolas" w:cs="Consolas"/>
          <w:i/>
          <w:iCs/>
          <w:color w:val="2A00FF"/>
          <w:sz w:val="18"/>
          <w:szCs w:val="20"/>
        </w:rPr>
        <w: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i/>
          <w:iCs/>
          <w:color w:val="2A00FF"/>
          <w:sz w:val="18"/>
          <w:szCs w:val="20"/>
        </w:rPr>
        <w:t>http://www.springframework.org/schema/beans http://www.springframework.org/schema/beans/spring-beans-3.1.xsd</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i/>
          <w:iCs/>
          <w:color w:val="2A00FF"/>
          <w:sz w:val="18"/>
          <w:szCs w:val="20"/>
        </w:rPr>
        <w:t>http://www.springframework.org/schema/context http://www.springframework.org/schema/context/spring-context-3.1.xsd</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i/>
          <w:iCs/>
          <w:color w:val="2A00FF"/>
          <w:sz w:val="18"/>
          <w:szCs w:val="20"/>
        </w:rPr>
        <w:t>http://www.adroitlogic.org/ultraesb http://schemas.ultraesb.org/ultraesb-2.0.xsd"</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sz w:val="18"/>
          <w:szCs w:val="20"/>
        </w:rPr>
        <w:t xml:space="preserve"> </w:t>
      </w:r>
      <w:r w:rsidRPr="00A75ED5">
        <w:rPr>
          <w:rFonts w:ascii="Consolas" w:hAnsi="Consolas" w:cs="Consolas"/>
          <w:color w:val="7F007F"/>
          <w:sz w:val="18"/>
          <w:szCs w:val="20"/>
        </w:rPr>
        <w:t>id</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fileCache</w:t>
      </w:r>
      <w:proofErr w:type="spellEnd"/>
      <w:r w:rsidRPr="00A75ED5">
        <w:rPr>
          <w:rFonts w:ascii="Consolas" w:hAnsi="Consolas" w:cs="Consolas"/>
          <w:i/>
          <w:iCs/>
          <w:color w:val="2A00FF"/>
          <w:sz w:val="18"/>
          <w:szCs w:val="20"/>
        </w:rPr>
        <w:t>"</w:t>
      </w:r>
      <w:r w:rsidR="00A857BC">
        <w:rPr>
          <w:rFonts w:ascii="Consolas" w:hAnsi="Consolas" w:cs="Consolas"/>
          <w:i/>
          <w:iCs/>
          <w:color w:val="2A00FF"/>
          <w:sz w:val="18"/>
          <w:szCs w:val="20"/>
        </w:rPr>
        <w:t xml:space="preserve"> </w:t>
      </w:r>
      <w:r w:rsidRPr="00A75ED5">
        <w:rPr>
          <w:rFonts w:ascii="Consolas" w:hAnsi="Consolas" w:cs="Consolas"/>
          <w:color w:val="7F007F"/>
          <w:sz w:val="18"/>
          <w:szCs w:val="20"/>
        </w:rPr>
        <w:t>class</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org.adroitlogic.ultraesb.core.PooledMessageFileCache</w:t>
      </w:r>
      <w:proofErr w:type="spellEnd"/>
      <w:r w:rsidRPr="00A75ED5">
        <w:rPr>
          <w:rFonts w:ascii="Consolas" w:hAnsi="Consolas" w:cs="Consolas"/>
          <w:i/>
          <w:iCs/>
          <w:color w:val="2A00FF"/>
          <w:sz w:val="18"/>
          <w:szCs w:val="20"/>
        </w:rPr>
        <w:t>"</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constructor-</w:t>
      </w:r>
      <w:proofErr w:type="spellStart"/>
      <w:r w:rsidRPr="00A75ED5">
        <w:rPr>
          <w:rFonts w:ascii="Consolas" w:hAnsi="Consolas" w:cs="Consolas"/>
          <w:color w:val="3F7F7F"/>
          <w:sz w:val="18"/>
          <w:szCs w:val="20"/>
        </w:rPr>
        <w:t>arg</w:t>
      </w:r>
      <w:proofErr w:type="spellEnd"/>
      <w:r w:rsidRPr="00A75ED5">
        <w:rPr>
          <w:rFonts w:ascii="Consolas" w:hAnsi="Consolas" w:cs="Consolas"/>
          <w:sz w:val="18"/>
          <w:szCs w:val="20"/>
        </w:rPr>
        <w:t xml:space="preserve"> </w:t>
      </w:r>
      <w:r w:rsidRPr="00A75ED5">
        <w:rPr>
          <w:rFonts w:ascii="Consolas" w:hAnsi="Consolas" w:cs="Consolas"/>
          <w:color w:val="7F007F"/>
          <w:sz w:val="18"/>
          <w:szCs w:val="20"/>
        </w:rPr>
        <w:t>value</w:t>
      </w:r>
      <w:r w:rsidRPr="00A75ED5">
        <w:rPr>
          <w:rFonts w:ascii="Consolas" w:hAnsi="Consolas" w:cs="Consolas"/>
          <w:color w:val="000000"/>
          <w:sz w:val="18"/>
          <w:szCs w:val="20"/>
        </w:rPr>
        <w:t>=</w:t>
      </w:r>
      <w:r w:rsidRPr="00A75ED5">
        <w:rPr>
          <w:rFonts w:ascii="Consolas" w:hAnsi="Consolas" w:cs="Consolas"/>
          <w:i/>
          <w:iCs/>
          <w:color w:val="2A00FF"/>
          <w:sz w:val="18"/>
          <w:szCs w:val="20"/>
        </w:rPr>
        <w:t>"200"</w:t>
      </w:r>
      <w:r w:rsidRPr="00A75ED5">
        <w:rPr>
          <w:rFonts w:ascii="Consolas" w:hAnsi="Consolas" w:cs="Consolas"/>
          <w:sz w:val="18"/>
          <w:szCs w:val="20"/>
        </w:rPr>
        <w:t xml:space="preserve"> </w:t>
      </w:r>
      <w:r w:rsidRPr="00A75ED5">
        <w:rPr>
          <w:rFonts w:ascii="Consolas" w:hAnsi="Consolas" w:cs="Consolas"/>
          <w:color w:val="7F007F"/>
          <w:sz w:val="18"/>
          <w:szCs w:val="20"/>
        </w:rPr>
        <w:t>type</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int</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sz w:val="18"/>
          <w:szCs w:val="20"/>
        </w:rPr>
        <w:t xml:space="preserve"> </w:t>
      </w:r>
      <w:r w:rsidRPr="00A75ED5">
        <w:rPr>
          <w:rFonts w:ascii="Consolas" w:hAnsi="Consolas" w:cs="Consolas"/>
          <w:color w:val="7F007F"/>
          <w:sz w:val="18"/>
          <w:szCs w:val="20"/>
        </w:rPr>
        <w:t>id</w:t>
      </w:r>
      <w:r w:rsidRPr="00A75ED5">
        <w:rPr>
          <w:rFonts w:ascii="Consolas" w:hAnsi="Consolas" w:cs="Consolas"/>
          <w:color w:val="000000"/>
          <w:sz w:val="18"/>
          <w:szCs w:val="20"/>
        </w:rPr>
        <w:t>=</w:t>
      </w:r>
      <w:r w:rsidRPr="00A75ED5">
        <w:rPr>
          <w:rFonts w:ascii="Consolas" w:hAnsi="Consolas" w:cs="Consolas"/>
          <w:i/>
          <w:iCs/>
          <w:color w:val="2A00FF"/>
          <w:sz w:val="18"/>
          <w:szCs w:val="20"/>
        </w:rPr>
        <w:t>"http-8280"</w:t>
      </w:r>
      <w:r w:rsidRPr="00A75ED5">
        <w:rPr>
          <w:rFonts w:ascii="Consolas" w:hAnsi="Consolas" w:cs="Consolas"/>
          <w:sz w:val="18"/>
          <w:szCs w:val="20"/>
        </w:rPr>
        <w:t xml:space="preserve"> </w:t>
      </w:r>
      <w:r w:rsidRPr="00A75ED5">
        <w:rPr>
          <w:rFonts w:ascii="Consolas" w:hAnsi="Consolas" w:cs="Consolas"/>
          <w:color w:val="7F007F"/>
          <w:sz w:val="18"/>
          <w:szCs w:val="20"/>
        </w:rPr>
        <w:t>class</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org.adroitlogic.ultraesb.transport.http.HttpNIOListener</w:t>
      </w:r>
      <w:proofErr w:type="spellEnd"/>
      <w:r w:rsidRPr="00A75ED5">
        <w:rPr>
          <w:rFonts w:ascii="Consolas" w:hAnsi="Consolas" w:cs="Consolas"/>
          <w:i/>
          <w:iCs/>
          <w:color w:val="2A00FF"/>
          <w:sz w:val="18"/>
          <w:szCs w:val="20"/>
        </w:rPr>
        <w:t>"</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constructor-</w:t>
      </w:r>
      <w:proofErr w:type="spellStart"/>
      <w:r w:rsidRPr="00A75ED5">
        <w:rPr>
          <w:rFonts w:ascii="Consolas" w:hAnsi="Consolas" w:cs="Consolas"/>
          <w:color w:val="3F7F7F"/>
          <w:sz w:val="18"/>
          <w:szCs w:val="20"/>
        </w:rPr>
        <w:t>arg</w:t>
      </w:r>
      <w:proofErr w:type="spellEnd"/>
      <w:r w:rsidRPr="00A75ED5">
        <w:rPr>
          <w:rFonts w:ascii="Consolas" w:hAnsi="Consolas" w:cs="Consolas"/>
          <w:sz w:val="18"/>
          <w:szCs w:val="20"/>
        </w:rPr>
        <w:t xml:space="preserve"> </w:t>
      </w:r>
      <w:r w:rsidRPr="00A75ED5">
        <w:rPr>
          <w:rFonts w:ascii="Consolas" w:hAnsi="Consolas" w:cs="Consolas"/>
          <w:color w:val="7F007F"/>
          <w:sz w:val="18"/>
          <w:szCs w:val="20"/>
        </w:rPr>
        <w:t>ref</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fileCache</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"port"</w:t>
      </w:r>
      <w:r w:rsidRPr="00A75ED5">
        <w:rPr>
          <w:rFonts w:ascii="Consolas" w:hAnsi="Consolas" w:cs="Consolas"/>
          <w:sz w:val="18"/>
          <w:szCs w:val="20"/>
        </w:rPr>
        <w:t xml:space="preserve"> </w:t>
      </w:r>
      <w:r w:rsidRPr="00A75ED5">
        <w:rPr>
          <w:rFonts w:ascii="Consolas" w:hAnsi="Consolas" w:cs="Consolas"/>
          <w:color w:val="7F007F"/>
          <w:sz w:val="18"/>
          <w:szCs w:val="20"/>
        </w:rPr>
        <w:t>value</w:t>
      </w:r>
      <w:r w:rsidRPr="00A75ED5">
        <w:rPr>
          <w:rFonts w:ascii="Consolas" w:hAnsi="Consolas" w:cs="Consolas"/>
          <w:color w:val="000000"/>
          <w:sz w:val="18"/>
          <w:szCs w:val="20"/>
        </w:rPr>
        <w:t>=</w:t>
      </w:r>
      <w:r w:rsidRPr="00A75ED5">
        <w:rPr>
          <w:rFonts w:ascii="Consolas" w:hAnsi="Consolas" w:cs="Consolas"/>
          <w:i/>
          <w:iCs/>
          <w:color w:val="2A00FF"/>
          <w:sz w:val="18"/>
          <w:szCs w:val="20"/>
        </w:rPr>
        <w:t>"8280"</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sz w:val="18"/>
          <w:szCs w:val="20"/>
        </w:rPr>
        <w:t xml:space="preserve"> </w:t>
      </w:r>
      <w:r w:rsidRPr="00A75ED5">
        <w:rPr>
          <w:rFonts w:ascii="Consolas" w:hAnsi="Consolas" w:cs="Consolas"/>
          <w:color w:val="7F007F"/>
          <w:sz w:val="18"/>
          <w:szCs w:val="20"/>
        </w:rPr>
        <w:t>id</w:t>
      </w:r>
      <w:r w:rsidRPr="00A75ED5">
        <w:rPr>
          <w:rFonts w:ascii="Consolas" w:hAnsi="Consolas" w:cs="Consolas"/>
          <w:color w:val="000000"/>
          <w:sz w:val="18"/>
          <w:szCs w:val="20"/>
        </w:rPr>
        <w:t>=</w:t>
      </w:r>
      <w:r w:rsidRPr="00A75ED5">
        <w:rPr>
          <w:rFonts w:ascii="Consolas" w:hAnsi="Consolas" w:cs="Consolas"/>
          <w:i/>
          <w:iCs/>
          <w:color w:val="2A00FF"/>
          <w:sz w:val="18"/>
          <w:szCs w:val="20"/>
        </w:rPr>
        <w:t>"http-sender"</w:t>
      </w:r>
      <w:r w:rsidRPr="00A75ED5">
        <w:rPr>
          <w:rFonts w:ascii="Consolas" w:hAnsi="Consolas" w:cs="Consolas"/>
          <w:sz w:val="18"/>
          <w:szCs w:val="20"/>
        </w:rPr>
        <w:t xml:space="preserve"> </w:t>
      </w:r>
      <w:r w:rsidRPr="00A75ED5">
        <w:rPr>
          <w:rFonts w:ascii="Consolas" w:hAnsi="Consolas" w:cs="Consolas"/>
          <w:color w:val="7F007F"/>
          <w:sz w:val="18"/>
          <w:szCs w:val="20"/>
        </w:rPr>
        <w:t>class</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org.adroitlogic.ultraesb.transport.http.HttpNIOSender</w:t>
      </w:r>
      <w:proofErr w:type="spellEnd"/>
      <w:r w:rsidRPr="00A75ED5">
        <w:rPr>
          <w:rFonts w:ascii="Consolas" w:hAnsi="Consolas" w:cs="Consolas"/>
          <w:i/>
          <w:iCs/>
          <w:color w:val="2A00FF"/>
          <w:sz w:val="18"/>
          <w:szCs w:val="20"/>
        </w:rPr>
        <w:t>"</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constructor-</w:t>
      </w:r>
      <w:proofErr w:type="spellStart"/>
      <w:r w:rsidRPr="00A75ED5">
        <w:rPr>
          <w:rFonts w:ascii="Consolas" w:hAnsi="Consolas" w:cs="Consolas"/>
          <w:color w:val="3F7F7F"/>
          <w:sz w:val="18"/>
          <w:szCs w:val="20"/>
        </w:rPr>
        <w:t>arg</w:t>
      </w:r>
      <w:proofErr w:type="spellEnd"/>
      <w:r w:rsidRPr="00A75ED5">
        <w:rPr>
          <w:rFonts w:ascii="Consolas" w:hAnsi="Consolas" w:cs="Consolas"/>
          <w:sz w:val="18"/>
          <w:szCs w:val="20"/>
        </w:rPr>
        <w:t xml:space="preserve"> </w:t>
      </w:r>
      <w:r w:rsidRPr="00A75ED5">
        <w:rPr>
          <w:rFonts w:ascii="Consolas" w:hAnsi="Consolas" w:cs="Consolas"/>
          <w:color w:val="7F007F"/>
          <w:sz w:val="18"/>
          <w:szCs w:val="20"/>
        </w:rPr>
        <w:t>ref</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fileCache</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sz w:val="18"/>
          <w:szCs w:val="20"/>
        </w:rPr>
        <w:t xml:space="preserve"> </w:t>
      </w:r>
      <w:r w:rsidRPr="00A75ED5">
        <w:rPr>
          <w:rFonts w:ascii="Consolas" w:hAnsi="Consolas" w:cs="Consolas"/>
          <w:color w:val="7F007F"/>
          <w:sz w:val="18"/>
          <w:szCs w:val="20"/>
        </w:rPr>
        <w:t>id</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jms-lsnr</w:t>
      </w:r>
      <w:proofErr w:type="spellEnd"/>
      <w:r w:rsidRPr="00A75ED5">
        <w:rPr>
          <w:rFonts w:ascii="Consolas" w:hAnsi="Consolas" w:cs="Consolas"/>
          <w:i/>
          <w:iCs/>
          <w:color w:val="2A00FF"/>
          <w:sz w:val="18"/>
          <w:szCs w:val="20"/>
        </w:rPr>
        <w: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sz w:val="18"/>
          <w:szCs w:val="20"/>
        </w:rPr>
        <w:tab/>
      </w:r>
      <w:r w:rsidRPr="00A75ED5">
        <w:rPr>
          <w:rFonts w:ascii="Consolas" w:hAnsi="Consolas" w:cs="Consolas"/>
          <w:sz w:val="18"/>
          <w:szCs w:val="20"/>
        </w:rPr>
        <w:tab/>
      </w:r>
      <w:proofErr w:type="gramStart"/>
      <w:r w:rsidRPr="00A75ED5">
        <w:rPr>
          <w:rFonts w:ascii="Consolas" w:hAnsi="Consolas" w:cs="Consolas"/>
          <w:color w:val="7F007F"/>
          <w:sz w:val="18"/>
          <w:szCs w:val="20"/>
        </w:rPr>
        <w:t>class</w:t>
      </w:r>
      <w:proofErr w:type="gramEnd"/>
      <w:r w:rsidRPr="00A75ED5">
        <w:rPr>
          <w:rFonts w:ascii="Consolas" w:hAnsi="Consolas" w:cs="Consolas"/>
          <w:color w:val="000000"/>
          <w:sz w:val="18"/>
          <w:szCs w:val="20"/>
        </w:rPr>
        <w:t>=</w:t>
      </w:r>
      <w:r w:rsidRPr="00A75ED5">
        <w:rPr>
          <w:rFonts w:ascii="Consolas" w:hAnsi="Consolas" w:cs="Consolas"/>
          <w:i/>
          <w:iCs/>
          <w:color w:val="2A00FF"/>
          <w:sz w:val="18"/>
          <w:szCs w:val="20"/>
        </w:rPr>
        <w:t>"org.adroitlogic.ultraesb.transport.jms.JMSTransportListener"</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connectionFactory</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7F007F"/>
          <w:sz w:val="18"/>
          <w:szCs w:val="20"/>
        </w:rPr>
        <w:t>ref</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hornetQJMSConnectionFactory</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transactionManager</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7F007F"/>
          <w:sz w:val="18"/>
          <w:szCs w:val="20"/>
        </w:rPr>
        <w:t>ref</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txManager</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sessionTransacted</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7F007F"/>
          <w:sz w:val="18"/>
          <w:szCs w:val="20"/>
        </w:rPr>
        <w:t>value</w:t>
      </w:r>
      <w:r w:rsidRPr="00A75ED5">
        <w:rPr>
          <w:rFonts w:ascii="Consolas" w:hAnsi="Consolas" w:cs="Consolas"/>
          <w:color w:val="000000"/>
          <w:sz w:val="18"/>
          <w:szCs w:val="20"/>
        </w:rPr>
        <w:t>=</w:t>
      </w:r>
      <w:r w:rsidRPr="00A75ED5">
        <w:rPr>
          <w:rFonts w:ascii="Consolas" w:hAnsi="Consolas" w:cs="Consolas"/>
          <w:i/>
          <w:iCs/>
          <w:color w:val="2A00FF"/>
          <w:sz w:val="18"/>
          <w:szCs w:val="20"/>
        </w:rPr>
        <w:t>"true"</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sz w:val="18"/>
          <w:szCs w:val="20"/>
        </w:rPr>
        <w:t xml:space="preserve"> </w:t>
      </w:r>
      <w:r w:rsidRPr="00A75ED5">
        <w:rPr>
          <w:rFonts w:ascii="Consolas" w:hAnsi="Consolas" w:cs="Consolas"/>
          <w:color w:val="7F007F"/>
          <w:sz w:val="18"/>
          <w:szCs w:val="20"/>
        </w:rPr>
        <w:t>id</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jms</w:t>
      </w:r>
      <w:proofErr w:type="spellEnd"/>
      <w:r w:rsidRPr="00A75ED5">
        <w:rPr>
          <w:rFonts w:ascii="Consolas" w:hAnsi="Consolas" w:cs="Consolas"/>
          <w:i/>
          <w:iCs/>
          <w:color w:val="2A00FF"/>
          <w:sz w:val="18"/>
          <w:szCs w:val="20"/>
        </w:rPr>
        <w:t>-sender"</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sz w:val="18"/>
          <w:szCs w:val="20"/>
        </w:rPr>
        <w:tab/>
      </w:r>
      <w:r w:rsidRPr="00A75ED5">
        <w:rPr>
          <w:rFonts w:ascii="Consolas" w:hAnsi="Consolas" w:cs="Consolas"/>
          <w:sz w:val="18"/>
          <w:szCs w:val="20"/>
        </w:rPr>
        <w:tab/>
      </w:r>
      <w:proofErr w:type="gramStart"/>
      <w:r w:rsidRPr="00A75ED5">
        <w:rPr>
          <w:rFonts w:ascii="Consolas" w:hAnsi="Consolas" w:cs="Consolas"/>
          <w:color w:val="7F007F"/>
          <w:sz w:val="18"/>
          <w:szCs w:val="20"/>
        </w:rPr>
        <w:t>class</w:t>
      </w:r>
      <w:proofErr w:type="gramEnd"/>
      <w:r w:rsidRPr="00A75ED5">
        <w:rPr>
          <w:rFonts w:ascii="Consolas" w:hAnsi="Consolas" w:cs="Consolas"/>
          <w:color w:val="000000"/>
          <w:sz w:val="18"/>
          <w:szCs w:val="20"/>
        </w:rPr>
        <w:t>=</w:t>
      </w:r>
      <w:r w:rsidRPr="00A75ED5">
        <w:rPr>
          <w:rFonts w:ascii="Consolas" w:hAnsi="Consolas" w:cs="Consolas"/>
          <w:i/>
          <w:iCs/>
          <w:color w:val="2A00FF"/>
          <w:sz w:val="18"/>
          <w:szCs w:val="20"/>
        </w:rPr>
        <w:t>"org.adroitlogic.ultraesb.transport.jms.JMSTransportSender"</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"template"</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sz w:val="18"/>
          <w:szCs w:val="20"/>
        </w:rPr>
        <w:t xml:space="preserve"> </w:t>
      </w:r>
      <w:r w:rsidRPr="00A75ED5">
        <w:rPr>
          <w:rFonts w:ascii="Consolas" w:hAnsi="Consolas" w:cs="Consolas"/>
          <w:color w:val="7F007F"/>
          <w:sz w:val="18"/>
          <w:szCs w:val="20"/>
        </w:rPr>
        <w:t>id</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jmsProducerTemplate</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7F007F"/>
          <w:sz w:val="18"/>
          <w:szCs w:val="20"/>
        </w:rPr>
        <w:t>class</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org.springframework.jms.core.JmsTemplate</w:t>
      </w:r>
      <w:proofErr w:type="spellEnd"/>
      <w:r w:rsidRPr="00A75ED5">
        <w:rPr>
          <w:rFonts w:ascii="Consolas" w:hAnsi="Consolas" w:cs="Consolas"/>
          <w:i/>
          <w:iCs/>
          <w:color w:val="2A00FF"/>
          <w:sz w:val="18"/>
          <w:szCs w:val="20"/>
        </w:rPr>
        <w:t>"</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connectionFactory</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7F007F"/>
          <w:sz w:val="18"/>
          <w:szCs w:val="20"/>
        </w:rPr>
        <w:t>ref</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hornetQJMSConnectionFactory</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pubSubDomain</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7F007F"/>
          <w:sz w:val="18"/>
          <w:szCs w:val="20"/>
        </w:rPr>
        <w:t>value</w:t>
      </w:r>
      <w:r w:rsidRPr="00A75ED5">
        <w:rPr>
          <w:rFonts w:ascii="Consolas" w:hAnsi="Consolas" w:cs="Consolas"/>
          <w:color w:val="000000"/>
          <w:sz w:val="18"/>
          <w:szCs w:val="20"/>
        </w:rPr>
        <w:t>=</w:t>
      </w:r>
      <w:r w:rsidRPr="00A75ED5">
        <w:rPr>
          <w:rFonts w:ascii="Consolas" w:hAnsi="Consolas" w:cs="Consolas"/>
          <w:i/>
          <w:iCs/>
          <w:color w:val="2A00FF"/>
          <w:sz w:val="18"/>
          <w:szCs w:val="20"/>
        </w:rPr>
        <w:t>"false"</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sz w:val="18"/>
          <w:szCs w:val="20"/>
        </w:rPr>
        <w:t xml:space="preserve"> </w:t>
      </w:r>
      <w:r w:rsidRPr="00A75ED5">
        <w:rPr>
          <w:rFonts w:ascii="Consolas" w:hAnsi="Consolas" w:cs="Consolas"/>
          <w:color w:val="7F007F"/>
          <w:sz w:val="18"/>
          <w:szCs w:val="20"/>
        </w:rPr>
        <w:t>name</w:t>
      </w:r>
      <w:r w:rsidRPr="00A75ED5">
        <w:rPr>
          <w:rFonts w:ascii="Consolas" w:hAnsi="Consolas" w:cs="Consolas"/>
          <w:color w:val="000000"/>
          <w:sz w:val="18"/>
          <w:szCs w:val="20"/>
        </w:rPr>
        <w:t>=</w:t>
      </w:r>
      <w:r w:rsidRPr="00A75ED5">
        <w:rPr>
          <w:rFonts w:ascii="Consolas" w:hAnsi="Consolas" w:cs="Consolas"/>
          <w:i/>
          <w:iCs/>
          <w:color w:val="2A00FF"/>
          <w:sz w:val="18"/>
          <w:szCs w:val="20"/>
        </w:rPr>
        <w:t>"</w:t>
      </w:r>
      <w:proofErr w:type="spellStart"/>
      <w:r w:rsidRPr="00A75ED5">
        <w:rPr>
          <w:rFonts w:ascii="Consolas" w:hAnsi="Consolas" w:cs="Consolas"/>
          <w:i/>
          <w:iCs/>
          <w:color w:val="2A00FF"/>
          <w:sz w:val="18"/>
          <w:szCs w:val="20"/>
        </w:rPr>
        <w:t>sessionAcknowledgeModeName</w:t>
      </w:r>
      <w:proofErr w:type="spellEnd"/>
      <w:r w:rsidRPr="00A75ED5">
        <w:rPr>
          <w:rFonts w:ascii="Consolas" w:hAnsi="Consolas" w:cs="Consolas"/>
          <w:i/>
          <w:iCs/>
          <w:color w:val="2A00FF"/>
          <w:sz w:val="18"/>
          <w:szCs w:val="20"/>
        </w:rPr>
        <w:t>"</w:t>
      </w:r>
      <w:r w:rsidRPr="00A75ED5">
        <w:rPr>
          <w:rFonts w:ascii="Consolas" w:hAnsi="Consolas" w:cs="Consolas"/>
          <w:sz w:val="18"/>
          <w:szCs w:val="20"/>
        </w:rPr>
        <w:t xml:space="preserve"> </w:t>
      </w:r>
      <w:r w:rsidRPr="00A75ED5">
        <w:rPr>
          <w:rFonts w:ascii="Consolas" w:hAnsi="Consolas" w:cs="Consolas"/>
          <w:color w:val="7F007F"/>
          <w:sz w:val="18"/>
          <w:szCs w:val="20"/>
        </w:rPr>
        <w:t>value</w:t>
      </w:r>
      <w:r w:rsidRPr="00A75ED5">
        <w:rPr>
          <w:rFonts w:ascii="Consolas" w:hAnsi="Consolas" w:cs="Consolas"/>
          <w:color w:val="000000"/>
          <w:sz w:val="18"/>
          <w:szCs w:val="20"/>
        </w:rPr>
        <w:t>=</w:t>
      </w:r>
      <w:r w:rsidRPr="00A75ED5">
        <w:rPr>
          <w:rFonts w:ascii="Consolas" w:hAnsi="Consolas" w:cs="Consolas"/>
          <w:i/>
          <w:iCs/>
          <w:color w:val="2A00FF"/>
          <w:sz w:val="18"/>
          <w:szCs w:val="20"/>
        </w:rPr>
        <w:t>"SESSION_TRANSACTED"</w:t>
      </w:r>
      <w:r w:rsidRPr="00A75ED5">
        <w:rPr>
          <w:rFonts w:ascii="Consolas" w:hAnsi="Consolas" w:cs="Consolas"/>
          <w:sz w:val="18"/>
          <w:szCs w:val="20"/>
        </w:rPr>
        <w:t xml:space="preserve"> </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property</w:t>
      </w:r>
      <w:r w:rsidRPr="00A75ED5">
        <w:rPr>
          <w:rFonts w:ascii="Consolas" w:hAnsi="Consolas" w:cs="Consolas"/>
          <w:color w:val="008080"/>
          <w:sz w:val="18"/>
          <w:szCs w:val="20"/>
        </w:rPr>
        <w:t>&gt;</w:t>
      </w:r>
    </w:p>
    <w:p w:rsidR="00A75ED5" w:rsidRPr="00A75ED5" w:rsidRDefault="00A75ED5" w:rsidP="00A75ED5">
      <w:pPr>
        <w:autoSpaceDE w:val="0"/>
        <w:autoSpaceDN w:val="0"/>
        <w:adjustRightInd w:val="0"/>
        <w:spacing w:after="0" w:line="240" w:lineRule="auto"/>
        <w:ind w:left="720"/>
        <w:rPr>
          <w:rFonts w:ascii="Consolas" w:hAnsi="Consolas" w:cs="Consolas"/>
          <w:sz w:val="18"/>
          <w:szCs w:val="20"/>
        </w:rPr>
      </w:pPr>
      <w:r w:rsidRPr="00A75ED5">
        <w:rPr>
          <w:rFonts w:ascii="Consolas" w:hAnsi="Consolas" w:cs="Consolas"/>
          <w:color w:val="000000"/>
          <w:sz w:val="18"/>
          <w:szCs w:val="20"/>
        </w:rPr>
        <w:tab/>
      </w:r>
      <w:r w:rsidRPr="00A75ED5">
        <w:rPr>
          <w:rFonts w:ascii="Consolas" w:hAnsi="Consolas" w:cs="Consolas"/>
          <w:color w:val="008080"/>
          <w:sz w:val="18"/>
          <w:szCs w:val="20"/>
        </w:rPr>
        <w:t>&lt;/</w:t>
      </w:r>
      <w:r w:rsidRPr="00A75ED5">
        <w:rPr>
          <w:rFonts w:ascii="Consolas" w:hAnsi="Consolas" w:cs="Consolas"/>
          <w:color w:val="3F7F7F"/>
          <w:sz w:val="18"/>
          <w:szCs w:val="20"/>
        </w:rPr>
        <w:t>bean</w:t>
      </w:r>
      <w:r w:rsidRPr="00A75ED5">
        <w:rPr>
          <w:rFonts w:ascii="Consolas" w:hAnsi="Consolas" w:cs="Consolas"/>
          <w:color w:val="008080"/>
          <w:sz w:val="18"/>
          <w:szCs w:val="20"/>
        </w:rPr>
        <w:t>&gt;</w:t>
      </w:r>
    </w:p>
    <w:p w:rsidR="00A75ED5" w:rsidRPr="00A75ED5" w:rsidRDefault="00A75ED5" w:rsidP="00A75ED5">
      <w:pPr>
        <w:pStyle w:val="ListParagraph"/>
        <w:ind w:left="1944"/>
        <w:rPr>
          <w:rFonts w:ascii="Times New Roman" w:hAnsi="Times New Roman" w:cs="Times New Roman"/>
          <w:szCs w:val="28"/>
        </w:rPr>
      </w:pPr>
      <w:r w:rsidRPr="00A75ED5">
        <w:rPr>
          <w:rFonts w:ascii="Consolas" w:hAnsi="Consolas" w:cs="Consolas"/>
          <w:color w:val="008080"/>
          <w:sz w:val="18"/>
          <w:szCs w:val="20"/>
        </w:rPr>
        <w:t>&lt;/</w:t>
      </w:r>
      <w:r w:rsidRPr="00A75ED5">
        <w:rPr>
          <w:rFonts w:ascii="Consolas" w:hAnsi="Consolas" w:cs="Consolas"/>
          <w:color w:val="3F7F7F"/>
          <w:sz w:val="18"/>
          <w:szCs w:val="20"/>
          <w:highlight w:val="lightGray"/>
        </w:rPr>
        <w:t>beans</w:t>
      </w:r>
      <w:r w:rsidRPr="00A75ED5">
        <w:rPr>
          <w:rFonts w:ascii="Consolas" w:hAnsi="Consolas" w:cs="Consolas"/>
          <w:color w:val="008080"/>
          <w:sz w:val="18"/>
          <w:szCs w:val="20"/>
        </w:rPr>
        <w:t>&gt;</w:t>
      </w:r>
    </w:p>
    <w:p w:rsidR="00A75ED5" w:rsidRDefault="00A75ED5" w:rsidP="00A4081F">
      <w:pPr>
        <w:pStyle w:val="ListParagraph"/>
        <w:ind w:left="1224"/>
        <w:rPr>
          <w:rFonts w:ascii="Times New Roman" w:hAnsi="Times New Roman" w:cs="Times New Roman"/>
          <w:sz w:val="28"/>
          <w:szCs w:val="28"/>
        </w:rPr>
      </w:pPr>
    </w:p>
    <w:p w:rsidR="00A857BC" w:rsidRDefault="00A857BC" w:rsidP="00A4081F">
      <w:pPr>
        <w:pStyle w:val="ListParagraph"/>
        <w:ind w:left="1224"/>
        <w:rPr>
          <w:rFonts w:ascii="Times New Roman" w:hAnsi="Times New Roman" w:cs="Times New Roman"/>
          <w:sz w:val="28"/>
          <w:szCs w:val="28"/>
        </w:rPr>
      </w:pPr>
    </w:p>
    <w:p w:rsidR="00A857BC" w:rsidRDefault="00C731E0" w:rsidP="00A4081F">
      <w:pPr>
        <w:pStyle w:val="ListParagraph"/>
        <w:ind w:left="1224"/>
        <w:rPr>
          <w:rFonts w:ascii="Times New Roman" w:hAnsi="Times New Roman" w:cs="Times New Roman"/>
          <w:sz w:val="28"/>
          <w:szCs w:val="28"/>
        </w:rPr>
      </w:pPr>
      <w:r>
        <w:rPr>
          <w:rFonts w:ascii="Times New Roman" w:hAnsi="Times New Roman" w:cs="Times New Roman"/>
          <w:sz w:val="28"/>
          <w:szCs w:val="28"/>
        </w:rPr>
        <w:t xml:space="preserve">The ultra-custom.xml file is mostly used for the user defined data such as defining the custom beans in the configuration files and other </w:t>
      </w:r>
      <w:r>
        <w:rPr>
          <w:rFonts w:ascii="Times New Roman" w:hAnsi="Times New Roman" w:cs="Times New Roman"/>
          <w:sz w:val="28"/>
          <w:szCs w:val="28"/>
        </w:rPr>
        <w:lastRenderedPageBreak/>
        <w:t>relevant information. The use</w:t>
      </w:r>
      <w:r w:rsidR="00626722">
        <w:rPr>
          <w:rFonts w:ascii="Times New Roman" w:hAnsi="Times New Roman" w:cs="Times New Roman"/>
          <w:sz w:val="28"/>
          <w:szCs w:val="28"/>
        </w:rPr>
        <w:t>r</w:t>
      </w:r>
      <w:r>
        <w:rPr>
          <w:rFonts w:ascii="Times New Roman" w:hAnsi="Times New Roman" w:cs="Times New Roman"/>
          <w:sz w:val="28"/>
          <w:szCs w:val="28"/>
        </w:rPr>
        <w:t xml:space="preserve"> may or may not use ultra-custom.xml, instead ultra-root.xml or ultra-unit.xml can also be used for custom bean definitions.</w:t>
      </w:r>
      <w:r w:rsidR="00626722">
        <w:rPr>
          <w:rFonts w:ascii="Times New Roman" w:hAnsi="Times New Roman" w:cs="Times New Roman"/>
          <w:sz w:val="28"/>
          <w:szCs w:val="28"/>
        </w:rPr>
        <w:t xml:space="preserve"> But it is always better to separate the code logic in an understandable way.</w:t>
      </w:r>
    </w:p>
    <w:p w:rsidR="00C660DE" w:rsidRDefault="00C660DE" w:rsidP="00A4081F">
      <w:pPr>
        <w:pStyle w:val="ListParagraph"/>
        <w:ind w:left="1224"/>
        <w:rPr>
          <w:rFonts w:ascii="Times New Roman" w:hAnsi="Times New Roman" w:cs="Times New Roman"/>
          <w:sz w:val="28"/>
          <w:szCs w:val="28"/>
        </w:rPr>
      </w:pPr>
    </w:p>
    <w:p w:rsidR="00C660DE" w:rsidRPr="00C660DE" w:rsidRDefault="00C660DE" w:rsidP="00C660DE">
      <w:pPr>
        <w:pStyle w:val="ListParagraph"/>
        <w:numPr>
          <w:ilvl w:val="0"/>
          <w:numId w:val="5"/>
        </w:numPr>
        <w:rPr>
          <w:rFonts w:ascii="Times New Roman" w:hAnsi="Times New Roman" w:cs="Times New Roman"/>
          <w:b/>
          <w:sz w:val="40"/>
          <w:szCs w:val="28"/>
        </w:rPr>
      </w:pPr>
      <w:r w:rsidRPr="00C660DE">
        <w:rPr>
          <w:rFonts w:ascii="Times New Roman" w:hAnsi="Times New Roman" w:cs="Times New Roman"/>
          <w:b/>
          <w:sz w:val="40"/>
          <w:szCs w:val="28"/>
        </w:rPr>
        <w:t>Installation and Running UltraESB Server</w:t>
      </w:r>
    </w:p>
    <w:p w:rsidR="007D3478" w:rsidRDefault="00C660DE" w:rsidP="007D3478">
      <w:pPr>
        <w:pStyle w:val="ListParagraph"/>
        <w:ind w:left="360"/>
        <w:rPr>
          <w:rFonts w:ascii="Times New Roman" w:hAnsi="Times New Roman" w:cs="Times New Roman"/>
          <w:sz w:val="28"/>
          <w:szCs w:val="28"/>
        </w:rPr>
      </w:pPr>
      <w:r>
        <w:rPr>
          <w:rFonts w:ascii="Times New Roman" w:hAnsi="Times New Roman" w:cs="Times New Roman"/>
          <w:sz w:val="28"/>
          <w:szCs w:val="28"/>
        </w:rPr>
        <w:t xml:space="preserve">UltraESB is </w:t>
      </w:r>
      <w:r w:rsidR="00B524CC">
        <w:rPr>
          <w:rFonts w:ascii="Times New Roman" w:hAnsi="Times New Roman" w:cs="Times New Roman"/>
          <w:sz w:val="28"/>
          <w:szCs w:val="28"/>
        </w:rPr>
        <w:t>freeware</w:t>
      </w:r>
      <w:r>
        <w:rPr>
          <w:rFonts w:ascii="Times New Roman" w:hAnsi="Times New Roman" w:cs="Times New Roman"/>
          <w:sz w:val="28"/>
          <w:szCs w:val="28"/>
        </w:rPr>
        <w:t xml:space="preserve"> software provided by the adroitlogic.org</w:t>
      </w:r>
      <w:r w:rsidR="007D3478">
        <w:rPr>
          <w:rFonts w:ascii="Times New Roman" w:hAnsi="Times New Roman" w:cs="Times New Roman"/>
          <w:sz w:val="28"/>
          <w:szCs w:val="28"/>
        </w:rPr>
        <w:t xml:space="preserve"> and its installation </w:t>
      </w:r>
      <w:r w:rsidR="007D3478" w:rsidRPr="007D3478">
        <w:rPr>
          <w:rFonts w:ascii="Times New Roman" w:hAnsi="Times New Roman" w:cs="Times New Roman"/>
          <w:sz w:val="28"/>
          <w:szCs w:val="28"/>
        </w:rPr>
        <w:t>is a simple process as it is a standalone Java application.</w:t>
      </w:r>
    </w:p>
    <w:p w:rsidR="007D3478" w:rsidRDefault="007D3478" w:rsidP="007D3478">
      <w:pPr>
        <w:pStyle w:val="ListParagraph"/>
        <w:ind w:left="360"/>
        <w:rPr>
          <w:rFonts w:ascii="Times New Roman" w:hAnsi="Times New Roman" w:cs="Times New Roman"/>
          <w:sz w:val="28"/>
          <w:szCs w:val="28"/>
        </w:rPr>
      </w:pPr>
    </w:p>
    <w:p w:rsidR="007D3478" w:rsidRDefault="007D3478" w:rsidP="007D3478">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t xml:space="preserve"> Installation</w:t>
      </w:r>
    </w:p>
    <w:p w:rsidR="007D3478" w:rsidRDefault="007D3478" w:rsidP="007D3478">
      <w:pPr>
        <w:pStyle w:val="ListParagraph"/>
        <w:ind w:left="792"/>
        <w:rPr>
          <w:rFonts w:ascii="Times New Roman" w:hAnsi="Times New Roman" w:cs="Times New Roman"/>
          <w:sz w:val="28"/>
          <w:szCs w:val="28"/>
        </w:rPr>
      </w:pPr>
      <w:r w:rsidRPr="007D3478">
        <w:rPr>
          <w:rFonts w:ascii="Times New Roman" w:hAnsi="Times New Roman" w:cs="Times New Roman"/>
          <w:sz w:val="28"/>
          <w:szCs w:val="28"/>
        </w:rPr>
        <w:t>Installing UltraESB is simply downloading and extracting (.zip) the binary distribution, hosted at the downloads page of AdroitLogic, into your software installation directory.</w:t>
      </w:r>
      <w:r>
        <w:rPr>
          <w:rFonts w:ascii="Times New Roman" w:hAnsi="Times New Roman" w:cs="Times New Roman"/>
          <w:sz w:val="28"/>
          <w:szCs w:val="28"/>
        </w:rPr>
        <w:t xml:space="preserve"> The following steps will guide you through the installation process;</w:t>
      </w:r>
    </w:p>
    <w:p w:rsidR="007D3478" w:rsidRDefault="007D3478" w:rsidP="007D347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Download the UltraESB software package for the adroitlogic.org website, or if you already have the package in your system, no need to download it again.</w:t>
      </w:r>
    </w:p>
    <w:p w:rsidR="007D3478" w:rsidRDefault="007D3478" w:rsidP="007D3478">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Now extract the downloaded UltraESB package zip file to the software installation directory, for instance</w:t>
      </w:r>
      <w:r w:rsidR="00526973">
        <w:rPr>
          <w:rFonts w:ascii="Times New Roman" w:hAnsi="Times New Roman" w:cs="Times New Roman"/>
          <w:sz w:val="28"/>
          <w:szCs w:val="28"/>
        </w:rPr>
        <w:t>,</w:t>
      </w:r>
    </w:p>
    <w:p w:rsid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ind w:left="1512"/>
        <w:rPr>
          <w:sz w:val="24"/>
          <w:szCs w:val="24"/>
        </w:rPr>
      </w:pPr>
      <w:r>
        <w:rPr>
          <w:sz w:val="24"/>
          <w:szCs w:val="24"/>
        </w:rPr>
        <w:t>C:\Program Files\ultraesb-2.6.0</w:t>
      </w:r>
    </w:p>
    <w:p w:rsidR="00526973" w:rsidRDefault="00526973" w:rsidP="00526973">
      <w:pPr>
        <w:pStyle w:val="ListParagraph"/>
        <w:ind w:left="1512"/>
        <w:rPr>
          <w:rFonts w:ascii="Times New Roman" w:hAnsi="Times New Roman" w:cs="Times New Roman"/>
          <w:sz w:val="28"/>
          <w:szCs w:val="28"/>
        </w:rPr>
      </w:pPr>
    </w:p>
    <w:p w:rsidR="00526973" w:rsidRDefault="00526973" w:rsidP="0052697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installation process is now done.</w:t>
      </w:r>
    </w:p>
    <w:p w:rsidR="00526973" w:rsidRDefault="00526973" w:rsidP="0052697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Once the installation is done, you can browse through the UltraESB installation folder to study about the structure of the installation.</w:t>
      </w:r>
    </w:p>
    <w:p w:rsidR="00526973" w:rsidRDefault="00526973" w:rsidP="0052697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Refer to the following data for information about the UltraESB files,</w:t>
      </w:r>
    </w:p>
    <w:p w:rsidR="00526973" w:rsidRPr="0098636A"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b/>
          <w:noProof/>
          <w:sz w:val="24"/>
          <w:szCs w:val="24"/>
        </w:rPr>
      </w:pPr>
      <w:r w:rsidRPr="0098636A">
        <w:rPr>
          <w:rStyle w:val="HTMLCode"/>
          <w:b/>
          <w:noProof/>
          <w:sz w:val="24"/>
          <w:szCs w:val="24"/>
        </w:rPr>
        <w:t>/bin   </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ultraesb.sh/bat - starts the UltraESB</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uterm.sh/bat - starts the UltraESB management terminal</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toolbox.sh/bat - starts the SOA ToolBox</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encrypt.sh/bat - encrypts password to be stored on the configuration file</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ultraesb-daemon.sh - starts and manages the UltraESB on production deployments (start | stop | etc…)</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szCs w:val="24"/>
        </w:rPr>
        <w:lastRenderedPageBreak/>
        <w:t xml:space="preserve">    </w:t>
      </w:r>
      <w:r w:rsidRPr="00526973">
        <w:rPr>
          <w:rStyle w:val="HTMLCode"/>
          <w:noProof/>
          <w:szCs w:val="24"/>
        </w:rPr>
        <w:t>zkServer.sh/cmd - startup script for starting ZooKeeper for UltraESB clustering</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zkCli.sh/cmd - command line client for ZooKeeper</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zkEnv.sh/cmd - helper script to setup the environment for the zkServer and zkCli</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zkCleanup.sh - cleanup old transaction logs, snapshots of ZooKeeper</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zkServer-daemon.sh - starts and manages the Zookeeper on production deployments (start | stop | etc…)</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/native - directory containing the wrapper native libraries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p>
    <w:p w:rsidR="00526973" w:rsidRPr="0098636A"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b/>
          <w:noProof/>
          <w:sz w:val="24"/>
          <w:szCs w:val="24"/>
        </w:rPr>
      </w:pPr>
      <w:r w:rsidRPr="0098636A">
        <w:rPr>
          <w:rStyle w:val="HTMLCode"/>
          <w:b/>
          <w:noProof/>
          <w:sz w:val="24"/>
          <w:szCs w:val="24"/>
        </w:rPr>
        <w:t>/conf      </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ultra-root.xml - the root configuration file that contains the core engine configuration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ultra-custom.xml - the custom spring beans that are statically included into the root configuration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ehcache.xml - ehcache configuration for the UltraESB caching implementation, better keep it as it is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encrypted.properties - phrases for the encrypted information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log4j2.xml - UltraESB loggers configuration for log4j2</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log4j_zk.xml - ZooKeeper logger configuration for log4j2</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wrapper.conf - wrapper configuration used by the UltraESB daemon script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zoo.cfg - ZooKeeper configuration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ldap.conf - ldap configuration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/deployments - the directory containing the deployment units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/default - the default deployment unit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ultra-unit.xml - the configuration of the default deployment unit which holds proxy service definitions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/lib - the libraries related to the default deployment unit (this is empty by default as there are no libraries required for the default deployment unit)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/classes - mediation classes for the default deployment unit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/src - mediation sources for the default deployment unit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/monitoring - monitoring related configurations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ultra-metrics.xml - the metrics engine configuration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alert-configs.json - the alert configurations defined in a JSON format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szCs w:val="24"/>
        </w:rPr>
        <w:t xml:space="preserve">        </w:t>
      </w:r>
      <w:r w:rsidRPr="00526973">
        <w:rPr>
          <w:rStyle w:val="HTMLCode"/>
          <w:noProof/>
          <w:szCs w:val="24"/>
        </w:rPr>
        <w:t>default-alert-actions.json - default alert actions defined for all alerts (alert actions can also be defined per alert configuration)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/uz - Zabbix configuration files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/elasticsearch - elasticsearch configuration files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elasticsearch.yml - embedded ElasticSearch configuration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/management - management related configurations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uterm.properties - configurations of the UltraESB management terminal</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log4j2_uterm.properties - UltraESB management terminal loggers configuration for log4j2</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/mediation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/classes - default location where mediation sequences are compiled</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/src - default location for any Java source code to be picked up by sequences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/keys - the Keystores for private keys and certificates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/license</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lastRenderedPageBreak/>
        <w:t xml:space="preserve">        license.conf.properties - configuration file for license validation</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szCs w:val="24"/>
        </w:rPr>
      </w:pPr>
      <w:r w:rsidRPr="00526973">
        <w:rPr>
          <w:rStyle w:val="HTMLCode"/>
          <w:noProof/>
          <w:szCs w:val="24"/>
        </w:rPr>
        <w:t xml:space="preserve">        license.key.properties</w:t>
      </w:r>
      <w:r w:rsidRPr="00526973">
        <w:rPr>
          <w:rStyle w:val="HTMLCode"/>
          <w:szCs w:val="24"/>
        </w:rPr>
        <w:t xml:space="preserve"> - product license file</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szCs w:val="24"/>
        </w:rPr>
      </w:pPr>
      <w:r w:rsidRPr="0098636A">
        <w:rPr>
          <w:rStyle w:val="HTMLCode"/>
          <w:b/>
          <w:sz w:val="24"/>
          <w:szCs w:val="24"/>
        </w:rPr>
        <w:t>/data</w:t>
      </w:r>
      <w:r w:rsidRPr="0098636A">
        <w:rPr>
          <w:rStyle w:val="HTMLCode"/>
          <w:sz w:val="24"/>
          <w:szCs w:val="24"/>
        </w:rPr>
        <w:t xml:space="preserve"> </w:t>
      </w:r>
      <w:r w:rsidRPr="00526973">
        <w:rPr>
          <w:rStyle w:val="HTMLCode"/>
          <w:szCs w:val="24"/>
        </w:rPr>
        <w:t>- default data directory used by the UltraESB</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szCs w:val="24"/>
        </w:rPr>
        <w:t xml:space="preserve">    /zookeeper - default data directory used by the </w:t>
      </w:r>
      <w:r w:rsidRPr="00526973">
        <w:rPr>
          <w:rStyle w:val="HTMLCode"/>
          <w:noProof/>
          <w:szCs w:val="24"/>
        </w:rPr>
        <w:t>ZooKeeper</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/elasticsearch - default data directory used by ElasticSearch</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98636A">
        <w:rPr>
          <w:rStyle w:val="HTMLCode"/>
          <w:b/>
          <w:noProof/>
          <w:sz w:val="24"/>
          <w:szCs w:val="24"/>
        </w:rPr>
        <w:t>/docs</w:t>
      </w:r>
      <w:r w:rsidRPr="0098636A">
        <w:rPr>
          <w:rStyle w:val="HTMLCode"/>
          <w:noProof/>
          <w:sz w:val="24"/>
          <w:szCs w:val="24"/>
        </w:rPr>
        <w:t xml:space="preserve"> </w:t>
      </w:r>
      <w:r w:rsidRPr="00526973">
        <w:rPr>
          <w:rStyle w:val="HTMLCode"/>
          <w:noProof/>
          <w:szCs w:val="24"/>
        </w:rPr>
        <w:t>- documentation assets of UltraESB</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szCs w:val="24"/>
        </w:rPr>
      </w:pPr>
      <w:r w:rsidRPr="00526973">
        <w:rPr>
          <w:rStyle w:val="HTMLCode"/>
          <w:noProof/>
          <w:szCs w:val="24"/>
        </w:rPr>
        <w:t xml:space="preserve">    /schema - schema file for ultr</w:t>
      </w:r>
      <w:r w:rsidRPr="00526973">
        <w:rPr>
          <w:rStyle w:val="HTMLCode"/>
          <w:szCs w:val="24"/>
        </w:rPr>
        <w:t>aesb-2.6.0</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szCs w:val="24"/>
        </w:rPr>
      </w:pP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98636A">
        <w:rPr>
          <w:rStyle w:val="HTMLCode"/>
          <w:b/>
          <w:sz w:val="24"/>
          <w:szCs w:val="24"/>
        </w:rPr>
        <w:t>/lib</w:t>
      </w:r>
      <w:r w:rsidRPr="0098636A">
        <w:rPr>
          <w:rStyle w:val="HTMLCode"/>
          <w:sz w:val="24"/>
          <w:szCs w:val="24"/>
        </w:rPr>
        <w:t xml:space="preserve"> </w:t>
      </w:r>
      <w:r w:rsidRPr="00526973">
        <w:rPr>
          <w:rStyle w:val="HTMLCode"/>
          <w:szCs w:val="24"/>
        </w:rPr>
        <w:t xml:space="preserve">- </w:t>
      </w:r>
      <w:r w:rsidRPr="00526973">
        <w:rPr>
          <w:rStyle w:val="HTMLCode"/>
          <w:noProof/>
          <w:szCs w:val="24"/>
        </w:rPr>
        <w:t>ultraesb and other core libraries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/patches - patches to any of the libraries used by the UltraESB - this location occurs first in the classpath</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/custom - libraries developed or third-party libraries added by the user to be used in sequences etc</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/endorsed - Java endorsed directory for UltraESB</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/optional - contains optional JAR files. Files not used in your installation maybe deleted</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/samples - contains JAR files used in samples. Maybe deleted in a production environment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/test - contains JAR files used for unit tests. Maybe deleted in a production environment</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/uterm - contains JAR files required for UTerm</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98636A">
        <w:rPr>
          <w:rStyle w:val="HTMLCode"/>
          <w:b/>
          <w:noProof/>
          <w:sz w:val="24"/>
          <w:szCs w:val="24"/>
        </w:rPr>
        <w:t>/logs</w:t>
      </w:r>
      <w:r w:rsidRPr="0098636A">
        <w:rPr>
          <w:rStyle w:val="HTMLCode"/>
          <w:noProof/>
          <w:sz w:val="24"/>
          <w:szCs w:val="24"/>
        </w:rPr>
        <w:t xml:space="preserve"> </w:t>
      </w:r>
      <w:r w:rsidRPr="00526973">
        <w:rPr>
          <w:rStyle w:val="HTMLCode"/>
          <w:noProof/>
          <w:szCs w:val="24"/>
        </w:rPr>
        <w:t>- default log directory</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xml:space="preserve">    /elasticsearch - default log directory for elasticsearch</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p>
    <w:p w:rsidR="00526973" w:rsidRPr="0098636A"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b/>
          <w:noProof/>
          <w:sz w:val="24"/>
          <w:szCs w:val="24"/>
        </w:rPr>
      </w:pPr>
      <w:r w:rsidRPr="0098636A">
        <w:rPr>
          <w:rStyle w:val="HTMLCode"/>
          <w:b/>
          <w:noProof/>
          <w:sz w:val="24"/>
          <w:szCs w:val="24"/>
        </w:rPr>
        <w:t>/samples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/conf - sample configuration files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/resources - XSD’s, WSDL’s, XSLT’s etc. used by samples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/src - source code for samples and unit tests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/webapp - Web application loaded into the sample Jetty server for samples and unit tests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526973">
        <w:rPr>
          <w:rStyle w:val="HTMLCode"/>
          <w:noProof/>
          <w:szCs w:val="24"/>
        </w:rPr>
        <w:t>    /bin - script files for load tests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r w:rsidRPr="0098636A">
        <w:rPr>
          <w:rStyle w:val="HTMLCode"/>
          <w:b/>
          <w:noProof/>
          <w:sz w:val="24"/>
          <w:szCs w:val="24"/>
        </w:rPr>
        <w:t>/tmp</w:t>
      </w:r>
      <w:r w:rsidRPr="00526973">
        <w:rPr>
          <w:rStyle w:val="HTMLCode"/>
          <w:noProof/>
          <w:szCs w:val="24"/>
        </w:rPr>
        <w:t xml:space="preserve"> - temporary files</w:t>
      </w: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rStyle w:val="HTMLCode"/>
          <w:noProof/>
          <w:szCs w:val="24"/>
        </w:rPr>
      </w:pPr>
    </w:p>
    <w:p w:rsidR="00526973" w:rsidRPr="00526973" w:rsidRDefault="00526973" w:rsidP="00526973">
      <w:pPr>
        <w:pStyle w:val="HTMLPreformatted"/>
        <w:pBdr>
          <w:top w:val="single" w:sz="6" w:space="12" w:color="DDDDDD"/>
          <w:left w:val="single" w:sz="6" w:space="12" w:color="DDDDDD"/>
          <w:bottom w:val="single" w:sz="6" w:space="12" w:color="DDDDDD"/>
          <w:right w:val="single" w:sz="6" w:space="12" w:color="DDDDDD"/>
        </w:pBdr>
        <w:shd w:val="clear" w:color="auto" w:fill="F7F7F8"/>
        <w:rPr>
          <w:noProof/>
          <w:szCs w:val="24"/>
        </w:rPr>
      </w:pPr>
      <w:r w:rsidRPr="0098636A">
        <w:rPr>
          <w:rStyle w:val="HTMLCode"/>
          <w:b/>
          <w:noProof/>
          <w:sz w:val="24"/>
          <w:szCs w:val="24"/>
        </w:rPr>
        <w:t>/webapp</w:t>
      </w:r>
      <w:r w:rsidRPr="00526973">
        <w:rPr>
          <w:rStyle w:val="HTMLCode"/>
          <w:noProof/>
          <w:szCs w:val="24"/>
        </w:rPr>
        <w:t xml:space="preserve"> - UltraESB web application, which can be used to install UltraESB on any J2EE container</w:t>
      </w:r>
    </w:p>
    <w:p w:rsidR="00526973" w:rsidRDefault="00526973" w:rsidP="00526973">
      <w:pPr>
        <w:rPr>
          <w:rFonts w:ascii="Times New Roman" w:hAnsi="Times New Roman" w:cs="Times New Roman"/>
          <w:sz w:val="28"/>
          <w:szCs w:val="28"/>
        </w:rPr>
      </w:pPr>
    </w:p>
    <w:p w:rsidR="0098636A" w:rsidRPr="0098636A" w:rsidRDefault="0098636A" w:rsidP="0098636A">
      <w:pPr>
        <w:pStyle w:val="ListParagraph"/>
        <w:numPr>
          <w:ilvl w:val="1"/>
          <w:numId w:val="5"/>
        </w:numPr>
        <w:rPr>
          <w:rFonts w:ascii="Times New Roman" w:hAnsi="Times New Roman" w:cs="Times New Roman"/>
          <w:b/>
          <w:sz w:val="28"/>
          <w:szCs w:val="28"/>
        </w:rPr>
      </w:pPr>
      <w:r>
        <w:rPr>
          <w:rFonts w:ascii="Times New Roman" w:hAnsi="Times New Roman" w:cs="Times New Roman"/>
          <w:b/>
          <w:sz w:val="28"/>
          <w:szCs w:val="28"/>
        </w:rPr>
        <w:t xml:space="preserve"> </w:t>
      </w:r>
      <w:r>
        <w:rPr>
          <w:rFonts w:ascii="Times New Roman" w:hAnsi="Times New Roman" w:cs="Times New Roman"/>
          <w:b/>
          <w:sz w:val="28"/>
        </w:rPr>
        <w:t>Running project on UltraESB</w:t>
      </w:r>
    </w:p>
    <w:p w:rsidR="0098636A" w:rsidRDefault="0098636A" w:rsidP="0098636A">
      <w:pPr>
        <w:pStyle w:val="ListParagraph"/>
        <w:ind w:left="792"/>
        <w:rPr>
          <w:rFonts w:ascii="Times New Roman" w:hAnsi="Times New Roman" w:cs="Times New Roman"/>
          <w:sz w:val="28"/>
        </w:rPr>
      </w:pPr>
      <w:r>
        <w:rPr>
          <w:rFonts w:ascii="Times New Roman" w:hAnsi="Times New Roman" w:cs="Times New Roman"/>
          <w:sz w:val="28"/>
        </w:rPr>
        <w:t>As the project is dependent on different software models, hence run</w:t>
      </w:r>
      <w:r w:rsidR="00C63020">
        <w:rPr>
          <w:rFonts w:ascii="Times New Roman" w:hAnsi="Times New Roman" w:cs="Times New Roman"/>
          <w:sz w:val="28"/>
        </w:rPr>
        <w:t>ning them before UltraESB is required. The information below will guide you through the process of deploying the project on the UltraESB server.</w:t>
      </w:r>
    </w:p>
    <w:p w:rsidR="00C63020" w:rsidRPr="00C63020" w:rsidRDefault="00C63020" w:rsidP="00C63020">
      <w:pPr>
        <w:pStyle w:val="ListParagraph"/>
        <w:numPr>
          <w:ilvl w:val="0"/>
          <w:numId w:val="13"/>
        </w:numPr>
        <w:rPr>
          <w:rFonts w:ascii="Times New Roman" w:hAnsi="Times New Roman" w:cs="Times New Roman"/>
          <w:noProof/>
          <w:sz w:val="28"/>
        </w:rPr>
      </w:pPr>
      <w:r>
        <w:rPr>
          <w:rFonts w:ascii="Times New Roman" w:hAnsi="Times New Roman" w:cs="Times New Roman"/>
          <w:b/>
          <w:noProof/>
          <w:sz w:val="28"/>
        </w:rPr>
        <w:t>Running HornetQ</w:t>
      </w:r>
    </w:p>
    <w:p w:rsidR="00C63020" w:rsidRDefault="00C63020" w:rsidP="00C63020">
      <w:pPr>
        <w:pStyle w:val="ListParagraph"/>
        <w:numPr>
          <w:ilvl w:val="0"/>
          <w:numId w:val="14"/>
        </w:numPr>
        <w:rPr>
          <w:rFonts w:ascii="Times New Roman" w:hAnsi="Times New Roman" w:cs="Times New Roman"/>
          <w:noProof/>
          <w:sz w:val="28"/>
        </w:rPr>
      </w:pPr>
      <w:r w:rsidRPr="00C63020">
        <w:rPr>
          <w:rFonts w:ascii="Times New Roman" w:hAnsi="Times New Roman" w:cs="Times New Roman"/>
          <w:noProof/>
          <w:sz w:val="28"/>
        </w:rPr>
        <w:t>Start the hornetQ by running RUN.BAT from HORNETQ\BIN</w:t>
      </w:r>
      <w:r>
        <w:rPr>
          <w:rFonts w:ascii="Times New Roman" w:hAnsi="Times New Roman" w:cs="Times New Roman"/>
          <w:noProof/>
          <w:sz w:val="28"/>
        </w:rPr>
        <w:t xml:space="preserve"> file directory</w:t>
      </w:r>
    </w:p>
    <w:p w:rsidR="00C63020" w:rsidRDefault="00C63020" w:rsidP="00C63020">
      <w:pPr>
        <w:pStyle w:val="ListParagraph"/>
        <w:numPr>
          <w:ilvl w:val="0"/>
          <w:numId w:val="13"/>
        </w:numPr>
        <w:rPr>
          <w:rFonts w:ascii="Times New Roman" w:hAnsi="Times New Roman" w:cs="Times New Roman"/>
          <w:b/>
          <w:noProof/>
          <w:sz w:val="28"/>
        </w:rPr>
      </w:pPr>
      <w:r>
        <w:rPr>
          <w:rFonts w:ascii="Times New Roman" w:hAnsi="Times New Roman" w:cs="Times New Roman"/>
          <w:b/>
          <w:noProof/>
          <w:sz w:val="28"/>
        </w:rPr>
        <w:t>Running Coherence</w:t>
      </w:r>
    </w:p>
    <w:p w:rsidR="00C63020" w:rsidRDefault="00C63020" w:rsidP="00C63020">
      <w:pPr>
        <w:pStyle w:val="ListParagraph"/>
        <w:numPr>
          <w:ilvl w:val="0"/>
          <w:numId w:val="15"/>
        </w:numPr>
        <w:rPr>
          <w:rFonts w:ascii="Times New Roman" w:hAnsi="Times New Roman" w:cs="Times New Roman"/>
          <w:noProof/>
          <w:sz w:val="28"/>
        </w:rPr>
      </w:pPr>
      <w:r w:rsidRPr="00C63020">
        <w:rPr>
          <w:rFonts w:ascii="Times New Roman" w:hAnsi="Times New Roman" w:cs="Times New Roman"/>
          <w:noProof/>
          <w:sz w:val="28"/>
        </w:rPr>
        <w:lastRenderedPageBreak/>
        <w:t>Make sure COHERENCE\SCRIPT\GRADLE\SERVER\</w:t>
      </w:r>
      <w:r>
        <w:rPr>
          <w:rFonts w:ascii="Times New Roman" w:hAnsi="Times New Roman" w:cs="Times New Roman"/>
          <w:noProof/>
          <w:sz w:val="28"/>
        </w:rPr>
        <w:t xml:space="preserve"> </w:t>
      </w:r>
      <w:r w:rsidRPr="00C63020">
        <w:rPr>
          <w:rFonts w:ascii="Times New Roman" w:hAnsi="Times New Roman" w:cs="Times New Roman"/>
          <w:noProof/>
          <w:sz w:val="28"/>
        </w:rPr>
        <w:t>gradle.properties has the right coherence version</w:t>
      </w:r>
      <w:r>
        <w:rPr>
          <w:rFonts w:ascii="Times New Roman" w:hAnsi="Times New Roman" w:cs="Times New Roman"/>
          <w:noProof/>
          <w:sz w:val="28"/>
        </w:rPr>
        <w:t>.</w:t>
      </w:r>
    </w:p>
    <w:p w:rsidR="00C63020" w:rsidRDefault="00C63020" w:rsidP="00C63020">
      <w:pPr>
        <w:pStyle w:val="ListParagraph"/>
        <w:numPr>
          <w:ilvl w:val="0"/>
          <w:numId w:val="15"/>
        </w:numPr>
        <w:rPr>
          <w:rFonts w:ascii="Times New Roman" w:hAnsi="Times New Roman" w:cs="Times New Roman"/>
          <w:noProof/>
          <w:sz w:val="28"/>
        </w:rPr>
      </w:pPr>
      <w:r w:rsidRPr="00C63020">
        <w:rPr>
          <w:rFonts w:ascii="Times New Roman" w:hAnsi="Times New Roman" w:cs="Times New Roman"/>
          <w:noProof/>
          <w:sz w:val="28"/>
        </w:rPr>
        <w:t>Start the server using cmd, from COHERENCE\SCRIPT\GRADLE\SERVER folder by typing</w:t>
      </w:r>
      <w:r>
        <w:rPr>
          <w:rFonts w:ascii="Times New Roman" w:hAnsi="Times New Roman" w:cs="Times New Roman"/>
          <w:noProof/>
          <w:sz w:val="28"/>
        </w:rPr>
        <w:t xml:space="preserve"> </w:t>
      </w:r>
      <w:r w:rsidRPr="00C63020">
        <w:rPr>
          <w:rFonts w:ascii="Times New Roman" w:hAnsi="Times New Roman" w:cs="Times New Roman"/>
          <w:noProof/>
          <w:sz w:val="28"/>
        </w:rPr>
        <w:t>“</w:t>
      </w:r>
      <w:r w:rsidRPr="00B81142">
        <w:rPr>
          <w:rFonts w:ascii="Times New Roman" w:hAnsi="Times New Roman" w:cs="Times New Roman"/>
          <w:noProof/>
          <w:color w:val="00B050"/>
          <w:sz w:val="28"/>
        </w:rPr>
        <w:t>gradle start</w:t>
      </w:r>
      <w:r w:rsidRPr="00C63020">
        <w:rPr>
          <w:rFonts w:ascii="Times New Roman" w:hAnsi="Times New Roman" w:cs="Times New Roman"/>
          <w:noProof/>
          <w:sz w:val="28"/>
        </w:rPr>
        <w:t>”</w:t>
      </w:r>
    </w:p>
    <w:p w:rsidR="00C63020" w:rsidRDefault="00C63020" w:rsidP="00C63020">
      <w:pPr>
        <w:pStyle w:val="ListParagraph"/>
        <w:numPr>
          <w:ilvl w:val="0"/>
          <w:numId w:val="15"/>
        </w:numPr>
        <w:rPr>
          <w:rFonts w:ascii="Times New Roman" w:hAnsi="Times New Roman" w:cs="Times New Roman"/>
          <w:noProof/>
          <w:sz w:val="28"/>
        </w:rPr>
      </w:pPr>
      <w:r>
        <w:rPr>
          <w:rFonts w:ascii="Times New Roman" w:hAnsi="Times New Roman" w:cs="Times New Roman"/>
          <w:noProof/>
          <w:sz w:val="28"/>
        </w:rPr>
        <w:t>Now, m</w:t>
      </w:r>
      <w:r w:rsidRPr="00C63020">
        <w:rPr>
          <w:rFonts w:ascii="Times New Roman" w:hAnsi="Times New Roman" w:cs="Times New Roman"/>
          <w:noProof/>
          <w:sz w:val="28"/>
        </w:rPr>
        <w:t>ake sure COHERENCE\SCRIPT\GRADLE\LOADER\dev.properties has the right coherence version</w:t>
      </w:r>
      <w:r>
        <w:rPr>
          <w:rFonts w:ascii="Times New Roman" w:hAnsi="Times New Roman" w:cs="Times New Roman"/>
          <w:noProof/>
          <w:sz w:val="28"/>
        </w:rPr>
        <w:t>.</w:t>
      </w:r>
    </w:p>
    <w:p w:rsidR="00B81142" w:rsidRDefault="00C63020" w:rsidP="00B81142">
      <w:pPr>
        <w:pStyle w:val="ListParagraph"/>
        <w:numPr>
          <w:ilvl w:val="0"/>
          <w:numId w:val="15"/>
        </w:numPr>
        <w:rPr>
          <w:rFonts w:ascii="Times New Roman" w:hAnsi="Times New Roman" w:cs="Times New Roman"/>
          <w:noProof/>
          <w:sz w:val="28"/>
        </w:rPr>
      </w:pPr>
      <w:r>
        <w:rPr>
          <w:rFonts w:ascii="Times New Roman" w:hAnsi="Times New Roman" w:cs="Times New Roman"/>
          <w:noProof/>
          <w:sz w:val="28"/>
        </w:rPr>
        <w:t>Also, m</w:t>
      </w:r>
      <w:r w:rsidRPr="00C63020">
        <w:rPr>
          <w:rFonts w:ascii="Times New Roman" w:hAnsi="Times New Roman" w:cs="Times New Roman"/>
          <w:noProof/>
          <w:sz w:val="28"/>
        </w:rPr>
        <w:t>ake sure COHERENCE\SCRIPT\GRADLE\LOADER\DATA folder has required csv files.</w:t>
      </w:r>
    </w:p>
    <w:p w:rsidR="00C63020" w:rsidRDefault="00B81142" w:rsidP="00B81142">
      <w:pPr>
        <w:pStyle w:val="ListParagraph"/>
        <w:numPr>
          <w:ilvl w:val="0"/>
          <w:numId w:val="15"/>
        </w:numPr>
        <w:rPr>
          <w:rFonts w:ascii="Times New Roman" w:hAnsi="Times New Roman" w:cs="Times New Roman"/>
          <w:noProof/>
          <w:sz w:val="28"/>
        </w:rPr>
      </w:pPr>
      <w:r w:rsidRPr="00B81142">
        <w:rPr>
          <w:rFonts w:ascii="Times New Roman" w:hAnsi="Times New Roman" w:cs="Times New Roman"/>
          <w:noProof/>
          <w:sz w:val="28"/>
        </w:rPr>
        <w:t>Now, Start loading data when server is up from COHERENCE\SCRIPT\GRADLE\LOADER\ folder using cmd with the command “</w:t>
      </w:r>
      <w:r w:rsidRPr="00B81142">
        <w:rPr>
          <w:rFonts w:ascii="Times New Roman" w:hAnsi="Times New Roman" w:cs="Times New Roman"/>
          <w:noProof/>
          <w:color w:val="00B050"/>
          <w:sz w:val="28"/>
        </w:rPr>
        <w:t>gradle loadData</w:t>
      </w:r>
      <w:r w:rsidRPr="00B81142">
        <w:rPr>
          <w:rFonts w:ascii="Times New Roman" w:hAnsi="Times New Roman" w:cs="Times New Roman"/>
          <w:noProof/>
          <w:sz w:val="28"/>
        </w:rPr>
        <w:t>” to load all data and “</w:t>
      </w:r>
      <w:r w:rsidRPr="00B81142">
        <w:rPr>
          <w:rFonts w:ascii="Times New Roman" w:hAnsi="Times New Roman" w:cs="Times New Roman"/>
          <w:noProof/>
          <w:color w:val="00B050"/>
          <w:sz w:val="28"/>
        </w:rPr>
        <w:t>gradle load_%csv filename%</w:t>
      </w:r>
      <w:r w:rsidRPr="00B81142">
        <w:rPr>
          <w:rFonts w:ascii="Times New Roman" w:hAnsi="Times New Roman" w:cs="Times New Roman"/>
          <w:noProof/>
          <w:color w:val="000000" w:themeColor="text1"/>
          <w:sz w:val="28"/>
        </w:rPr>
        <w:t xml:space="preserve">” </w:t>
      </w:r>
      <w:r w:rsidRPr="00B81142">
        <w:rPr>
          <w:rFonts w:ascii="Times New Roman" w:hAnsi="Times New Roman" w:cs="Times New Roman"/>
          <w:noProof/>
          <w:sz w:val="28"/>
        </w:rPr>
        <w:t>to load a specific file.</w:t>
      </w:r>
    </w:p>
    <w:p w:rsidR="00B81142" w:rsidRDefault="00B81142" w:rsidP="00B81142">
      <w:pPr>
        <w:pStyle w:val="ListParagraph"/>
        <w:numPr>
          <w:ilvl w:val="0"/>
          <w:numId w:val="13"/>
        </w:numPr>
        <w:rPr>
          <w:rFonts w:ascii="Times New Roman" w:hAnsi="Times New Roman" w:cs="Times New Roman"/>
          <w:noProof/>
          <w:sz w:val="28"/>
        </w:rPr>
      </w:pPr>
      <w:r>
        <w:rPr>
          <w:rFonts w:ascii="Times New Roman" w:hAnsi="Times New Roman" w:cs="Times New Roman"/>
          <w:b/>
          <w:noProof/>
          <w:sz w:val="28"/>
        </w:rPr>
        <w:t>Running UltraESB</w:t>
      </w:r>
    </w:p>
    <w:p w:rsidR="00B81142" w:rsidRDefault="00B81142" w:rsidP="00B81142">
      <w:pPr>
        <w:pStyle w:val="ListParagraph"/>
        <w:numPr>
          <w:ilvl w:val="0"/>
          <w:numId w:val="16"/>
        </w:numPr>
        <w:rPr>
          <w:rFonts w:ascii="Times New Roman" w:hAnsi="Times New Roman" w:cs="Times New Roman"/>
          <w:noProof/>
          <w:sz w:val="28"/>
        </w:rPr>
      </w:pPr>
      <w:r>
        <w:rPr>
          <w:rFonts w:ascii="Times New Roman" w:hAnsi="Times New Roman" w:cs="Times New Roman"/>
          <w:noProof/>
          <w:sz w:val="28"/>
        </w:rPr>
        <w:t xml:space="preserve">Make sure all the dua deployment files of the project are pasted in </w:t>
      </w:r>
      <w:r w:rsidRPr="00B81142">
        <w:rPr>
          <w:rFonts w:ascii="Times New Roman" w:hAnsi="Times New Roman" w:cs="Times New Roman"/>
          <w:noProof/>
          <w:sz w:val="28"/>
        </w:rPr>
        <w:t>ULTRAESB\CONF\DEPLOYMENTS</w:t>
      </w:r>
      <w:r>
        <w:rPr>
          <w:rFonts w:ascii="Times New Roman" w:hAnsi="Times New Roman" w:cs="Times New Roman"/>
          <w:noProof/>
          <w:sz w:val="28"/>
        </w:rPr>
        <w:t>.</w:t>
      </w:r>
    </w:p>
    <w:p w:rsidR="00B81142" w:rsidRDefault="00B81142" w:rsidP="00B81142">
      <w:pPr>
        <w:pStyle w:val="ListParagraph"/>
        <w:numPr>
          <w:ilvl w:val="0"/>
          <w:numId w:val="16"/>
        </w:numPr>
        <w:rPr>
          <w:rFonts w:ascii="Times New Roman" w:hAnsi="Times New Roman" w:cs="Times New Roman"/>
          <w:noProof/>
          <w:sz w:val="28"/>
        </w:rPr>
      </w:pPr>
      <w:r w:rsidRPr="00B81142">
        <w:rPr>
          <w:rFonts w:ascii="Times New Roman" w:hAnsi="Times New Roman" w:cs="Times New Roman"/>
          <w:noProof/>
          <w:sz w:val="28"/>
        </w:rPr>
        <w:t>All the properties related to xmla are present in ULTRAESB\CONF\RESOURCES\XMLADAPTOR\ultra-conf.properties</w:t>
      </w:r>
      <w:r>
        <w:rPr>
          <w:rFonts w:ascii="Times New Roman" w:hAnsi="Times New Roman" w:cs="Times New Roman"/>
          <w:noProof/>
          <w:sz w:val="28"/>
        </w:rPr>
        <w:t>.</w:t>
      </w:r>
    </w:p>
    <w:p w:rsidR="00B81142" w:rsidRDefault="00B81142" w:rsidP="00B81142">
      <w:pPr>
        <w:pStyle w:val="ListParagraph"/>
        <w:numPr>
          <w:ilvl w:val="0"/>
          <w:numId w:val="16"/>
        </w:numPr>
        <w:rPr>
          <w:rFonts w:ascii="Times New Roman" w:hAnsi="Times New Roman" w:cs="Times New Roman"/>
          <w:noProof/>
          <w:sz w:val="28"/>
        </w:rPr>
      </w:pPr>
      <w:r w:rsidRPr="00B81142">
        <w:rPr>
          <w:rFonts w:ascii="Times New Roman" w:hAnsi="Times New Roman" w:cs="Times New Roman"/>
          <w:noProof/>
          <w:sz w:val="28"/>
        </w:rPr>
        <w:t>The jars which are required for XMLA specifically should be in ULTRAESB\LIB\CUSTOM</w:t>
      </w:r>
      <w:r>
        <w:rPr>
          <w:rFonts w:ascii="Times New Roman" w:hAnsi="Times New Roman" w:cs="Times New Roman"/>
          <w:noProof/>
          <w:sz w:val="28"/>
        </w:rPr>
        <w:t xml:space="preserve">  </w:t>
      </w:r>
      <w:r w:rsidRPr="00B81142">
        <w:rPr>
          <w:rFonts w:ascii="Times New Roman" w:hAnsi="Times New Roman" w:cs="Times New Roman"/>
          <w:noProof/>
          <w:sz w:val="28"/>
        </w:rPr>
        <w:t>(e.g XMLA depends on xml_common, cdm, coherence, endeca etc)</w:t>
      </w:r>
    </w:p>
    <w:p w:rsidR="00B81142" w:rsidRPr="00B81142" w:rsidRDefault="00B81142" w:rsidP="00B81142">
      <w:pPr>
        <w:pStyle w:val="ListParagraph"/>
        <w:numPr>
          <w:ilvl w:val="0"/>
          <w:numId w:val="16"/>
        </w:numPr>
        <w:rPr>
          <w:rFonts w:ascii="Times New Roman" w:hAnsi="Times New Roman" w:cs="Times New Roman"/>
          <w:noProof/>
          <w:sz w:val="28"/>
        </w:rPr>
      </w:pPr>
      <w:r>
        <w:rPr>
          <w:rFonts w:ascii="Times New Roman" w:hAnsi="Times New Roman" w:cs="Times New Roman"/>
          <w:noProof/>
          <w:sz w:val="28"/>
        </w:rPr>
        <w:t>S</w:t>
      </w:r>
      <w:r w:rsidRPr="00B81142">
        <w:rPr>
          <w:rFonts w:ascii="Times New Roman" w:hAnsi="Times New Roman" w:cs="Times New Roman"/>
          <w:noProof/>
          <w:sz w:val="28"/>
        </w:rPr>
        <w:t>tart the server from ULTRAESB\BIN</w:t>
      </w:r>
    </w:p>
    <w:p w:rsidR="00B81142" w:rsidRPr="00B81142" w:rsidRDefault="00B81142" w:rsidP="00B81142">
      <w:pPr>
        <w:pStyle w:val="ListParagraph"/>
        <w:ind w:left="2232"/>
        <w:rPr>
          <w:rFonts w:ascii="Times New Roman" w:hAnsi="Times New Roman" w:cs="Times New Roman"/>
          <w:noProof/>
          <w:sz w:val="28"/>
        </w:rPr>
      </w:pPr>
      <w:r w:rsidRPr="00B81142">
        <w:rPr>
          <w:rFonts w:ascii="Times New Roman" w:hAnsi="Times New Roman" w:cs="Times New Roman"/>
          <w:noProof/>
          <w:sz w:val="28"/>
        </w:rPr>
        <w:tab/>
        <w:t>- by running ultraesb.bat directly</w:t>
      </w:r>
    </w:p>
    <w:p w:rsidR="00B81142" w:rsidRDefault="00B81142" w:rsidP="00B81142">
      <w:pPr>
        <w:pStyle w:val="ListParagraph"/>
        <w:ind w:left="2232"/>
        <w:rPr>
          <w:rFonts w:ascii="Times New Roman" w:hAnsi="Times New Roman" w:cs="Times New Roman"/>
          <w:noProof/>
          <w:sz w:val="28"/>
        </w:rPr>
      </w:pPr>
      <w:r w:rsidRPr="00B81142">
        <w:rPr>
          <w:rFonts w:ascii="Times New Roman" w:hAnsi="Times New Roman" w:cs="Times New Roman"/>
          <w:noProof/>
          <w:sz w:val="28"/>
        </w:rPr>
        <w:tab/>
        <w:t xml:space="preserve">- </w:t>
      </w:r>
      <w:r>
        <w:rPr>
          <w:rFonts w:ascii="Times New Roman" w:hAnsi="Times New Roman" w:cs="Times New Roman"/>
          <w:noProof/>
          <w:sz w:val="28"/>
        </w:rPr>
        <w:t xml:space="preserve">or </w:t>
      </w:r>
      <w:r w:rsidRPr="00B81142">
        <w:rPr>
          <w:rFonts w:ascii="Times New Roman" w:hAnsi="Times New Roman" w:cs="Times New Roman"/>
          <w:noProof/>
          <w:sz w:val="28"/>
        </w:rPr>
        <w:t>alternatively open command prompt,</w:t>
      </w:r>
      <w:r>
        <w:rPr>
          <w:rFonts w:ascii="Times New Roman" w:hAnsi="Times New Roman" w:cs="Times New Roman"/>
          <w:noProof/>
          <w:sz w:val="28"/>
        </w:rPr>
        <w:t xml:space="preserve"> and type</w:t>
      </w:r>
      <w:r w:rsidRPr="00B81142">
        <w:rPr>
          <w:rFonts w:ascii="Times New Roman" w:hAnsi="Times New Roman" w:cs="Times New Roman"/>
          <w:noProof/>
          <w:sz w:val="28"/>
        </w:rPr>
        <w:t xml:space="preserve"> </w:t>
      </w:r>
    </w:p>
    <w:p w:rsidR="00B81142" w:rsidRDefault="00B81142" w:rsidP="00B81142">
      <w:pPr>
        <w:pStyle w:val="ListParagraph"/>
        <w:ind w:left="2952" w:firstLine="648"/>
        <w:rPr>
          <w:rFonts w:ascii="Times New Roman" w:hAnsi="Times New Roman" w:cs="Times New Roman"/>
          <w:noProof/>
          <w:sz w:val="28"/>
        </w:rPr>
      </w:pPr>
      <w:r>
        <w:rPr>
          <w:rFonts w:ascii="Times New Roman" w:hAnsi="Times New Roman" w:cs="Times New Roman"/>
          <w:noProof/>
          <w:sz w:val="28"/>
        </w:rPr>
        <w:t>“</w:t>
      </w:r>
      <w:r w:rsidRPr="00B81142">
        <w:rPr>
          <w:rFonts w:ascii="Times New Roman" w:hAnsi="Times New Roman" w:cs="Times New Roman"/>
          <w:noProof/>
          <w:color w:val="00B050"/>
          <w:sz w:val="28"/>
        </w:rPr>
        <w:t>cd ULTRAESB\BIN</w:t>
      </w:r>
      <w:r>
        <w:rPr>
          <w:rFonts w:ascii="Times New Roman" w:hAnsi="Times New Roman" w:cs="Times New Roman"/>
          <w:noProof/>
          <w:sz w:val="28"/>
        </w:rPr>
        <w:t>”, then “</w:t>
      </w:r>
      <w:r w:rsidRPr="00B81142">
        <w:rPr>
          <w:rFonts w:ascii="Times New Roman" w:hAnsi="Times New Roman" w:cs="Times New Roman"/>
          <w:noProof/>
          <w:color w:val="00B050"/>
          <w:sz w:val="28"/>
        </w:rPr>
        <w:t>ultraesb.bat</w:t>
      </w:r>
      <w:r>
        <w:rPr>
          <w:rFonts w:ascii="Times New Roman" w:hAnsi="Times New Roman" w:cs="Times New Roman"/>
          <w:noProof/>
          <w:sz w:val="28"/>
        </w:rPr>
        <w:t>”</w:t>
      </w:r>
    </w:p>
    <w:p w:rsidR="00B81142" w:rsidRDefault="00B81142" w:rsidP="00B81142">
      <w:pPr>
        <w:pStyle w:val="ListParagraph"/>
        <w:numPr>
          <w:ilvl w:val="0"/>
          <w:numId w:val="16"/>
        </w:numPr>
        <w:rPr>
          <w:rFonts w:ascii="Times New Roman" w:hAnsi="Times New Roman" w:cs="Times New Roman"/>
          <w:noProof/>
          <w:sz w:val="28"/>
        </w:rPr>
      </w:pPr>
      <w:r>
        <w:rPr>
          <w:rFonts w:ascii="Times New Roman" w:hAnsi="Times New Roman" w:cs="Times New Roman"/>
          <w:noProof/>
          <w:sz w:val="28"/>
        </w:rPr>
        <w:t xml:space="preserve">To start the server in debugging mode, type </w:t>
      </w:r>
    </w:p>
    <w:p w:rsidR="00B81142" w:rsidRPr="00B81142" w:rsidRDefault="00B81142" w:rsidP="00B81142">
      <w:pPr>
        <w:pStyle w:val="ListParagraph"/>
        <w:ind w:left="2232" w:firstLine="648"/>
        <w:rPr>
          <w:rFonts w:ascii="Times New Roman" w:hAnsi="Times New Roman" w:cs="Times New Roman"/>
          <w:noProof/>
          <w:sz w:val="28"/>
        </w:rPr>
      </w:pPr>
      <w:r>
        <w:rPr>
          <w:rFonts w:ascii="Times New Roman" w:hAnsi="Times New Roman" w:cs="Times New Roman"/>
          <w:noProof/>
          <w:sz w:val="28"/>
        </w:rPr>
        <w:t>“</w:t>
      </w:r>
      <w:r w:rsidRPr="00B81142">
        <w:rPr>
          <w:rFonts w:ascii="Times New Roman" w:hAnsi="Times New Roman" w:cs="Times New Roman"/>
          <w:noProof/>
          <w:color w:val="00B050"/>
          <w:sz w:val="28"/>
        </w:rPr>
        <w:t>ultraesb.bat –xdebug</w:t>
      </w:r>
      <w:r>
        <w:rPr>
          <w:rFonts w:ascii="Times New Roman" w:hAnsi="Times New Roman" w:cs="Times New Roman"/>
          <w:noProof/>
          <w:sz w:val="28"/>
        </w:rPr>
        <w:t>” in the cmd.</w:t>
      </w:r>
    </w:p>
    <w:sectPr w:rsidR="00B81142" w:rsidRPr="00B8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57F97"/>
    <w:multiLevelType w:val="hybridMultilevel"/>
    <w:tmpl w:val="51A499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A8C47BB"/>
    <w:multiLevelType w:val="hybridMultilevel"/>
    <w:tmpl w:val="15AE291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nsid w:val="17CC1274"/>
    <w:multiLevelType w:val="hybridMultilevel"/>
    <w:tmpl w:val="DF520098"/>
    <w:lvl w:ilvl="0" w:tplc="2592B3CA">
      <w:start w:val="3"/>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nsid w:val="1A927F44"/>
    <w:multiLevelType w:val="multilevel"/>
    <w:tmpl w:val="56A4540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0522B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D40A0A"/>
    <w:multiLevelType w:val="hybridMultilevel"/>
    <w:tmpl w:val="ED800EA2"/>
    <w:lvl w:ilvl="0" w:tplc="0409000F">
      <w:start w:val="1"/>
      <w:numFmt w:val="decimal"/>
      <w:lvlText w:val="%1."/>
      <w:lvlJc w:val="left"/>
      <w:pPr>
        <w:ind w:left="2232" w:hanging="360"/>
      </w:pPr>
    </w:lvl>
    <w:lvl w:ilvl="1" w:tplc="04090019">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6">
    <w:nsid w:val="2555762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40138B6"/>
    <w:multiLevelType w:val="hybridMultilevel"/>
    <w:tmpl w:val="469E6A92"/>
    <w:lvl w:ilvl="0" w:tplc="D41AAAF8">
      <w:start w:val="1"/>
      <w:numFmt w:val="bullet"/>
      <w:lvlText w:val=""/>
      <w:lvlJc w:val="left"/>
      <w:pPr>
        <w:ind w:left="1512" w:hanging="360"/>
      </w:pPr>
      <w:rPr>
        <w:rFonts w:ascii="Symbol" w:hAnsi="Symbol" w:hint="default"/>
        <w:sz w:val="24"/>
        <w:szCs w:val="24"/>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nsid w:val="3C205D4F"/>
    <w:multiLevelType w:val="hybridMultilevel"/>
    <w:tmpl w:val="E0AA7E44"/>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9">
    <w:nsid w:val="41034C9D"/>
    <w:multiLevelType w:val="hybridMultilevel"/>
    <w:tmpl w:val="ED800EA2"/>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0">
    <w:nsid w:val="49C844A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A416D9B"/>
    <w:multiLevelType w:val="hybridMultilevel"/>
    <w:tmpl w:val="337A3B9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5A1A4FDB"/>
    <w:multiLevelType w:val="hybridMultilevel"/>
    <w:tmpl w:val="3210E66C"/>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63E93718"/>
    <w:multiLevelType w:val="hybridMultilevel"/>
    <w:tmpl w:val="C8029174"/>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4">
    <w:nsid w:val="67434C69"/>
    <w:multiLevelType w:val="hybridMultilevel"/>
    <w:tmpl w:val="1930CD3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5">
    <w:nsid w:val="7017632E"/>
    <w:multiLevelType w:val="hybridMultilevel"/>
    <w:tmpl w:val="56D45576"/>
    <w:lvl w:ilvl="0" w:tplc="0409000F">
      <w:start w:val="1"/>
      <w:numFmt w:val="decimal"/>
      <w:lvlText w:val="%1."/>
      <w:lvlJc w:val="left"/>
      <w:pPr>
        <w:ind w:left="2232" w:hanging="360"/>
      </w:pPr>
    </w:lvl>
    <w:lvl w:ilvl="1" w:tplc="04090019" w:tentative="1">
      <w:start w:val="1"/>
      <w:numFmt w:val="lowerLetter"/>
      <w:lvlText w:val="%2."/>
      <w:lvlJc w:val="left"/>
      <w:pPr>
        <w:ind w:left="2952" w:hanging="360"/>
      </w:pPr>
    </w:lvl>
    <w:lvl w:ilvl="2" w:tplc="0409001B" w:tentative="1">
      <w:start w:val="1"/>
      <w:numFmt w:val="lowerRoman"/>
      <w:lvlText w:val="%3."/>
      <w:lvlJc w:val="right"/>
      <w:pPr>
        <w:ind w:left="3672" w:hanging="180"/>
      </w:pPr>
    </w:lvl>
    <w:lvl w:ilvl="3" w:tplc="0409000F" w:tentative="1">
      <w:start w:val="1"/>
      <w:numFmt w:val="decimal"/>
      <w:lvlText w:val="%4."/>
      <w:lvlJc w:val="left"/>
      <w:pPr>
        <w:ind w:left="4392" w:hanging="360"/>
      </w:pPr>
    </w:lvl>
    <w:lvl w:ilvl="4" w:tplc="04090019" w:tentative="1">
      <w:start w:val="1"/>
      <w:numFmt w:val="lowerLetter"/>
      <w:lvlText w:val="%5."/>
      <w:lvlJc w:val="left"/>
      <w:pPr>
        <w:ind w:left="5112" w:hanging="360"/>
      </w:pPr>
    </w:lvl>
    <w:lvl w:ilvl="5" w:tplc="0409001B" w:tentative="1">
      <w:start w:val="1"/>
      <w:numFmt w:val="lowerRoman"/>
      <w:lvlText w:val="%6."/>
      <w:lvlJc w:val="right"/>
      <w:pPr>
        <w:ind w:left="5832" w:hanging="180"/>
      </w:pPr>
    </w:lvl>
    <w:lvl w:ilvl="6" w:tplc="0409000F" w:tentative="1">
      <w:start w:val="1"/>
      <w:numFmt w:val="decimal"/>
      <w:lvlText w:val="%7."/>
      <w:lvlJc w:val="left"/>
      <w:pPr>
        <w:ind w:left="6552" w:hanging="360"/>
      </w:pPr>
    </w:lvl>
    <w:lvl w:ilvl="7" w:tplc="04090019" w:tentative="1">
      <w:start w:val="1"/>
      <w:numFmt w:val="lowerLetter"/>
      <w:lvlText w:val="%8."/>
      <w:lvlJc w:val="left"/>
      <w:pPr>
        <w:ind w:left="7272" w:hanging="360"/>
      </w:pPr>
    </w:lvl>
    <w:lvl w:ilvl="8" w:tplc="0409001B" w:tentative="1">
      <w:start w:val="1"/>
      <w:numFmt w:val="lowerRoman"/>
      <w:lvlText w:val="%9."/>
      <w:lvlJc w:val="right"/>
      <w:pPr>
        <w:ind w:left="7992" w:hanging="180"/>
      </w:pPr>
    </w:lvl>
  </w:abstractNum>
  <w:abstractNum w:abstractNumId="16">
    <w:nsid w:val="7DDC28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3"/>
  </w:num>
  <w:num w:numId="3">
    <w:abstractNumId w:val="4"/>
  </w:num>
  <w:num w:numId="4">
    <w:abstractNumId w:val="16"/>
  </w:num>
  <w:num w:numId="5">
    <w:abstractNumId w:val="6"/>
  </w:num>
  <w:num w:numId="6">
    <w:abstractNumId w:val="1"/>
  </w:num>
  <w:num w:numId="7">
    <w:abstractNumId w:val="7"/>
  </w:num>
  <w:num w:numId="8">
    <w:abstractNumId w:val="0"/>
  </w:num>
  <w:num w:numId="9">
    <w:abstractNumId w:val="11"/>
  </w:num>
  <w:num w:numId="10">
    <w:abstractNumId w:val="8"/>
  </w:num>
  <w:num w:numId="11">
    <w:abstractNumId w:val="13"/>
  </w:num>
  <w:num w:numId="12">
    <w:abstractNumId w:val="14"/>
  </w:num>
  <w:num w:numId="13">
    <w:abstractNumId w:val="12"/>
  </w:num>
  <w:num w:numId="14">
    <w:abstractNumId w:val="9"/>
  </w:num>
  <w:num w:numId="15">
    <w:abstractNumId w:val="5"/>
  </w:num>
  <w:num w:numId="16">
    <w:abstractNumId w:val="1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AFB"/>
    <w:rsid w:val="00003E3D"/>
    <w:rsid w:val="00082FB1"/>
    <w:rsid w:val="0019196E"/>
    <w:rsid w:val="001C001D"/>
    <w:rsid w:val="001C530F"/>
    <w:rsid w:val="00231914"/>
    <w:rsid w:val="002A7304"/>
    <w:rsid w:val="00321F85"/>
    <w:rsid w:val="00385E05"/>
    <w:rsid w:val="00387B6D"/>
    <w:rsid w:val="003C3EB6"/>
    <w:rsid w:val="00440741"/>
    <w:rsid w:val="004612B2"/>
    <w:rsid w:val="004E2896"/>
    <w:rsid w:val="00526973"/>
    <w:rsid w:val="005C4AFB"/>
    <w:rsid w:val="005F46E9"/>
    <w:rsid w:val="005F5DFC"/>
    <w:rsid w:val="00626722"/>
    <w:rsid w:val="00661BEB"/>
    <w:rsid w:val="006B560C"/>
    <w:rsid w:val="00745304"/>
    <w:rsid w:val="00797D7B"/>
    <w:rsid w:val="007D3478"/>
    <w:rsid w:val="00816627"/>
    <w:rsid w:val="00845FCA"/>
    <w:rsid w:val="00880BC8"/>
    <w:rsid w:val="00886CB4"/>
    <w:rsid w:val="0097389E"/>
    <w:rsid w:val="0098636A"/>
    <w:rsid w:val="00993587"/>
    <w:rsid w:val="00A4081F"/>
    <w:rsid w:val="00A75ED5"/>
    <w:rsid w:val="00A857BC"/>
    <w:rsid w:val="00AA0DD6"/>
    <w:rsid w:val="00AE7975"/>
    <w:rsid w:val="00B27993"/>
    <w:rsid w:val="00B524CC"/>
    <w:rsid w:val="00B7395B"/>
    <w:rsid w:val="00B81142"/>
    <w:rsid w:val="00C63020"/>
    <w:rsid w:val="00C660DE"/>
    <w:rsid w:val="00C731E0"/>
    <w:rsid w:val="00D037FA"/>
    <w:rsid w:val="00D661E3"/>
    <w:rsid w:val="00DB3A0E"/>
    <w:rsid w:val="00DE6488"/>
    <w:rsid w:val="00DF57DA"/>
    <w:rsid w:val="00E125CC"/>
    <w:rsid w:val="00E23E23"/>
    <w:rsid w:val="00E511E1"/>
    <w:rsid w:val="00E77503"/>
    <w:rsid w:val="00EA66BE"/>
    <w:rsid w:val="00EB35CD"/>
    <w:rsid w:val="00EB7842"/>
    <w:rsid w:val="00ED462B"/>
    <w:rsid w:val="00ED7E6D"/>
    <w:rsid w:val="00EE69E7"/>
    <w:rsid w:val="00F22AE2"/>
    <w:rsid w:val="00F337D4"/>
    <w:rsid w:val="00F752CA"/>
    <w:rsid w:val="00FE6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FB"/>
    <w:pPr>
      <w:ind w:left="720"/>
      <w:contextualSpacing/>
    </w:pPr>
  </w:style>
  <w:style w:type="paragraph" w:styleId="BalloonText">
    <w:name w:val="Balloon Text"/>
    <w:basedOn w:val="Normal"/>
    <w:link w:val="BalloonTextChar"/>
    <w:uiPriority w:val="99"/>
    <w:semiHidden/>
    <w:unhideWhenUsed/>
    <w:rsid w:val="00385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E05"/>
    <w:rPr>
      <w:rFonts w:ascii="Tahoma" w:hAnsi="Tahoma" w:cs="Tahoma"/>
      <w:sz w:val="16"/>
      <w:szCs w:val="16"/>
    </w:rPr>
  </w:style>
  <w:style w:type="character" w:styleId="Hyperlink">
    <w:name w:val="Hyperlink"/>
    <w:basedOn w:val="DefaultParagraphFont"/>
    <w:uiPriority w:val="99"/>
    <w:unhideWhenUsed/>
    <w:rsid w:val="00FE69D4"/>
    <w:rPr>
      <w:color w:val="0000FF" w:themeColor="hyperlink"/>
      <w:u w:val="single"/>
    </w:rPr>
  </w:style>
  <w:style w:type="character" w:styleId="FollowedHyperlink">
    <w:name w:val="FollowedHyperlink"/>
    <w:basedOn w:val="DefaultParagraphFont"/>
    <w:uiPriority w:val="99"/>
    <w:semiHidden/>
    <w:unhideWhenUsed/>
    <w:rsid w:val="00FE69D4"/>
    <w:rPr>
      <w:color w:val="800080" w:themeColor="followedHyperlink"/>
      <w:u w:val="single"/>
    </w:rPr>
  </w:style>
  <w:style w:type="paragraph" w:styleId="HTMLPreformatted">
    <w:name w:val="HTML Preformatted"/>
    <w:basedOn w:val="Normal"/>
    <w:link w:val="HTMLPreformattedChar"/>
    <w:uiPriority w:val="99"/>
    <w:unhideWhenUsed/>
    <w:rsid w:val="00EB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8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842"/>
    <w:rPr>
      <w:rFonts w:ascii="Courier New" w:eastAsia="Times New Roman" w:hAnsi="Courier New" w:cs="Courier New"/>
      <w:sz w:val="20"/>
      <w:szCs w:val="20"/>
    </w:rPr>
  </w:style>
  <w:style w:type="character" w:customStyle="1" w:styleId="preprocessor">
    <w:name w:val="preprocessor"/>
    <w:basedOn w:val="DefaultParagraphFont"/>
    <w:rsid w:val="00EB7842"/>
  </w:style>
  <w:style w:type="character" w:customStyle="1" w:styleId="tag">
    <w:name w:val="tag"/>
    <w:basedOn w:val="DefaultParagraphFont"/>
    <w:rsid w:val="00EB7842"/>
  </w:style>
  <w:style w:type="character" w:customStyle="1" w:styleId="attribute-name">
    <w:name w:val="attribute-name"/>
    <w:basedOn w:val="DefaultParagraphFont"/>
    <w:rsid w:val="00EB7842"/>
  </w:style>
  <w:style w:type="character" w:customStyle="1" w:styleId="string">
    <w:name w:val="string"/>
    <w:basedOn w:val="DefaultParagraphFont"/>
    <w:rsid w:val="00EB7842"/>
  </w:style>
  <w:style w:type="character" w:customStyle="1" w:styleId="delimiter">
    <w:name w:val="delimiter"/>
    <w:basedOn w:val="DefaultParagraphFont"/>
    <w:rsid w:val="00EB7842"/>
  </w:style>
  <w:style w:type="character" w:customStyle="1" w:styleId="content">
    <w:name w:val="content"/>
    <w:basedOn w:val="DefaultParagraphFont"/>
    <w:rsid w:val="00EB7842"/>
  </w:style>
  <w:style w:type="character" w:customStyle="1" w:styleId="comment">
    <w:name w:val="comment"/>
    <w:basedOn w:val="DefaultParagraphFont"/>
    <w:rsid w:val="00EB78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AFB"/>
    <w:pPr>
      <w:ind w:left="720"/>
      <w:contextualSpacing/>
    </w:pPr>
  </w:style>
  <w:style w:type="paragraph" w:styleId="BalloonText">
    <w:name w:val="Balloon Text"/>
    <w:basedOn w:val="Normal"/>
    <w:link w:val="BalloonTextChar"/>
    <w:uiPriority w:val="99"/>
    <w:semiHidden/>
    <w:unhideWhenUsed/>
    <w:rsid w:val="00385E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E05"/>
    <w:rPr>
      <w:rFonts w:ascii="Tahoma" w:hAnsi="Tahoma" w:cs="Tahoma"/>
      <w:sz w:val="16"/>
      <w:szCs w:val="16"/>
    </w:rPr>
  </w:style>
  <w:style w:type="character" w:styleId="Hyperlink">
    <w:name w:val="Hyperlink"/>
    <w:basedOn w:val="DefaultParagraphFont"/>
    <w:uiPriority w:val="99"/>
    <w:unhideWhenUsed/>
    <w:rsid w:val="00FE69D4"/>
    <w:rPr>
      <w:color w:val="0000FF" w:themeColor="hyperlink"/>
      <w:u w:val="single"/>
    </w:rPr>
  </w:style>
  <w:style w:type="character" w:styleId="FollowedHyperlink">
    <w:name w:val="FollowedHyperlink"/>
    <w:basedOn w:val="DefaultParagraphFont"/>
    <w:uiPriority w:val="99"/>
    <w:semiHidden/>
    <w:unhideWhenUsed/>
    <w:rsid w:val="00FE69D4"/>
    <w:rPr>
      <w:color w:val="800080" w:themeColor="followedHyperlink"/>
      <w:u w:val="single"/>
    </w:rPr>
  </w:style>
  <w:style w:type="paragraph" w:styleId="HTMLPreformatted">
    <w:name w:val="HTML Preformatted"/>
    <w:basedOn w:val="Normal"/>
    <w:link w:val="HTMLPreformattedChar"/>
    <w:uiPriority w:val="99"/>
    <w:unhideWhenUsed/>
    <w:rsid w:val="00EB7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B78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EB7842"/>
    <w:rPr>
      <w:rFonts w:ascii="Courier New" w:eastAsia="Times New Roman" w:hAnsi="Courier New" w:cs="Courier New"/>
      <w:sz w:val="20"/>
      <w:szCs w:val="20"/>
    </w:rPr>
  </w:style>
  <w:style w:type="character" w:customStyle="1" w:styleId="preprocessor">
    <w:name w:val="preprocessor"/>
    <w:basedOn w:val="DefaultParagraphFont"/>
    <w:rsid w:val="00EB7842"/>
  </w:style>
  <w:style w:type="character" w:customStyle="1" w:styleId="tag">
    <w:name w:val="tag"/>
    <w:basedOn w:val="DefaultParagraphFont"/>
    <w:rsid w:val="00EB7842"/>
  </w:style>
  <w:style w:type="character" w:customStyle="1" w:styleId="attribute-name">
    <w:name w:val="attribute-name"/>
    <w:basedOn w:val="DefaultParagraphFont"/>
    <w:rsid w:val="00EB7842"/>
  </w:style>
  <w:style w:type="character" w:customStyle="1" w:styleId="string">
    <w:name w:val="string"/>
    <w:basedOn w:val="DefaultParagraphFont"/>
    <w:rsid w:val="00EB7842"/>
  </w:style>
  <w:style w:type="character" w:customStyle="1" w:styleId="delimiter">
    <w:name w:val="delimiter"/>
    <w:basedOn w:val="DefaultParagraphFont"/>
    <w:rsid w:val="00EB7842"/>
  </w:style>
  <w:style w:type="character" w:customStyle="1" w:styleId="content">
    <w:name w:val="content"/>
    <w:basedOn w:val="DefaultParagraphFont"/>
    <w:rsid w:val="00EB7842"/>
  </w:style>
  <w:style w:type="character" w:customStyle="1" w:styleId="comment">
    <w:name w:val="comment"/>
    <w:basedOn w:val="DefaultParagraphFont"/>
    <w:rsid w:val="00EB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6814">
      <w:bodyDiv w:val="1"/>
      <w:marLeft w:val="0"/>
      <w:marRight w:val="0"/>
      <w:marTop w:val="0"/>
      <w:marBottom w:val="0"/>
      <w:divBdr>
        <w:top w:val="none" w:sz="0" w:space="0" w:color="auto"/>
        <w:left w:val="none" w:sz="0" w:space="0" w:color="auto"/>
        <w:bottom w:val="none" w:sz="0" w:space="0" w:color="auto"/>
        <w:right w:val="none" w:sz="0" w:space="0" w:color="auto"/>
      </w:divBdr>
    </w:div>
    <w:div w:id="73168317">
      <w:bodyDiv w:val="1"/>
      <w:marLeft w:val="0"/>
      <w:marRight w:val="0"/>
      <w:marTop w:val="0"/>
      <w:marBottom w:val="0"/>
      <w:divBdr>
        <w:top w:val="none" w:sz="0" w:space="0" w:color="auto"/>
        <w:left w:val="none" w:sz="0" w:space="0" w:color="auto"/>
        <w:bottom w:val="none" w:sz="0" w:space="0" w:color="auto"/>
        <w:right w:val="none" w:sz="0" w:space="0" w:color="auto"/>
      </w:divBdr>
    </w:div>
    <w:div w:id="85464132">
      <w:bodyDiv w:val="1"/>
      <w:marLeft w:val="0"/>
      <w:marRight w:val="0"/>
      <w:marTop w:val="0"/>
      <w:marBottom w:val="0"/>
      <w:divBdr>
        <w:top w:val="none" w:sz="0" w:space="0" w:color="auto"/>
        <w:left w:val="none" w:sz="0" w:space="0" w:color="auto"/>
        <w:bottom w:val="none" w:sz="0" w:space="0" w:color="auto"/>
        <w:right w:val="none" w:sz="0" w:space="0" w:color="auto"/>
      </w:divBdr>
    </w:div>
    <w:div w:id="284892961">
      <w:bodyDiv w:val="1"/>
      <w:marLeft w:val="0"/>
      <w:marRight w:val="0"/>
      <w:marTop w:val="0"/>
      <w:marBottom w:val="0"/>
      <w:divBdr>
        <w:top w:val="none" w:sz="0" w:space="0" w:color="auto"/>
        <w:left w:val="none" w:sz="0" w:space="0" w:color="auto"/>
        <w:bottom w:val="none" w:sz="0" w:space="0" w:color="auto"/>
        <w:right w:val="none" w:sz="0" w:space="0" w:color="auto"/>
      </w:divBdr>
      <w:divsChild>
        <w:div w:id="884367645">
          <w:marLeft w:val="0"/>
          <w:marRight w:val="0"/>
          <w:marTop w:val="0"/>
          <w:marBottom w:val="0"/>
          <w:divBdr>
            <w:top w:val="none" w:sz="0" w:space="0" w:color="auto"/>
            <w:left w:val="none" w:sz="0" w:space="0" w:color="auto"/>
            <w:bottom w:val="none" w:sz="0" w:space="0" w:color="auto"/>
            <w:right w:val="none" w:sz="0" w:space="0" w:color="auto"/>
          </w:divBdr>
        </w:div>
        <w:div w:id="2056275483">
          <w:marLeft w:val="0"/>
          <w:marRight w:val="0"/>
          <w:marTop w:val="0"/>
          <w:marBottom w:val="0"/>
          <w:divBdr>
            <w:top w:val="none" w:sz="0" w:space="0" w:color="auto"/>
            <w:left w:val="none" w:sz="0" w:space="0" w:color="auto"/>
            <w:bottom w:val="none" w:sz="0" w:space="0" w:color="auto"/>
            <w:right w:val="none" w:sz="0" w:space="0" w:color="auto"/>
          </w:divBdr>
        </w:div>
      </w:divsChild>
    </w:div>
    <w:div w:id="347219020">
      <w:bodyDiv w:val="1"/>
      <w:marLeft w:val="0"/>
      <w:marRight w:val="0"/>
      <w:marTop w:val="0"/>
      <w:marBottom w:val="0"/>
      <w:divBdr>
        <w:top w:val="none" w:sz="0" w:space="0" w:color="auto"/>
        <w:left w:val="none" w:sz="0" w:space="0" w:color="auto"/>
        <w:bottom w:val="none" w:sz="0" w:space="0" w:color="auto"/>
        <w:right w:val="none" w:sz="0" w:space="0" w:color="auto"/>
      </w:divBdr>
    </w:div>
    <w:div w:id="472139135">
      <w:bodyDiv w:val="1"/>
      <w:marLeft w:val="0"/>
      <w:marRight w:val="0"/>
      <w:marTop w:val="0"/>
      <w:marBottom w:val="0"/>
      <w:divBdr>
        <w:top w:val="none" w:sz="0" w:space="0" w:color="auto"/>
        <w:left w:val="none" w:sz="0" w:space="0" w:color="auto"/>
        <w:bottom w:val="none" w:sz="0" w:space="0" w:color="auto"/>
        <w:right w:val="none" w:sz="0" w:space="0" w:color="auto"/>
      </w:divBdr>
    </w:div>
    <w:div w:id="762798282">
      <w:bodyDiv w:val="1"/>
      <w:marLeft w:val="0"/>
      <w:marRight w:val="0"/>
      <w:marTop w:val="0"/>
      <w:marBottom w:val="0"/>
      <w:divBdr>
        <w:top w:val="none" w:sz="0" w:space="0" w:color="auto"/>
        <w:left w:val="none" w:sz="0" w:space="0" w:color="auto"/>
        <w:bottom w:val="none" w:sz="0" w:space="0" w:color="auto"/>
        <w:right w:val="none" w:sz="0" w:space="0" w:color="auto"/>
      </w:divBdr>
    </w:div>
    <w:div w:id="802619657">
      <w:bodyDiv w:val="1"/>
      <w:marLeft w:val="0"/>
      <w:marRight w:val="0"/>
      <w:marTop w:val="0"/>
      <w:marBottom w:val="0"/>
      <w:divBdr>
        <w:top w:val="none" w:sz="0" w:space="0" w:color="auto"/>
        <w:left w:val="none" w:sz="0" w:space="0" w:color="auto"/>
        <w:bottom w:val="none" w:sz="0" w:space="0" w:color="auto"/>
        <w:right w:val="none" w:sz="0" w:space="0" w:color="auto"/>
      </w:divBdr>
    </w:div>
    <w:div w:id="864052332">
      <w:bodyDiv w:val="1"/>
      <w:marLeft w:val="0"/>
      <w:marRight w:val="0"/>
      <w:marTop w:val="0"/>
      <w:marBottom w:val="0"/>
      <w:divBdr>
        <w:top w:val="none" w:sz="0" w:space="0" w:color="auto"/>
        <w:left w:val="none" w:sz="0" w:space="0" w:color="auto"/>
        <w:bottom w:val="none" w:sz="0" w:space="0" w:color="auto"/>
        <w:right w:val="none" w:sz="0" w:space="0" w:color="auto"/>
      </w:divBdr>
    </w:div>
    <w:div w:id="876086963">
      <w:bodyDiv w:val="1"/>
      <w:marLeft w:val="0"/>
      <w:marRight w:val="0"/>
      <w:marTop w:val="0"/>
      <w:marBottom w:val="0"/>
      <w:divBdr>
        <w:top w:val="none" w:sz="0" w:space="0" w:color="auto"/>
        <w:left w:val="none" w:sz="0" w:space="0" w:color="auto"/>
        <w:bottom w:val="none" w:sz="0" w:space="0" w:color="auto"/>
        <w:right w:val="none" w:sz="0" w:space="0" w:color="auto"/>
      </w:divBdr>
    </w:div>
    <w:div w:id="922035925">
      <w:bodyDiv w:val="1"/>
      <w:marLeft w:val="0"/>
      <w:marRight w:val="0"/>
      <w:marTop w:val="0"/>
      <w:marBottom w:val="0"/>
      <w:divBdr>
        <w:top w:val="none" w:sz="0" w:space="0" w:color="auto"/>
        <w:left w:val="none" w:sz="0" w:space="0" w:color="auto"/>
        <w:bottom w:val="none" w:sz="0" w:space="0" w:color="auto"/>
        <w:right w:val="none" w:sz="0" w:space="0" w:color="auto"/>
      </w:divBdr>
    </w:div>
    <w:div w:id="1020936221">
      <w:bodyDiv w:val="1"/>
      <w:marLeft w:val="0"/>
      <w:marRight w:val="0"/>
      <w:marTop w:val="0"/>
      <w:marBottom w:val="0"/>
      <w:divBdr>
        <w:top w:val="none" w:sz="0" w:space="0" w:color="auto"/>
        <w:left w:val="none" w:sz="0" w:space="0" w:color="auto"/>
        <w:bottom w:val="none" w:sz="0" w:space="0" w:color="auto"/>
        <w:right w:val="none" w:sz="0" w:space="0" w:color="auto"/>
      </w:divBdr>
    </w:div>
    <w:div w:id="1165049433">
      <w:bodyDiv w:val="1"/>
      <w:marLeft w:val="0"/>
      <w:marRight w:val="0"/>
      <w:marTop w:val="0"/>
      <w:marBottom w:val="0"/>
      <w:divBdr>
        <w:top w:val="none" w:sz="0" w:space="0" w:color="auto"/>
        <w:left w:val="none" w:sz="0" w:space="0" w:color="auto"/>
        <w:bottom w:val="none" w:sz="0" w:space="0" w:color="auto"/>
        <w:right w:val="none" w:sz="0" w:space="0" w:color="auto"/>
      </w:divBdr>
    </w:div>
    <w:div w:id="1211258631">
      <w:bodyDiv w:val="1"/>
      <w:marLeft w:val="0"/>
      <w:marRight w:val="0"/>
      <w:marTop w:val="0"/>
      <w:marBottom w:val="0"/>
      <w:divBdr>
        <w:top w:val="none" w:sz="0" w:space="0" w:color="auto"/>
        <w:left w:val="none" w:sz="0" w:space="0" w:color="auto"/>
        <w:bottom w:val="none" w:sz="0" w:space="0" w:color="auto"/>
        <w:right w:val="none" w:sz="0" w:space="0" w:color="auto"/>
      </w:divBdr>
    </w:div>
    <w:div w:id="1369992496">
      <w:bodyDiv w:val="1"/>
      <w:marLeft w:val="0"/>
      <w:marRight w:val="0"/>
      <w:marTop w:val="0"/>
      <w:marBottom w:val="0"/>
      <w:divBdr>
        <w:top w:val="none" w:sz="0" w:space="0" w:color="auto"/>
        <w:left w:val="none" w:sz="0" w:space="0" w:color="auto"/>
        <w:bottom w:val="none" w:sz="0" w:space="0" w:color="auto"/>
        <w:right w:val="none" w:sz="0" w:space="0" w:color="auto"/>
      </w:divBdr>
    </w:div>
    <w:div w:id="16611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w3.org/TR/wsd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docs.adroitlogic.org/ultraesb/v2_3/architecture-and-design/index.html%23EndpointsDestinationsandAddresses-EndpointTypes"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adroitlogi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4780</TotalTime>
  <Pages>16</Pages>
  <Words>3501</Words>
  <Characters>19961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23416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37</cp:revision>
  <dcterms:created xsi:type="dcterms:W3CDTF">2016-11-14T06:20:00Z</dcterms:created>
  <dcterms:modified xsi:type="dcterms:W3CDTF">2016-11-30T11:09:00Z</dcterms:modified>
</cp:coreProperties>
</file>