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Purchase Order</w:t>
      </w:r>
      <w:bookmarkEnd w:id="0"/>
    </w:p>
    <w:p>
      <w:pPr/>
      <w:r>
        <w:rPr>
          <w:i w:val="1"/>
          <w:iCs w:val="1"/>
        </w:rPr>
        <w:t xml:space="preserve">Generated on: 2025-01-02 08:09:32</w:t>
      </w:r>
    </w:p>
    <w:p>
      <w:pPr/>
      <w:r>
        <w:rPr>
          <w:b w:val="1"/>
          <w:bCs w:val="1"/>
        </w:rPr>
        <w:t xml:space="preserve">Vendors:</w:t>
      </w:r>
    </w:p>
    <w:p>
      <w:pPr/>
      <w:r>
        <w:rPr/>
        <w:t xml:space="preserve">- JVG Digitech</w:t>
      </w:r>
    </w:p>
    <w:p>
      <w:pPr/>
      <w:r>
        <w:rPr>
          <w:b w:val="1"/>
          <w:bCs w:val="1"/>
        </w:rPr>
        <w:t xml:space="preserve">
Parts Information:</w:t>
      </w:r>
    </w:p>
    <w:tbl>
      <w:tblGrid>
        <w:gridCol w:w="2000" w:type="dxa"/>
        <w:gridCol w:w="3000" w:type="dxa"/>
        <w:gridCol w:w="2000" w:type="dxa"/>
        <w:gridCol w:w="2000" w:type="dxa"/>
      </w:tblGrid>
      <w:tblPr>
        <w:tblW w:w="0" w:type="auto"/>
        <w:tblLayout w:type="autofit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Part Number</w:t>
            </w:r>
          </w:p>
        </w:tc>
        <w:tc>
          <w:tcPr>
            <w:tcW w:w="3000" w:type="dxa"/>
            <w:noWrap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Quantity</w:t>
            </w:r>
          </w:p>
        </w:tc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Price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KSM010_01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Description for Part KSM010_01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100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    KSM010_01_01</w:t>
            </w:r>
          </w:p>
        </w:tc>
        <w:tc>
          <w:tcPr>
            <w:tcW w:w="3000" w:type="dxa"/>
            <w:noWrap/>
          </w:tcPr>
          <w:p>
            <w:pPr/>
            <w:r>
              <w:rPr/>
              <w:t xml:space="preserve">Description for Part     KSM010_01_01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50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2025-01-02T08:09:32+01:00</dcterms:created>
  <dcterms:modified xsi:type="dcterms:W3CDTF">2025-01-02T08:09:32+01:00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