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44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32"/>
        </w:rPr>
        <w:t>Lorem Ipsum "Neque porro quisquam est qui dolorem ipsum quia dolor sit amet,</w:t>
      </w:r>
    </w:p>
    <w:sectPr w:rsidR="00FC693F" w:rsidRPr="0006063C" w:rsidSect="00034616">
      <w:pgSz w:w="11906" w:h="16838"/>
      <w:pgMar w:top="110" w:right="0" w:bottom="1440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