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2026-03-23</w:t>
      </w:r>
    </w:p>
    <w:p/>
    <w:p>
      <w:r>
        <w:t>PROPOSAL:</w:t>
      </w:r>
    </w:p>
    <w:p>
      <w:r>
        <w:t>Hey Rob, your job posting caught my attention. It sounds like you're facing a challenge with handling high-volume transactional data from your e-commerce platform in the UK &amp; Ireland. I've worked on similar data challenges, leveraging Python, Pandas, and Tableau to deliver reliable and maintainable data solutions. I'm confident in my ability to design and build a data pipeline from raw .csv exports, clean and normalise transactional datasets, and create reusable Python processing scripts. My experience with data cleaning, structuring, and automation will enable me to efficiently handle your data needs. I'd be happy to help automate data preparation workflows and prepare structured datasets for Tableau, ultimately delivering clear and reliable dashboards. I hope to connect with you soon to discuss how I can assist with your data engineering needs.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