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2026-03-23</w:t>
      </w:r>
    </w:p>
    <w:p/>
    <w:p>
      <w:r>
        <w:t>PROPOSAL:</w:t>
      </w:r>
    </w:p>
    <w:p>
      <w:r>
        <w:t>Hey there, your job posting caught my attention as I have extensive experience in building data visualizations in Looker Studio, and I'm confident I can help you overcome the challenges you're facing. I've worked on similar data challenges, where I've successfully combined data from multiple sources to create dynamic dashboards that cater to the needs of various stakeholders. I've built comprehensive dashboards that combine operational and marketing data, creating tabs for sales performance, revenue tracking vs targets, job completion metrics, and ad campaign performance. My focus is on designing dashboards that are interactive, executive-ready, and make complex data actionable at a glance. I'd love to apply my skills to help you get unstuck and improve your Looker Studio dashboards. When can I expect a reply or a callback to discuss further? Warm regards, Sagar</w:t>
      </w:r>
    </w:p>
    <w:p/>
    <w:p>
      <w:r>
        <w:t>QUESTION ANSWERS:</w:t>
      </w:r>
    </w:p>
    <w:p>
      <w:r>
        <w:t>1. Based on the attached dataset, I can build most of the requested KPIs directly in Looker Studio using Google Sheets as a data source. However, I would recommend adding a separate field in the Google Sheet to track the first invoice date for each customer, as this would simplify the calculation of new customers. Additionally, I might use a separate table to store the customer type information to avoid complex blending.</w:t>
        <w:br/>
        <w:br/>
        <w:t>2. To calculate new vs. recurring customers dynamically based on a date filter in Looker Studio, I would use a combination of Looker Studio's calculated fields and date filtering. Here's a step-by-step approach:</w:t>
        <w:br/>
        <w:br/>
        <w:t>- Create a calculated field to determine if a customer is new or recurring based on their first invoice date. This can be done using a simple IF statement.</w:t>
        <w:br/>
        <w:t>- Use a parameter to allow the user to select the date range, and then use this parameter in the calculated field to filter the data.</w:t>
        <w:br/>
        <w:t>- Create a table to display the total number of new and recurring customers, as well as the total revenue from each group.</w:t>
        <w:br/>
        <w:t>- Use a separate calculated field to determine the number of unique orders per customer type, taking into account the date filter.</w:t>
        <w:br/>
        <w:br/>
        <w:t>This approach would allow the KPIs to respond dynamically to the date filter, and would also provide a clear and concise way to display the requested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