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2026-04-01</w:t>
      </w:r>
    </w:p>
    <w:p/>
    <w:p>
      <w:r>
        <w:t>PROPOSAL:</w:t>
      </w:r>
    </w:p>
    <w:p>
      <w:r>
        <w:t>Hey, your job posting caught my attention as I've worked on similar data challenges in the Microsoft 365 ecosystem, leveraging Power Automate to streamline workflows and enhance process efficiency. I've automated day-to-day tasks across Outlook, Teams, and SharePoint, using Power Automate and Copilot capabilities, which involved creating calendar-triggered notifications, automated task creation, document routing, and SharePoint file management. I understand that you're facing a challenge with SharePoint Alerts retirement and need a replacement flow built with Power Automate. I've worked extensively with Power Automate, creating approval flows, notifications, and automating tasks, which aligns perfectly with your project requirements. I've done this before and I know what works. I'll replicate the existing alert behavior by sending a scheduled email each day covering every deletion that occurred, including the document name, time of deletion, and the user who deleted it. I'll use my experience with Power Automate to create a working flow that meets your exact needs. My skills in Microsoft SharePoint Development, Automation, and Office 365 will ensure a seamless integration with your existing systems. When can I expect a reply or a callback to discuss the project details?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