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MIN-CRM-0033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MIN-CRM-0033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May 04, 2024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Dawn Todd (EMP-9046) — Deputy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7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Robert Taylor (EMP-33167) — Senior Analyst</w:t>
      </w:r>
    </w:p>
    <w:p>
      <w:pPr>
        <w:pStyle w:val="ListBullet"/>
      </w:pPr>
      <w:r>
        <w:rPr>
          <w:sz w:val="21"/>
        </w:rPr>
        <w:t>Anita Small (EMP-51495) — Senior Specialist</w:t>
      </w:r>
    </w:p>
    <w:p>
      <w:pPr>
        <w:pStyle w:val="ListBullet"/>
      </w:pPr>
      <w:r>
        <w:rPr>
          <w:sz w:val="21"/>
        </w:rPr>
        <w:t>Ethan Rodriguez (EMP-42265) — Senior Manager</w:t>
      </w:r>
    </w:p>
    <w:p>
      <w:pPr>
        <w:pStyle w:val="ListBullet"/>
      </w:pPr>
      <w:r>
        <w:rPr>
          <w:sz w:val="21"/>
        </w:rPr>
        <w:t>Christina Stone (EMP-73390) — Team Lead</w:t>
      </w:r>
    </w:p>
    <w:p>
      <w:pPr>
        <w:pStyle w:val="ListBullet"/>
      </w:pPr>
      <w:r>
        <w:rPr>
          <w:sz w:val="21"/>
        </w:rPr>
        <w:t>Scott Beck (EMP-54244) — Team Lead</w:t>
      </w:r>
    </w:p>
    <w:p>
      <w:pPr>
        <w:pStyle w:val="ListBullet"/>
      </w:pPr>
      <w:r>
        <w:rPr>
          <w:sz w:val="21"/>
        </w:rPr>
        <w:t>Kristy Thornton (EMP-5029) — Senior Specialist</w:t>
      </w:r>
    </w:p>
    <w:p>
      <w:pPr>
        <w:pStyle w:val="ListBullet"/>
      </w:pPr>
      <w:r>
        <w:rPr>
          <w:sz w:val="21"/>
        </w:rPr>
        <w:t>Christopher Owens (EMP-57301) — Senior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Policy exception requests requiring committee approval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Policy exception requests requiring committee approval: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EdgeWave Technologies (VND-03452), currently rated MEDIUM risk with status INACTIVE. Discussion centred on whether existing contract CON-008582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Deferred decision on CON-008582 pending additional evidence collection.</w:t>
      </w:r>
    </w:p>
    <w:p>
      <w:pPr>
        <w:pStyle w:val="ListBullet"/>
      </w:pPr>
      <w:r>
        <w:rPr>
          <w:sz w:val="21"/>
        </w:rPr>
        <w:t>Agreed to suspend payments to vendor EdgeWave Technologies pending compliance renewal.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Anita Small (EMP-51495)</w:t>
            </w:r>
          </w:p>
        </w:tc>
        <w:tc>
          <w:tcPr>
            <w:tcW w:type="dxa" w:w="3216"/>
          </w:tcPr>
          <w:p>
            <w:r>
              <w:t>2024-05-27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FND-001063.</w:t>
            </w:r>
          </w:p>
        </w:tc>
        <w:tc>
          <w:tcPr>
            <w:tcW w:type="dxa" w:w="3216"/>
          </w:tcPr>
          <w:p>
            <w:r>
              <w:t>Christina Stone (EMP-73390)</w:t>
            </w:r>
          </w:p>
        </w:tc>
        <w:tc>
          <w:tcPr>
            <w:tcW w:type="dxa" w:w="3216"/>
          </w:tcPr>
          <w:p>
            <w:r>
              <w:t>2024-05-25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August 02, 2024.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Robert Taylor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