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MIN-RCM-0027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June 14,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Leah Patton (EMP-31080)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Kimberly Higgins (EMP-20108) — Deputy Manager</w:t>
      </w:r>
    </w:p>
    <w:p>
      <w:pPr>
        <w:pStyle w:val="ListBullet"/>
      </w:pPr>
      <w:r>
        <w:rPr>
          <w:sz w:val="21"/>
        </w:rPr>
        <w:t>Christina Tanner (EMP-38788) — Senior Manager</w:t>
      </w:r>
    </w:p>
    <w:p>
      <w:pPr>
        <w:pStyle w:val="ListBullet"/>
      </w:pPr>
      <w:r>
        <w:rPr>
          <w:sz w:val="21"/>
        </w:rPr>
        <w:t>Kevin Jones (EMP-19932) — Senior Manager</w:t>
      </w:r>
    </w:p>
    <w:p>
      <w:pPr>
        <w:pStyle w:val="ListBullet"/>
      </w:pPr>
      <w:r>
        <w:rPr>
          <w:sz w:val="21"/>
        </w:rPr>
        <w:t>James Guzman (EMP-41652) — Senior Manager</w:t>
      </w:r>
    </w:p>
    <w:p>
      <w:pPr>
        <w:pStyle w:val="ListBullet"/>
      </w:pPr>
      <w:r>
        <w:rPr>
          <w:sz w:val="21"/>
        </w:rPr>
        <w:t>Michael Hester (EMP-28913) — Senior Manager</w:t>
      </w:r>
    </w:p>
    <w:p>
      <w:pPr>
        <w:pStyle w:val="ListBullet"/>
      </w:pPr>
      <w:r>
        <w:rPr>
          <w:sz w:val="21"/>
        </w:rPr>
        <w:t>Shane Burton (EMP-62521) — Senior Specialist</w:t>
      </w:r>
    </w:p>
    <w:p>
      <w:pPr>
        <w:pStyle w:val="ListBullet"/>
      </w:pPr>
      <w:r>
        <w:rPr>
          <w:sz w:val="21"/>
        </w:rPr>
        <w:t>Raymond Turner (EMP-53477) — Senior Specialist</w:t>
      </w:r>
    </w:p>
    <w:p>
      <w:pPr>
        <w:pStyle w:val="ListBullet"/>
      </w:pPr>
      <w:r>
        <w:rPr>
          <w:sz w:val="21"/>
        </w:rPr>
        <w:t>Richard Williams (EMP-11553)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FND-004678 (severity: LOW, category: MISSING RECEIPT). Reimbursement of $38,712 for Software was approved despite no receipt documentation in the system.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RedPoint Consulting Inc (VND-03857), currently rated LOW risk with status ACTIVE. Discussion centred on whether existing contract CON-002978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Deferred decision on CON-002978 pending additional evidence collection.</w:t>
      </w:r>
    </w:p>
    <w:p>
      <w:pPr>
        <w:pStyle w:val="ListBullet"/>
      </w:pPr>
      <w:r>
        <w:rPr>
          <w:sz w:val="21"/>
        </w:rPr>
        <w:t>Agreed to place vendor RedPoint Consulting Inc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Kimberly Higgins (EMP-20108)</w:t>
            </w:r>
          </w:p>
        </w:tc>
        <w:tc>
          <w:tcPr>
            <w:tcW w:type="dxa" w:w="3216"/>
          </w:tcPr>
          <w:p>
            <w:r>
              <w:t>2025-07-16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Michael Hester (EMP-28913)</w:t>
            </w:r>
          </w:p>
        </w:tc>
        <w:tc>
          <w:tcPr>
            <w:tcW w:type="dxa" w:w="3216"/>
          </w:tcPr>
          <w:p>
            <w:r>
              <w:t>2025-07-18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August 13,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James Guzman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