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A1FCC" w14:textId="77777777" w:rsidR="008F221E" w:rsidRPr="008F221E" w:rsidRDefault="008F221E" w:rsidP="008F221E">
      <w:pPr>
        <w:rPr>
          <w:b/>
          <w:bCs/>
        </w:rPr>
      </w:pPr>
      <w:r w:rsidRPr="008F221E">
        <w:rPr>
          <w:b/>
          <w:bCs/>
        </w:rPr>
        <w:t>Dubizzle Cars Dataset Analysis Report</w:t>
      </w:r>
    </w:p>
    <w:p w14:paraId="4E92ADD3" w14:textId="77777777" w:rsidR="008F221E" w:rsidRPr="008F221E" w:rsidRDefault="008F221E" w:rsidP="008F221E">
      <w:pPr>
        <w:rPr>
          <w:b/>
          <w:bCs/>
        </w:rPr>
      </w:pPr>
      <w:r w:rsidRPr="008F221E">
        <w:rPr>
          <w:b/>
          <w:bCs/>
        </w:rPr>
        <w:t>Introduction</w:t>
      </w:r>
    </w:p>
    <w:p w14:paraId="6C2353E3" w14:textId="77777777" w:rsidR="008F221E" w:rsidRPr="008F221E" w:rsidRDefault="008F221E" w:rsidP="008F221E">
      <w:r w:rsidRPr="008F221E">
        <w:t>This report presents the findings from the analysis of a dataset containing listings of cars for sale on Dubizzle. The dataset includes various attributes about each vehicle, such as price, brand, model, trim, kilometers driven, year of manufacture, regional specifications, body type, and more. The analysis aims to uncover key trends, correlations, and insights that can inform both sellers and buyers.</w:t>
      </w:r>
    </w:p>
    <w:p w14:paraId="22561C4F" w14:textId="77777777" w:rsidR="008F221E" w:rsidRPr="008F221E" w:rsidRDefault="008F221E" w:rsidP="008F221E">
      <w:pPr>
        <w:rPr>
          <w:b/>
          <w:bCs/>
        </w:rPr>
      </w:pPr>
      <w:r w:rsidRPr="008F221E">
        <w:rPr>
          <w:b/>
          <w:bCs/>
        </w:rPr>
        <w:t>Data Cleaning and Preparation</w:t>
      </w:r>
    </w:p>
    <w:p w14:paraId="5C88CB74" w14:textId="77777777" w:rsidR="008F221E" w:rsidRPr="008F221E" w:rsidRDefault="008F221E" w:rsidP="008F221E">
      <w:r w:rsidRPr="008F221E">
        <w:t>Before conducting the analysis, the dataset underwent several cleaning steps to handle missing values and ensure data consistency:</w:t>
      </w:r>
    </w:p>
    <w:p w14:paraId="06F2094B" w14:textId="77777777" w:rsidR="008F221E" w:rsidRPr="008F221E" w:rsidRDefault="008F221E" w:rsidP="008F221E">
      <w:pPr>
        <w:numPr>
          <w:ilvl w:val="0"/>
          <w:numId w:val="1"/>
        </w:numPr>
      </w:pPr>
      <w:r w:rsidRPr="008F221E">
        <w:rPr>
          <w:b/>
          <w:bCs/>
        </w:rPr>
        <w:t>Missing Values Handling</w:t>
      </w:r>
      <w:r w:rsidRPr="008F221E">
        <w:t>:</w:t>
      </w:r>
    </w:p>
    <w:p w14:paraId="0E5B4828" w14:textId="77777777" w:rsidR="008F221E" w:rsidRPr="008F221E" w:rsidRDefault="008F221E" w:rsidP="008F221E">
      <w:pPr>
        <w:numPr>
          <w:ilvl w:val="1"/>
          <w:numId w:val="1"/>
        </w:numPr>
      </w:pPr>
      <w:r w:rsidRPr="008F221E">
        <w:t xml:space="preserve">Missing values in </w:t>
      </w:r>
      <w:r w:rsidRPr="008F221E">
        <w:rPr>
          <w:b/>
          <w:bCs/>
        </w:rPr>
        <w:t>trim</w:t>
      </w:r>
      <w:r w:rsidRPr="008F221E">
        <w:t xml:space="preserve">, </w:t>
      </w:r>
      <w:r w:rsidRPr="008F221E">
        <w:rPr>
          <w:b/>
          <w:bCs/>
        </w:rPr>
        <w:t>area_name</w:t>
      </w:r>
      <w:r w:rsidRPr="008F221E">
        <w:t xml:space="preserve">, and </w:t>
      </w:r>
      <w:r w:rsidRPr="008F221E">
        <w:rPr>
          <w:b/>
          <w:bCs/>
        </w:rPr>
        <w:t>location_name</w:t>
      </w:r>
      <w:r w:rsidRPr="008F221E">
        <w:t xml:space="preserve"> were filled with the mode (most frequent value).</w:t>
      </w:r>
    </w:p>
    <w:p w14:paraId="5EEBEC10" w14:textId="77777777" w:rsidR="008F221E" w:rsidRPr="008F221E" w:rsidRDefault="008F221E" w:rsidP="008F221E">
      <w:pPr>
        <w:numPr>
          <w:ilvl w:val="1"/>
          <w:numId w:val="1"/>
        </w:numPr>
      </w:pPr>
      <w:r w:rsidRPr="008F221E">
        <w:t xml:space="preserve">Missing values in </w:t>
      </w:r>
      <w:r w:rsidRPr="008F221E">
        <w:rPr>
          <w:b/>
          <w:bCs/>
        </w:rPr>
        <w:t>engine_capacity_cc</w:t>
      </w:r>
      <w:r w:rsidRPr="008F221E">
        <w:t xml:space="preserve"> and </w:t>
      </w:r>
      <w:r w:rsidRPr="008F221E">
        <w:rPr>
          <w:b/>
          <w:bCs/>
        </w:rPr>
        <w:t>horsepower</w:t>
      </w:r>
      <w:r w:rsidRPr="008F221E">
        <w:t xml:space="preserve"> were filled with the mean after converting these columns to numeric types.</w:t>
      </w:r>
    </w:p>
    <w:p w14:paraId="1BCC113C" w14:textId="77777777" w:rsidR="008F221E" w:rsidRPr="008F221E" w:rsidRDefault="008F221E" w:rsidP="008F221E">
      <w:pPr>
        <w:numPr>
          <w:ilvl w:val="1"/>
          <w:numId w:val="1"/>
        </w:numPr>
      </w:pPr>
      <w:r w:rsidRPr="008F221E">
        <w:t xml:space="preserve">Rows with missing </w:t>
      </w:r>
      <w:r w:rsidRPr="008F221E">
        <w:rPr>
          <w:b/>
          <w:bCs/>
        </w:rPr>
        <w:t>latitude</w:t>
      </w:r>
      <w:r w:rsidRPr="008F221E">
        <w:t xml:space="preserve"> and </w:t>
      </w:r>
      <w:r w:rsidRPr="008F221E">
        <w:rPr>
          <w:b/>
          <w:bCs/>
        </w:rPr>
        <w:t>longitude</w:t>
      </w:r>
      <w:r w:rsidRPr="008F221E">
        <w:t xml:space="preserve"> were dropped to ensure geographic accuracy.</w:t>
      </w:r>
    </w:p>
    <w:p w14:paraId="7EBDE217" w14:textId="77777777" w:rsidR="008F221E" w:rsidRPr="008F221E" w:rsidRDefault="008F221E" w:rsidP="008F221E">
      <w:pPr>
        <w:numPr>
          <w:ilvl w:val="0"/>
          <w:numId w:val="1"/>
        </w:numPr>
      </w:pPr>
      <w:r w:rsidRPr="008F221E">
        <w:rPr>
          <w:b/>
          <w:bCs/>
        </w:rPr>
        <w:t>Data Type Conversion</w:t>
      </w:r>
      <w:r w:rsidRPr="008F221E">
        <w:t>:</w:t>
      </w:r>
    </w:p>
    <w:p w14:paraId="55978E81" w14:textId="77777777" w:rsidR="008F221E" w:rsidRPr="008F221E" w:rsidRDefault="008F221E" w:rsidP="008F221E">
      <w:pPr>
        <w:numPr>
          <w:ilvl w:val="1"/>
          <w:numId w:val="1"/>
        </w:numPr>
      </w:pPr>
      <w:r w:rsidRPr="008F221E">
        <w:t xml:space="preserve">The </w:t>
      </w:r>
      <w:r w:rsidRPr="008F221E">
        <w:rPr>
          <w:b/>
          <w:bCs/>
        </w:rPr>
        <w:t>engine_capacity_cc</w:t>
      </w:r>
      <w:r w:rsidRPr="008F221E">
        <w:t xml:space="preserve"> and </w:t>
      </w:r>
      <w:r w:rsidRPr="008F221E">
        <w:rPr>
          <w:b/>
          <w:bCs/>
        </w:rPr>
        <w:t>horsepower</w:t>
      </w:r>
      <w:r w:rsidRPr="008F221E">
        <w:t xml:space="preserve"> columns were converted from object to numeric types to facilitate statistical analysis.</w:t>
      </w:r>
    </w:p>
    <w:p w14:paraId="3242D856" w14:textId="77777777" w:rsidR="008F221E" w:rsidRPr="008F221E" w:rsidRDefault="008F221E" w:rsidP="008F221E">
      <w:pPr>
        <w:rPr>
          <w:b/>
          <w:bCs/>
        </w:rPr>
      </w:pPr>
      <w:r w:rsidRPr="008F221E">
        <w:rPr>
          <w:b/>
          <w:bCs/>
        </w:rPr>
        <w:t>Descriptive Statistics</w:t>
      </w:r>
    </w:p>
    <w:p w14:paraId="49721D2E" w14:textId="77777777" w:rsidR="008F221E" w:rsidRPr="008F221E" w:rsidRDefault="008F221E" w:rsidP="008F221E">
      <w:r w:rsidRPr="008F221E">
        <w:t>Summary statistics were generated for the numerical columns in the dataset:</w:t>
      </w:r>
    </w:p>
    <w:p w14:paraId="39D6418E" w14:textId="77777777" w:rsidR="008F221E" w:rsidRPr="008F221E" w:rsidRDefault="008F221E" w:rsidP="008F221E">
      <w:pPr>
        <w:numPr>
          <w:ilvl w:val="0"/>
          <w:numId w:val="2"/>
        </w:numPr>
      </w:pPr>
      <w:r w:rsidRPr="008F221E">
        <w:rPr>
          <w:b/>
          <w:bCs/>
        </w:rPr>
        <w:t>Price</w:t>
      </w:r>
      <w:r w:rsidRPr="008F221E">
        <w:t>: The prices of the vehicles ranged from relatively low to very high, indicating a wide variety of car types and conditions.</w:t>
      </w:r>
    </w:p>
    <w:p w14:paraId="6B9DC83D" w14:textId="77777777" w:rsidR="008F221E" w:rsidRPr="008F221E" w:rsidRDefault="008F221E" w:rsidP="008F221E">
      <w:pPr>
        <w:numPr>
          <w:ilvl w:val="0"/>
          <w:numId w:val="2"/>
        </w:numPr>
      </w:pPr>
      <w:r w:rsidRPr="008F221E">
        <w:rPr>
          <w:b/>
          <w:bCs/>
        </w:rPr>
        <w:t>Kilometers Driven</w:t>
      </w:r>
      <w:r w:rsidRPr="008F221E">
        <w:t>: The dataset showed a wide range of kilometers driven, reflecting vehicles from brand new to heavily used.</w:t>
      </w:r>
    </w:p>
    <w:p w14:paraId="1F17BC55" w14:textId="77777777" w:rsidR="008F221E" w:rsidRPr="008F221E" w:rsidRDefault="008F221E" w:rsidP="008F221E">
      <w:pPr>
        <w:numPr>
          <w:ilvl w:val="0"/>
          <w:numId w:val="2"/>
        </w:numPr>
      </w:pPr>
      <w:r w:rsidRPr="008F221E">
        <w:rPr>
          <w:b/>
          <w:bCs/>
        </w:rPr>
        <w:t>Year of Manufacture</w:t>
      </w:r>
      <w:r w:rsidRPr="008F221E">
        <w:t>: Vehicles ranged from recent models to older ones, suggesting a diverse market.</w:t>
      </w:r>
    </w:p>
    <w:p w14:paraId="6CA0B935" w14:textId="77777777" w:rsidR="008F221E" w:rsidRPr="008F221E" w:rsidRDefault="008F221E" w:rsidP="008F221E">
      <w:pPr>
        <w:rPr>
          <w:b/>
          <w:bCs/>
        </w:rPr>
      </w:pPr>
      <w:r w:rsidRPr="008F221E">
        <w:rPr>
          <w:b/>
          <w:bCs/>
        </w:rPr>
        <w:t>Visualizations and Distributions</w:t>
      </w:r>
    </w:p>
    <w:p w14:paraId="6CEE0629" w14:textId="77777777" w:rsidR="008F221E" w:rsidRPr="008F221E" w:rsidRDefault="008F221E" w:rsidP="008F221E">
      <w:pPr>
        <w:numPr>
          <w:ilvl w:val="0"/>
          <w:numId w:val="3"/>
        </w:numPr>
      </w:pPr>
      <w:r w:rsidRPr="008F221E">
        <w:rPr>
          <w:b/>
          <w:bCs/>
        </w:rPr>
        <w:t>Price Distribution</w:t>
      </w:r>
      <w:r w:rsidRPr="008F221E">
        <w:t>:</w:t>
      </w:r>
    </w:p>
    <w:p w14:paraId="026F3FEB" w14:textId="77777777" w:rsidR="008F221E" w:rsidRPr="008F221E" w:rsidRDefault="008F221E" w:rsidP="008F221E">
      <w:pPr>
        <w:numPr>
          <w:ilvl w:val="1"/>
          <w:numId w:val="3"/>
        </w:numPr>
      </w:pPr>
      <w:r w:rsidRPr="008F221E">
        <w:t>The price distribution revealed that most vehicles are clustered within a certain price range, with a few outliers at the higher end.</w:t>
      </w:r>
    </w:p>
    <w:p w14:paraId="00F3D8F1" w14:textId="77777777" w:rsidR="008F221E" w:rsidRPr="008F221E" w:rsidRDefault="008F221E" w:rsidP="008F221E">
      <w:pPr>
        <w:numPr>
          <w:ilvl w:val="0"/>
          <w:numId w:val="3"/>
        </w:numPr>
      </w:pPr>
      <w:r w:rsidRPr="008F221E">
        <w:rPr>
          <w:b/>
          <w:bCs/>
        </w:rPr>
        <w:t>Kilometers Distribution</w:t>
      </w:r>
      <w:r w:rsidRPr="008F221E">
        <w:t>:</w:t>
      </w:r>
    </w:p>
    <w:p w14:paraId="25D63C5E" w14:textId="77777777" w:rsidR="008F221E" w:rsidRPr="008F221E" w:rsidRDefault="008F221E" w:rsidP="008F221E">
      <w:pPr>
        <w:numPr>
          <w:ilvl w:val="1"/>
          <w:numId w:val="3"/>
        </w:numPr>
      </w:pPr>
      <w:r w:rsidRPr="008F221E">
        <w:t>The kilometers driven distribution showed a majority of vehicles with moderate mileage, with fewer cars at very low or very high mileage.</w:t>
      </w:r>
    </w:p>
    <w:p w14:paraId="26D6B012" w14:textId="77777777" w:rsidR="008F221E" w:rsidRPr="008F221E" w:rsidRDefault="008F221E" w:rsidP="008F221E">
      <w:pPr>
        <w:rPr>
          <w:b/>
          <w:bCs/>
        </w:rPr>
      </w:pPr>
      <w:r w:rsidRPr="008F221E">
        <w:rPr>
          <w:b/>
          <w:bCs/>
        </w:rPr>
        <w:t>Correlation Analysis</w:t>
      </w:r>
    </w:p>
    <w:p w14:paraId="152D65A4" w14:textId="77777777" w:rsidR="008F221E" w:rsidRPr="008F221E" w:rsidRDefault="008F221E" w:rsidP="008F221E">
      <w:r w:rsidRPr="008F221E">
        <w:lastRenderedPageBreak/>
        <w:t>The correlation matrix highlighted relationships between various numerical variables:</w:t>
      </w:r>
    </w:p>
    <w:p w14:paraId="09A0FE2A" w14:textId="77777777" w:rsidR="008F221E" w:rsidRPr="008F221E" w:rsidRDefault="008F221E" w:rsidP="008F221E">
      <w:pPr>
        <w:numPr>
          <w:ilvl w:val="0"/>
          <w:numId w:val="4"/>
        </w:numPr>
      </w:pPr>
      <w:r w:rsidRPr="008F221E">
        <w:rPr>
          <w:b/>
          <w:bCs/>
        </w:rPr>
        <w:t>Price and Year</w:t>
      </w:r>
      <w:r w:rsidRPr="008F221E">
        <w:t>: A moderate positive correlation was observed between price and the year of manufacture, indicating that newer vehicles tend to be priced higher.</w:t>
      </w:r>
    </w:p>
    <w:p w14:paraId="00434839" w14:textId="77777777" w:rsidR="008F221E" w:rsidRPr="008F221E" w:rsidRDefault="008F221E" w:rsidP="008F221E">
      <w:pPr>
        <w:numPr>
          <w:ilvl w:val="0"/>
          <w:numId w:val="4"/>
        </w:numPr>
      </w:pPr>
      <w:r w:rsidRPr="008F221E">
        <w:rPr>
          <w:b/>
          <w:bCs/>
        </w:rPr>
        <w:t>Price and Kilometers Driven</w:t>
      </w:r>
      <w:r w:rsidRPr="008F221E">
        <w:t>: A negative correlation was found between price and kilometers driven, suggesting that vehicles with higher mileage are generally priced lower.</w:t>
      </w:r>
    </w:p>
    <w:p w14:paraId="30365BF5" w14:textId="77777777" w:rsidR="008F221E" w:rsidRPr="008F221E" w:rsidRDefault="008F221E" w:rsidP="008F221E">
      <w:pPr>
        <w:numPr>
          <w:ilvl w:val="0"/>
          <w:numId w:val="4"/>
        </w:numPr>
      </w:pPr>
      <w:r w:rsidRPr="008F221E">
        <w:rPr>
          <w:b/>
          <w:bCs/>
        </w:rPr>
        <w:t>Horsepower and Engine Capacity</w:t>
      </w:r>
      <w:r w:rsidRPr="008F221E">
        <w:t>: A strong positive correlation was identified between horsepower and engine capacity, as expected.</w:t>
      </w:r>
    </w:p>
    <w:p w14:paraId="30728C67" w14:textId="77777777" w:rsidR="008F221E" w:rsidRPr="008F221E" w:rsidRDefault="008F221E" w:rsidP="008F221E">
      <w:pPr>
        <w:rPr>
          <w:b/>
          <w:bCs/>
        </w:rPr>
      </w:pPr>
      <w:r w:rsidRPr="008F221E">
        <w:rPr>
          <w:b/>
          <w:bCs/>
        </w:rPr>
        <w:t>Advanced Analysis</w:t>
      </w:r>
    </w:p>
    <w:p w14:paraId="35811316" w14:textId="77777777" w:rsidR="008F221E" w:rsidRPr="008F221E" w:rsidRDefault="008F221E" w:rsidP="008F221E">
      <w:pPr>
        <w:numPr>
          <w:ilvl w:val="0"/>
          <w:numId w:val="5"/>
        </w:numPr>
      </w:pPr>
      <w:r w:rsidRPr="008F221E">
        <w:rPr>
          <w:b/>
          <w:bCs/>
        </w:rPr>
        <w:t>Time Trends</w:t>
      </w:r>
      <w:r w:rsidRPr="008F221E">
        <w:t>:</w:t>
      </w:r>
    </w:p>
    <w:p w14:paraId="33C61603" w14:textId="77777777" w:rsidR="008F221E" w:rsidRPr="008F221E" w:rsidRDefault="008F221E" w:rsidP="008F221E">
      <w:pPr>
        <w:numPr>
          <w:ilvl w:val="1"/>
          <w:numId w:val="5"/>
        </w:numPr>
      </w:pPr>
      <w:r w:rsidRPr="008F221E">
        <w:t>Analyzing the trend of vehicle prices over the years showed that prices for newer models are generally higher, which is consistent with market expectations.</w:t>
      </w:r>
    </w:p>
    <w:p w14:paraId="5147392C" w14:textId="77777777" w:rsidR="008F221E" w:rsidRPr="008F221E" w:rsidRDefault="008F221E" w:rsidP="008F221E">
      <w:pPr>
        <w:numPr>
          <w:ilvl w:val="0"/>
          <w:numId w:val="5"/>
        </w:numPr>
      </w:pPr>
      <w:r w:rsidRPr="008F221E">
        <w:rPr>
          <w:b/>
          <w:bCs/>
        </w:rPr>
        <w:t>Clustering Analysis</w:t>
      </w:r>
      <w:r w:rsidRPr="008F221E">
        <w:t>:</w:t>
      </w:r>
    </w:p>
    <w:p w14:paraId="34691CC9" w14:textId="77777777" w:rsidR="008F221E" w:rsidRPr="008F221E" w:rsidRDefault="008F221E" w:rsidP="008F221E">
      <w:pPr>
        <w:numPr>
          <w:ilvl w:val="1"/>
          <w:numId w:val="5"/>
        </w:numPr>
      </w:pPr>
      <w:r w:rsidRPr="008F221E">
        <w:t>Using KMeans clustering, the vehicles were grouped into three distinct clusters based on features such as price, kilometers driven, year, horsepower, and engine capacity.</w:t>
      </w:r>
    </w:p>
    <w:p w14:paraId="3F820FA7" w14:textId="77777777" w:rsidR="008F221E" w:rsidRPr="008F221E" w:rsidRDefault="008F221E" w:rsidP="008F221E">
      <w:pPr>
        <w:numPr>
          <w:ilvl w:val="1"/>
          <w:numId w:val="5"/>
        </w:numPr>
      </w:pPr>
      <w:r w:rsidRPr="008F221E">
        <w:t>This clustering helps identify groups of similar cars, which can be useful for targeted marketing and pricing strategies.</w:t>
      </w:r>
    </w:p>
    <w:p w14:paraId="7B9F6231" w14:textId="77777777" w:rsidR="008F221E" w:rsidRPr="008F221E" w:rsidRDefault="008F221E" w:rsidP="008F221E">
      <w:pPr>
        <w:rPr>
          <w:b/>
          <w:bCs/>
        </w:rPr>
      </w:pPr>
      <w:r w:rsidRPr="008F221E">
        <w:rPr>
          <w:b/>
          <w:bCs/>
        </w:rPr>
        <w:t>Summary of Key Findings</w:t>
      </w:r>
    </w:p>
    <w:p w14:paraId="2C86DA8D" w14:textId="77777777" w:rsidR="008F221E" w:rsidRPr="008F221E" w:rsidRDefault="008F221E" w:rsidP="008F221E">
      <w:pPr>
        <w:numPr>
          <w:ilvl w:val="0"/>
          <w:numId w:val="6"/>
        </w:numPr>
      </w:pPr>
      <w:r w:rsidRPr="008F221E">
        <w:rPr>
          <w:b/>
          <w:bCs/>
        </w:rPr>
        <w:t>Price Insights</w:t>
      </w:r>
      <w:r w:rsidRPr="008F221E">
        <w:t>:</w:t>
      </w:r>
    </w:p>
    <w:p w14:paraId="4C7B2AAA" w14:textId="77777777" w:rsidR="008F221E" w:rsidRPr="008F221E" w:rsidRDefault="008F221E" w:rsidP="008F221E">
      <w:pPr>
        <w:numPr>
          <w:ilvl w:val="1"/>
          <w:numId w:val="6"/>
        </w:numPr>
      </w:pPr>
      <w:r w:rsidRPr="008F221E">
        <w:t>Newer models and those with lower mileage tend to be priced higher.</w:t>
      </w:r>
    </w:p>
    <w:p w14:paraId="2C2094A0" w14:textId="77777777" w:rsidR="008F221E" w:rsidRPr="008F221E" w:rsidRDefault="008F221E" w:rsidP="008F221E">
      <w:pPr>
        <w:numPr>
          <w:ilvl w:val="1"/>
          <w:numId w:val="6"/>
        </w:numPr>
      </w:pPr>
      <w:r w:rsidRPr="008F221E">
        <w:t>There is a diverse range of prices, indicating different market segments from budget to luxury vehicles.</w:t>
      </w:r>
    </w:p>
    <w:p w14:paraId="78F281EF" w14:textId="77777777" w:rsidR="008F221E" w:rsidRPr="008F221E" w:rsidRDefault="008F221E" w:rsidP="008F221E">
      <w:pPr>
        <w:numPr>
          <w:ilvl w:val="0"/>
          <w:numId w:val="6"/>
        </w:numPr>
      </w:pPr>
      <w:r w:rsidRPr="008F221E">
        <w:rPr>
          <w:b/>
          <w:bCs/>
        </w:rPr>
        <w:t>Market Trends</w:t>
      </w:r>
      <w:r w:rsidRPr="008F221E">
        <w:t>:</w:t>
      </w:r>
    </w:p>
    <w:p w14:paraId="0A6F966D" w14:textId="77777777" w:rsidR="008F221E" w:rsidRPr="008F221E" w:rsidRDefault="008F221E" w:rsidP="008F221E">
      <w:pPr>
        <w:numPr>
          <w:ilvl w:val="1"/>
          <w:numId w:val="6"/>
        </w:numPr>
      </w:pPr>
      <w:r w:rsidRPr="008F221E">
        <w:t>The dataset shows a strong presence of recent models, suggesting a market preference for newer vehicles.</w:t>
      </w:r>
    </w:p>
    <w:p w14:paraId="75EA9CF3" w14:textId="77777777" w:rsidR="008F221E" w:rsidRPr="008F221E" w:rsidRDefault="008F221E" w:rsidP="008F221E">
      <w:pPr>
        <w:numPr>
          <w:ilvl w:val="1"/>
          <w:numId w:val="6"/>
        </w:numPr>
      </w:pPr>
      <w:r w:rsidRPr="008F221E">
        <w:t>High horsepower and larger engine capacities are strongly correlated, often reflecting higher performance vehicles.</w:t>
      </w:r>
    </w:p>
    <w:p w14:paraId="44940FD0" w14:textId="77777777" w:rsidR="008F221E" w:rsidRPr="008F221E" w:rsidRDefault="008F221E" w:rsidP="008F221E">
      <w:pPr>
        <w:numPr>
          <w:ilvl w:val="0"/>
          <w:numId w:val="6"/>
        </w:numPr>
      </w:pPr>
      <w:r w:rsidRPr="008F221E">
        <w:rPr>
          <w:b/>
          <w:bCs/>
        </w:rPr>
        <w:t>Geographic Distribution</w:t>
      </w:r>
      <w:r w:rsidRPr="008F221E">
        <w:t>:</w:t>
      </w:r>
    </w:p>
    <w:p w14:paraId="7F2F6A03" w14:textId="77777777" w:rsidR="008F221E" w:rsidRPr="008F221E" w:rsidRDefault="008F221E" w:rsidP="008F221E">
      <w:pPr>
        <w:numPr>
          <w:ilvl w:val="1"/>
          <w:numId w:val="6"/>
        </w:numPr>
      </w:pPr>
      <w:r w:rsidRPr="008F221E">
        <w:t>The listings are primarily centered in Dubai, with specific areas like Al Khabaisi and Deira being prominent locations.</w:t>
      </w:r>
    </w:p>
    <w:p w14:paraId="5902F1EB" w14:textId="77777777" w:rsidR="008F221E" w:rsidRPr="008F221E" w:rsidRDefault="008F221E" w:rsidP="008F221E">
      <w:pPr>
        <w:rPr>
          <w:b/>
          <w:bCs/>
        </w:rPr>
      </w:pPr>
      <w:r w:rsidRPr="008F221E">
        <w:rPr>
          <w:b/>
          <w:bCs/>
        </w:rPr>
        <w:t>Recommendations</w:t>
      </w:r>
    </w:p>
    <w:p w14:paraId="6107B5E3" w14:textId="77777777" w:rsidR="008F221E" w:rsidRPr="008F221E" w:rsidRDefault="008F221E" w:rsidP="008F221E">
      <w:r w:rsidRPr="008F221E">
        <w:t>Based on the analysis, here are some recommendations:</w:t>
      </w:r>
    </w:p>
    <w:p w14:paraId="7FD9A66B" w14:textId="77777777" w:rsidR="008F221E" w:rsidRPr="008F221E" w:rsidRDefault="008F221E" w:rsidP="008F221E">
      <w:pPr>
        <w:numPr>
          <w:ilvl w:val="0"/>
          <w:numId w:val="7"/>
        </w:numPr>
      </w:pPr>
      <w:r w:rsidRPr="008F221E">
        <w:rPr>
          <w:b/>
          <w:bCs/>
        </w:rPr>
        <w:t>For Sellers</w:t>
      </w:r>
      <w:r w:rsidRPr="008F221E">
        <w:t>:</w:t>
      </w:r>
    </w:p>
    <w:p w14:paraId="5BD258B8" w14:textId="77777777" w:rsidR="008F221E" w:rsidRPr="008F221E" w:rsidRDefault="008F221E" w:rsidP="008F221E">
      <w:pPr>
        <w:numPr>
          <w:ilvl w:val="1"/>
          <w:numId w:val="7"/>
        </w:numPr>
      </w:pPr>
      <w:r w:rsidRPr="008F221E">
        <w:t>Highlight the low mileage and recent model year in listings to attract higher prices.</w:t>
      </w:r>
    </w:p>
    <w:p w14:paraId="2FA282CE" w14:textId="77777777" w:rsidR="008F221E" w:rsidRPr="008F221E" w:rsidRDefault="008F221E" w:rsidP="008F221E">
      <w:pPr>
        <w:numPr>
          <w:ilvl w:val="1"/>
          <w:numId w:val="7"/>
        </w:numPr>
      </w:pPr>
      <w:r w:rsidRPr="008F221E">
        <w:t>Target specific geographic areas with high demand for certain types of vehicles.</w:t>
      </w:r>
    </w:p>
    <w:p w14:paraId="0880EB43" w14:textId="77777777" w:rsidR="008F221E" w:rsidRPr="008F221E" w:rsidRDefault="008F221E" w:rsidP="008F221E">
      <w:pPr>
        <w:numPr>
          <w:ilvl w:val="0"/>
          <w:numId w:val="7"/>
        </w:numPr>
      </w:pPr>
      <w:r w:rsidRPr="008F221E">
        <w:rPr>
          <w:b/>
          <w:bCs/>
        </w:rPr>
        <w:lastRenderedPageBreak/>
        <w:t>For Buyers</w:t>
      </w:r>
      <w:r w:rsidRPr="008F221E">
        <w:t>:</w:t>
      </w:r>
    </w:p>
    <w:p w14:paraId="54CE1552" w14:textId="77777777" w:rsidR="008F221E" w:rsidRPr="008F221E" w:rsidRDefault="008F221E" w:rsidP="008F221E">
      <w:pPr>
        <w:numPr>
          <w:ilvl w:val="1"/>
          <w:numId w:val="7"/>
        </w:numPr>
      </w:pPr>
      <w:r w:rsidRPr="008F221E">
        <w:t>Consider vehicles with moderate mileage and slightly older models for better deals.</w:t>
      </w:r>
    </w:p>
    <w:p w14:paraId="0114DC89" w14:textId="77777777" w:rsidR="008F221E" w:rsidRPr="008F221E" w:rsidRDefault="008F221E" w:rsidP="008F221E">
      <w:pPr>
        <w:numPr>
          <w:ilvl w:val="1"/>
          <w:numId w:val="7"/>
        </w:numPr>
      </w:pPr>
      <w:r w:rsidRPr="008F221E">
        <w:t>Utilize the clustering insights to compare similar vehicles and make informed purchasing decisions.</w:t>
      </w:r>
    </w:p>
    <w:p w14:paraId="185D1CE8" w14:textId="77777777" w:rsidR="008F221E" w:rsidRPr="008F221E" w:rsidRDefault="008F221E" w:rsidP="008F221E">
      <w:pPr>
        <w:numPr>
          <w:ilvl w:val="0"/>
          <w:numId w:val="7"/>
        </w:numPr>
      </w:pPr>
      <w:r w:rsidRPr="008F221E">
        <w:rPr>
          <w:b/>
          <w:bCs/>
        </w:rPr>
        <w:t>Further Analysis</w:t>
      </w:r>
      <w:r w:rsidRPr="008F221E">
        <w:t>:</w:t>
      </w:r>
    </w:p>
    <w:p w14:paraId="472ABF68" w14:textId="77777777" w:rsidR="008F221E" w:rsidRPr="008F221E" w:rsidRDefault="008F221E" w:rsidP="008F221E">
      <w:pPr>
        <w:numPr>
          <w:ilvl w:val="1"/>
          <w:numId w:val="7"/>
        </w:numPr>
      </w:pPr>
      <w:r w:rsidRPr="008F221E">
        <w:t>Explore additional features such as service history and warranty to refine pricing strategies.</w:t>
      </w:r>
    </w:p>
    <w:p w14:paraId="4DFDD6EE" w14:textId="77777777" w:rsidR="008F221E" w:rsidRPr="008F221E" w:rsidRDefault="008F221E" w:rsidP="008F221E">
      <w:pPr>
        <w:numPr>
          <w:ilvl w:val="1"/>
          <w:numId w:val="7"/>
        </w:numPr>
      </w:pPr>
      <w:r w:rsidRPr="008F221E">
        <w:t>Conduct sentiment analysis on customer reviews to understand preferences better.</w:t>
      </w:r>
    </w:p>
    <w:p w14:paraId="3474F16C" w14:textId="77777777" w:rsidR="00CE5254" w:rsidRDefault="00CE5254"/>
    <w:sectPr w:rsidR="00CE5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50DB8"/>
    <w:multiLevelType w:val="multilevel"/>
    <w:tmpl w:val="F2E86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D64B2"/>
    <w:multiLevelType w:val="multilevel"/>
    <w:tmpl w:val="966C1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79A9"/>
    <w:multiLevelType w:val="multilevel"/>
    <w:tmpl w:val="598496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85269"/>
    <w:multiLevelType w:val="multilevel"/>
    <w:tmpl w:val="A5A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B1646E"/>
    <w:multiLevelType w:val="multilevel"/>
    <w:tmpl w:val="521A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C3511C"/>
    <w:multiLevelType w:val="multilevel"/>
    <w:tmpl w:val="BDCE3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07F79"/>
    <w:multiLevelType w:val="multilevel"/>
    <w:tmpl w:val="2DA0A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861947">
    <w:abstractNumId w:val="2"/>
  </w:num>
  <w:num w:numId="2" w16cid:durableId="1988897928">
    <w:abstractNumId w:val="3"/>
  </w:num>
  <w:num w:numId="3" w16cid:durableId="1589194386">
    <w:abstractNumId w:val="0"/>
  </w:num>
  <w:num w:numId="4" w16cid:durableId="1141265230">
    <w:abstractNumId w:val="4"/>
  </w:num>
  <w:num w:numId="5" w16cid:durableId="1342469069">
    <w:abstractNumId w:val="1"/>
  </w:num>
  <w:num w:numId="6" w16cid:durableId="2029715511">
    <w:abstractNumId w:val="5"/>
  </w:num>
  <w:num w:numId="7" w16cid:durableId="984771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90"/>
    <w:rsid w:val="000325CD"/>
    <w:rsid w:val="00500A28"/>
    <w:rsid w:val="005E1790"/>
    <w:rsid w:val="008F221E"/>
    <w:rsid w:val="00CE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EF50B-C523-40C9-9BBC-C024BF0E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071681">
      <w:bodyDiv w:val="1"/>
      <w:marLeft w:val="0"/>
      <w:marRight w:val="0"/>
      <w:marTop w:val="0"/>
      <w:marBottom w:val="0"/>
      <w:divBdr>
        <w:top w:val="none" w:sz="0" w:space="0" w:color="auto"/>
        <w:left w:val="none" w:sz="0" w:space="0" w:color="auto"/>
        <w:bottom w:val="none" w:sz="0" w:space="0" w:color="auto"/>
        <w:right w:val="none" w:sz="0" w:space="0" w:color="auto"/>
      </w:divBdr>
    </w:div>
    <w:div w:id="7636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2</cp:revision>
  <dcterms:created xsi:type="dcterms:W3CDTF">2024-06-01T07:54:00Z</dcterms:created>
  <dcterms:modified xsi:type="dcterms:W3CDTF">2024-06-01T07:54:00Z</dcterms:modified>
</cp:coreProperties>
</file>