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F07A" w14:textId="77777777" w:rsidR="00171331" w:rsidRDefault="00171331" w:rsidP="00171331">
      <w:pPr>
        <w:ind w:left="720"/>
        <w:rPr>
          <w:b/>
          <w:bCs/>
          <w:u w:val="single"/>
        </w:rPr>
      </w:pPr>
      <w:r w:rsidRPr="00171331">
        <w:rPr>
          <w:b/>
          <w:bCs/>
          <w:u w:val="single"/>
        </w:rPr>
        <w:t>Why LLMs Charge Per Token: The Compute Behind a Single Query</w:t>
      </w:r>
    </w:p>
    <w:p w14:paraId="703456A1" w14:textId="66AA9DE9" w:rsidR="008E0515" w:rsidRDefault="008E0515">
      <w:r>
        <w:t>LLM</w:t>
      </w:r>
      <w:r w:rsidR="004775C7">
        <w:t>s</w:t>
      </w:r>
      <w:r>
        <w:t xml:space="preserve"> are ubiquitous now</w:t>
      </w:r>
      <w:r w:rsidR="004775C7">
        <w:t>a</w:t>
      </w:r>
      <w:r>
        <w:t xml:space="preserve">days </w:t>
      </w:r>
      <w:r w:rsidR="004775C7">
        <w:t>and</w:t>
      </w:r>
      <w:r>
        <w:t xml:space="preserve"> almost every day </w:t>
      </w:r>
      <w:r w:rsidR="004775C7">
        <w:t xml:space="preserve">we </w:t>
      </w:r>
      <w:r>
        <w:t xml:space="preserve">interact with them and probably multiple times. They appear magical when we just enter simple </w:t>
      </w:r>
      <w:r w:rsidR="00746040">
        <w:t>prompt</w:t>
      </w:r>
      <w:r>
        <w:t xml:space="preserve"> and they generate coherent text</w:t>
      </w:r>
      <w:r w:rsidR="00746040">
        <w:t xml:space="preserve"> as result</w:t>
      </w:r>
      <w:r>
        <w:t xml:space="preserve">. </w:t>
      </w:r>
    </w:p>
    <w:p w14:paraId="46163094" w14:textId="310B3882" w:rsidR="008E0515" w:rsidRDefault="008E0515">
      <w:r>
        <w:t xml:space="preserve">However, behind every query, there lies a complex sequence of matrix multiplication (around 90% of entire inference processing is Matrix Multiplication only). </w:t>
      </w:r>
      <w:r w:rsidR="00C67254">
        <w:t>By now, w</w:t>
      </w:r>
      <w:r>
        <w:t xml:space="preserve">e </w:t>
      </w:r>
      <w:r w:rsidR="00C67254">
        <w:t xml:space="preserve">have </w:t>
      </w:r>
      <w:r>
        <w:t>also seen that in general, there are token limits associated with our LLM models subscription.</w:t>
      </w:r>
    </w:p>
    <w:p w14:paraId="70249EA1" w14:textId="0447DAFD" w:rsidR="000F2034" w:rsidRDefault="000F2034">
      <w:r>
        <w:t>In this blog, let us see that:</w:t>
      </w:r>
    </w:p>
    <w:p w14:paraId="6EC53F02" w14:textId="6097A96D" w:rsidR="000F2034" w:rsidRDefault="000F2034" w:rsidP="00B32F35">
      <w:pPr>
        <w:ind w:left="360"/>
      </w:pPr>
      <w:r>
        <w:t xml:space="preserve">Why the </w:t>
      </w:r>
      <w:r w:rsidRPr="00B32F35">
        <w:rPr>
          <w:b/>
          <w:bCs/>
        </w:rPr>
        <w:t>token count has become the unit of LLM usage</w:t>
      </w:r>
      <w:r>
        <w:t xml:space="preserve"> calculation</w:t>
      </w:r>
      <w:r w:rsidR="00B32F35">
        <w:t xml:space="preserve"> and h</w:t>
      </w:r>
      <w:r>
        <w:t xml:space="preserve">ow </w:t>
      </w:r>
      <w:r w:rsidRPr="00B32F35">
        <w:rPr>
          <w:b/>
          <w:bCs/>
        </w:rPr>
        <w:t xml:space="preserve">prompt length affects </w:t>
      </w:r>
      <w:r w:rsidR="005C720D">
        <w:rPr>
          <w:b/>
          <w:bCs/>
        </w:rPr>
        <w:t xml:space="preserve">the </w:t>
      </w:r>
      <w:r w:rsidRPr="00B32F35">
        <w:rPr>
          <w:b/>
          <w:bCs/>
        </w:rPr>
        <w:t>compute</w:t>
      </w:r>
    </w:p>
    <w:p w14:paraId="411070DE" w14:textId="77777777" w:rsidR="000F2034" w:rsidRDefault="000F2034" w:rsidP="000F2034"/>
    <w:p w14:paraId="039DB475" w14:textId="10711866" w:rsidR="000F2034" w:rsidRDefault="000F2034" w:rsidP="000F2034">
      <w:r w:rsidRPr="000F2034">
        <w:rPr>
          <w:b/>
          <w:bCs/>
        </w:rPr>
        <w:t>Why the token count has become the unit of LLM usage calculation:</w:t>
      </w:r>
      <w:r>
        <w:t xml:space="preserve"> To understand this part, let’s discuss what happens when we send a prompt to an LLM.</w:t>
      </w:r>
    </w:p>
    <w:p w14:paraId="555E2E66" w14:textId="46405633" w:rsidR="00F32D03" w:rsidRDefault="00C1305E" w:rsidP="000F2034">
      <w:r>
        <w:t xml:space="preserve">If we </w:t>
      </w:r>
      <w:r w:rsidR="00F32D03">
        <w:t xml:space="preserve">take </w:t>
      </w:r>
      <w:r>
        <w:t xml:space="preserve">a </w:t>
      </w:r>
      <w:r w:rsidR="00F32D03">
        <w:t xml:space="preserve">prompt </w:t>
      </w:r>
      <w:r w:rsidR="00E80D01">
        <w:t xml:space="preserve">“How do birds fly?” for </w:t>
      </w:r>
      <w:r w:rsidR="00F32D03">
        <w:t>a GPT (</w:t>
      </w:r>
      <w:r w:rsidR="00784654">
        <w:t xml:space="preserve">which is </w:t>
      </w:r>
      <w:r w:rsidR="00F32D03">
        <w:t>based on transformer architecture</w:t>
      </w:r>
      <w:r w:rsidR="00784654">
        <w:t>)</w:t>
      </w:r>
      <w:r>
        <w:t>, the output generation will follow the below steps:</w:t>
      </w:r>
    </w:p>
    <w:p w14:paraId="4FAA9A0A" w14:textId="67B21929" w:rsidR="00F32D03" w:rsidRDefault="00F32D03" w:rsidP="000F2034">
      <w:r w:rsidRPr="00F32D03">
        <w:rPr>
          <w:b/>
          <w:bCs/>
          <w:u w:val="single"/>
        </w:rPr>
        <w:t>Step 1)</w:t>
      </w:r>
      <w:r>
        <w:t xml:space="preserve"> This </w:t>
      </w:r>
      <w:r w:rsidRPr="0063647B">
        <w:rPr>
          <w:b/>
          <w:bCs/>
        </w:rPr>
        <w:t>prompt</w:t>
      </w:r>
      <w:r>
        <w:t xml:space="preserve"> will be first converted to </w:t>
      </w:r>
      <w:r w:rsidRPr="0063647B">
        <w:rPr>
          <w:b/>
          <w:bCs/>
        </w:rPr>
        <w:t>tokens</w:t>
      </w:r>
      <w:r>
        <w:t xml:space="preserve"> which may be {‘How’, </w:t>
      </w:r>
      <w:proofErr w:type="gramStart"/>
      <w:r>
        <w:t>‘</w:t>
      </w:r>
      <w:r w:rsidR="00AB31E5">
        <w:t xml:space="preserve"> </w:t>
      </w:r>
      <w:r>
        <w:t>do</w:t>
      </w:r>
      <w:proofErr w:type="gramEnd"/>
      <w:r>
        <w:t xml:space="preserve">’, </w:t>
      </w:r>
      <w:proofErr w:type="gramStart"/>
      <w:r>
        <w:t>‘</w:t>
      </w:r>
      <w:r w:rsidR="00AB31E5">
        <w:t xml:space="preserve"> </w:t>
      </w:r>
      <w:r>
        <w:t>birds</w:t>
      </w:r>
      <w:proofErr w:type="gramEnd"/>
      <w:r>
        <w:t xml:space="preserve">’, </w:t>
      </w:r>
      <w:proofErr w:type="gramStart"/>
      <w:r>
        <w:t>‘</w:t>
      </w:r>
      <w:r w:rsidR="00AB31E5">
        <w:t xml:space="preserve"> </w:t>
      </w:r>
      <w:r>
        <w:t>fly</w:t>
      </w:r>
      <w:proofErr w:type="gramEnd"/>
      <w:r>
        <w:t>’, ‘?’} = 5 tokens. There are several algorithms available to convert the prompt to tokens. One popular is Byte Pair Encoding (BPE)</w:t>
      </w:r>
      <w:r w:rsidR="00DE63B4">
        <w:t>.</w:t>
      </w:r>
    </w:p>
    <w:p w14:paraId="2DBA13AA" w14:textId="410FC3E7" w:rsidR="0063647B" w:rsidRDefault="0063647B" w:rsidP="000F2034">
      <w:r w:rsidRPr="0063647B">
        <w:rPr>
          <w:b/>
          <w:bCs/>
          <w:u w:val="single"/>
        </w:rPr>
        <w:t>Step 2)</w:t>
      </w:r>
      <w:r>
        <w:t xml:space="preserve"> These </w:t>
      </w:r>
      <w:r w:rsidRPr="0063647B">
        <w:rPr>
          <w:b/>
          <w:bCs/>
        </w:rPr>
        <w:t>tokens</w:t>
      </w:r>
      <w:r>
        <w:t xml:space="preserve"> will be assigned numeric values, which are called </w:t>
      </w:r>
      <w:r w:rsidRPr="0063647B">
        <w:rPr>
          <w:b/>
          <w:bCs/>
        </w:rPr>
        <w:t>token Ids</w:t>
      </w:r>
      <w:r>
        <w:t xml:space="preserve">. These are like dictionary mapping {vocab, ID}. This is necessary because all the calculations need to happen on the numbers. These Ids do not contain any semantic </w:t>
      </w:r>
      <w:r w:rsidR="00C56ADF">
        <w:t>meaning,</w:t>
      </w:r>
      <w:r>
        <w:t xml:space="preserve"> and they are just integer labels.</w:t>
      </w:r>
    </w:p>
    <w:p w14:paraId="09CCFEA1" w14:textId="7993F052" w:rsidR="00F32D03" w:rsidRDefault="00F32D03" w:rsidP="000F2034">
      <w:r w:rsidRPr="00F32D03">
        <w:rPr>
          <w:b/>
          <w:bCs/>
          <w:u w:val="single"/>
        </w:rPr>
        <w:t xml:space="preserve">Step </w:t>
      </w:r>
      <w:r w:rsidR="0063647B">
        <w:rPr>
          <w:b/>
          <w:bCs/>
          <w:u w:val="single"/>
        </w:rPr>
        <w:t>3</w:t>
      </w:r>
      <w:r w:rsidRPr="00F32D03">
        <w:rPr>
          <w:b/>
          <w:bCs/>
          <w:u w:val="single"/>
        </w:rPr>
        <w:t>)</w:t>
      </w:r>
      <w:r>
        <w:t xml:space="preserve"> These </w:t>
      </w:r>
      <w:r w:rsidRPr="0063647B">
        <w:rPr>
          <w:b/>
          <w:bCs/>
        </w:rPr>
        <w:t xml:space="preserve">tokens </w:t>
      </w:r>
      <w:r w:rsidR="0063647B" w:rsidRPr="0063647B">
        <w:rPr>
          <w:b/>
          <w:bCs/>
        </w:rPr>
        <w:t>IDs</w:t>
      </w:r>
      <w:r w:rsidR="0063647B">
        <w:t xml:space="preserve"> </w:t>
      </w:r>
      <w:r>
        <w:t xml:space="preserve">will </w:t>
      </w:r>
      <w:r w:rsidR="0063647B">
        <w:t xml:space="preserve">now </w:t>
      </w:r>
      <w:r>
        <w:t xml:space="preserve">be converted to </w:t>
      </w:r>
      <w:r w:rsidRPr="0063647B">
        <w:rPr>
          <w:b/>
          <w:bCs/>
        </w:rPr>
        <w:t>Embeddings</w:t>
      </w:r>
      <w:r>
        <w:t xml:space="preserve"> </w:t>
      </w:r>
      <w:r w:rsidR="0063647B">
        <w:t>to capture the relation among them i.e. semantic meaning. Some methods are</w:t>
      </w:r>
      <w:r w:rsidR="00E87531">
        <w:t>:</w:t>
      </w:r>
      <w:r w:rsidR="0063647B">
        <w:t xml:space="preserve"> Word2Vec, </w:t>
      </w:r>
      <w:r w:rsidR="005609A4">
        <w:t xml:space="preserve">Learned </w:t>
      </w:r>
      <w:r w:rsidR="0063647B">
        <w:t>Embedding Matrix</w:t>
      </w:r>
      <w:r w:rsidR="005609A4">
        <w:t>.</w:t>
      </w:r>
    </w:p>
    <w:p w14:paraId="4519A296" w14:textId="305DE1C0" w:rsidR="0063647B" w:rsidRDefault="0063647B" w:rsidP="000F2034">
      <w:r>
        <w:t xml:space="preserve">In case of GPT-2, tokens Ids are </w:t>
      </w:r>
      <w:r w:rsidR="00C56ADF">
        <w:t xml:space="preserve">mapped to the </w:t>
      </w:r>
      <w:r w:rsidR="00FA476C">
        <w:t>rows of</w:t>
      </w:r>
      <w:r>
        <w:t xml:space="preserve"> </w:t>
      </w:r>
      <w:r w:rsidRPr="0033516E">
        <w:rPr>
          <w:b/>
          <w:bCs/>
        </w:rPr>
        <w:t xml:space="preserve">embedding </w:t>
      </w:r>
      <w:r w:rsidR="0033516E" w:rsidRPr="0033516E">
        <w:rPr>
          <w:b/>
          <w:bCs/>
        </w:rPr>
        <w:t>matrix</w:t>
      </w:r>
      <w:r w:rsidR="0033516E">
        <w:t xml:space="preserve"> of size (</w:t>
      </w:r>
      <w:proofErr w:type="spellStart"/>
      <w:r w:rsidR="0033516E">
        <w:t>vocab_size</w:t>
      </w:r>
      <w:proofErr w:type="spellEnd"/>
      <w:r w:rsidR="001B7C01">
        <w:t>=50257</w:t>
      </w:r>
      <w:r w:rsidR="0033516E">
        <w:t xml:space="preserve"> x </w:t>
      </w:r>
      <w:proofErr w:type="spellStart"/>
      <w:r w:rsidR="0033516E">
        <w:t>hidden_diem</w:t>
      </w:r>
      <w:r w:rsidR="00FA476C">
        <w:t>en</w:t>
      </w:r>
      <w:r w:rsidR="0033516E">
        <w:t>sion</w:t>
      </w:r>
      <w:proofErr w:type="spellEnd"/>
      <w:r w:rsidR="001B7C01">
        <w:t>=768</w:t>
      </w:r>
      <w:r w:rsidR="0033516E">
        <w:t xml:space="preserve">) </w:t>
      </w:r>
      <w:r>
        <w:t>inside the model.</w:t>
      </w:r>
      <w:r w:rsidR="00FA476C">
        <w:t xml:space="preserve"> So, for the 5 tokens, we will get 5 rows from this GPT-2 embedding matrix</w:t>
      </w:r>
      <w:r w:rsidR="00C56ADF">
        <w:t xml:space="preserve"> and each row </w:t>
      </w:r>
      <w:r w:rsidR="00425718">
        <w:t>is</w:t>
      </w:r>
      <w:r w:rsidR="00C56ADF">
        <w:t xml:space="preserve"> one row vector.</w:t>
      </w:r>
    </w:p>
    <w:p w14:paraId="59747BA7" w14:textId="5625455E" w:rsidR="00FA476C" w:rsidRPr="00FA476C" w:rsidRDefault="00FA476C" w:rsidP="00FA476C">
      <w:r w:rsidRPr="00FA476C">
        <w:rPr>
          <w:noProof/>
        </w:rPr>
        <w:drawing>
          <wp:inline distT="0" distB="0" distL="0" distR="0" wp14:anchorId="28DA4ACE" wp14:editId="2F316189">
            <wp:extent cx="2731770" cy="1820776"/>
            <wp:effectExtent l="0" t="0" r="0" b="8255"/>
            <wp:docPr id="179539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129" cy="18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0FBE" w14:textId="78FD1F1A" w:rsidR="00FA476C" w:rsidRPr="00AB31E5" w:rsidRDefault="00FA476C" w:rsidP="000F2034">
      <w:pPr>
        <w:rPr>
          <w:i/>
          <w:iCs/>
          <w:sz w:val="18"/>
          <w:szCs w:val="18"/>
        </w:rPr>
      </w:pPr>
      <w:r w:rsidRPr="00AB31E5">
        <w:rPr>
          <w:i/>
          <w:iCs/>
          <w:sz w:val="18"/>
          <w:szCs w:val="18"/>
        </w:rPr>
        <w:t>(Image for illustrative purpose)</w:t>
      </w:r>
    </w:p>
    <w:p w14:paraId="41329EA5" w14:textId="7167BF87" w:rsidR="008B2532" w:rsidRDefault="00C36DD0" w:rsidP="000F2034">
      <w:r>
        <w:t>Each of these 5 vectors are added with positional embeddings, so that the model knows the order of the tokens in the sequence.</w:t>
      </w:r>
      <w:r w:rsidR="008B2532">
        <w:t xml:space="preserve"> While the original transformer in the paper “Attention is all </w:t>
      </w:r>
      <w:r w:rsidR="008B2532">
        <w:lastRenderedPageBreak/>
        <w:t>you need” uses sinusoidal positional encoding, GPT-2 uses pre-learned positional embedding using training.</w:t>
      </w:r>
      <w:r w:rsidR="001B7C01">
        <w:t xml:space="preserve"> </w:t>
      </w:r>
      <w:r w:rsidR="008B2532">
        <w:t xml:space="preserve">So, it </w:t>
      </w:r>
      <w:r w:rsidR="005609A4">
        <w:t>is kind of</w:t>
      </w:r>
      <w:r w:rsidR="008B2532">
        <w:t xml:space="preserve"> a lookup table.</w:t>
      </w:r>
    </w:p>
    <w:p w14:paraId="72689427" w14:textId="51E7B5B4" w:rsidR="00FA476C" w:rsidRDefault="001B7C01" w:rsidP="000F2034">
      <w:r>
        <w:t>The positional Embedding Matrix in GPT-2 model is of size 1024 x 768 (</w:t>
      </w:r>
      <w:proofErr w:type="spellStart"/>
      <w:r>
        <w:t>max_seq_len</w:t>
      </w:r>
      <w:proofErr w:type="spellEnd"/>
      <w:r w:rsidR="00F8615E">
        <w:t xml:space="preserve"> x</w:t>
      </w:r>
      <w:r>
        <w:t xml:space="preserve"> </w:t>
      </w:r>
      <w:proofErr w:type="spellStart"/>
      <w:r>
        <w:t>d_model</w:t>
      </w:r>
      <w:proofErr w:type="spellEnd"/>
      <w:r>
        <w:t>))</w:t>
      </w:r>
    </w:p>
    <w:p w14:paraId="77FDAB5E" w14:textId="5EEC393D" w:rsidR="001B7C01" w:rsidRDefault="001B7C01" w:rsidP="001B7C01">
      <w:pPr>
        <w:spacing w:after="0"/>
      </w:pPr>
      <w:r>
        <w:t>Pos0: How</w:t>
      </w:r>
    </w:p>
    <w:p w14:paraId="2D4E3604" w14:textId="6BC3CB15" w:rsidR="001B7C01" w:rsidRDefault="001B7C01" w:rsidP="001B7C01">
      <w:pPr>
        <w:spacing w:after="0"/>
      </w:pPr>
      <w:r>
        <w:t>Pos1: do</w:t>
      </w:r>
    </w:p>
    <w:p w14:paraId="73EDD373" w14:textId="1BE0D600" w:rsidR="001B7C01" w:rsidRDefault="001B7C01" w:rsidP="001B7C01">
      <w:pPr>
        <w:spacing w:after="0"/>
      </w:pPr>
      <w:r>
        <w:t>Pos2: birds</w:t>
      </w:r>
    </w:p>
    <w:p w14:paraId="5F9A270C" w14:textId="12318465" w:rsidR="001B7C01" w:rsidRDefault="001B7C01" w:rsidP="001B7C01">
      <w:pPr>
        <w:spacing w:after="0"/>
      </w:pPr>
      <w:r>
        <w:t>Pos3: fly</w:t>
      </w:r>
    </w:p>
    <w:p w14:paraId="6C28842F" w14:textId="3B0D409E" w:rsidR="001B7C01" w:rsidRDefault="001B7C01" w:rsidP="001B7C01">
      <w:pPr>
        <w:spacing w:after="0"/>
      </w:pPr>
      <w:r>
        <w:t>Pos4</w:t>
      </w:r>
      <w:proofErr w:type="gramStart"/>
      <w:r>
        <w:t>: ?</w:t>
      </w:r>
      <w:proofErr w:type="gramEnd"/>
    </w:p>
    <w:p w14:paraId="3E8B90D2" w14:textId="6EA4E441" w:rsidR="001B7C01" w:rsidRDefault="001B7C01" w:rsidP="001B7C01">
      <w:pPr>
        <w:spacing w:after="0"/>
      </w:pPr>
      <w:r>
        <w:t>All these P</w:t>
      </w:r>
      <w:r w:rsidR="00F8615E">
        <w:t>ositional Encoding</w:t>
      </w:r>
      <w:r>
        <w:t xml:space="preserve"> will be a vector of 768 length.</w:t>
      </w:r>
    </w:p>
    <w:p w14:paraId="6338D884" w14:textId="77777777" w:rsidR="001B7C01" w:rsidRDefault="001B7C01" w:rsidP="001B7C01">
      <w:pPr>
        <w:spacing w:after="0"/>
      </w:pPr>
    </w:p>
    <w:p w14:paraId="5807AFC2" w14:textId="4FDA2245" w:rsidR="001B7C01" w:rsidRDefault="001B7C01" w:rsidP="001B7C01">
      <w:pPr>
        <w:spacing w:after="0"/>
      </w:pPr>
      <w:r>
        <w:t>These 5 Embedding vectors of 768 length and 5 Positional vectors of 768 length will be added and then fed to the transformer.</w:t>
      </w:r>
    </w:p>
    <w:p w14:paraId="69D01123" w14:textId="43DE7D37" w:rsidR="008C1A62" w:rsidRDefault="008C1A62" w:rsidP="001B7C01">
      <w:pPr>
        <w:spacing w:after="0"/>
      </w:pPr>
      <w:r>
        <w:rPr>
          <w:noProof/>
        </w:rPr>
        <w:drawing>
          <wp:inline distT="0" distB="0" distL="0" distR="0" wp14:anchorId="1995D534" wp14:editId="53D2BE16">
            <wp:extent cx="2823210" cy="1880159"/>
            <wp:effectExtent l="0" t="0" r="0" b="6350"/>
            <wp:docPr id="64882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359" cy="188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8F66" w14:textId="07191D3C" w:rsidR="001B7C01" w:rsidRDefault="001B7C01" w:rsidP="001B7C01">
      <w:pPr>
        <w:spacing w:after="0"/>
      </w:pPr>
    </w:p>
    <w:p w14:paraId="6BAE4597" w14:textId="08FACCE0" w:rsidR="00F32D03" w:rsidRDefault="00920091" w:rsidP="000F2034">
      <w:r w:rsidRPr="00920091">
        <w:rPr>
          <w:b/>
          <w:bCs/>
          <w:u w:val="single"/>
        </w:rPr>
        <w:t xml:space="preserve">Step </w:t>
      </w:r>
      <w:r w:rsidR="001B7C01">
        <w:rPr>
          <w:b/>
          <w:bCs/>
          <w:u w:val="single"/>
        </w:rPr>
        <w:t>4</w:t>
      </w:r>
      <w:r w:rsidRPr="00920091">
        <w:rPr>
          <w:b/>
          <w:bCs/>
          <w:u w:val="single"/>
        </w:rPr>
        <w:t>)</w:t>
      </w:r>
      <w:r>
        <w:t xml:space="preserve"> </w:t>
      </w:r>
      <w:r w:rsidR="001B7C01">
        <w:t>In the transformer, only decoder layer will be used.</w:t>
      </w:r>
      <w:r w:rsidR="00D01762">
        <w:t xml:space="preserve"> This entire step explains the processing in one layer of GPT-2. There are such 12 layers doing the same sequence of operations.</w:t>
      </w:r>
    </w:p>
    <w:p w14:paraId="6B7ED42B" w14:textId="12646F83" w:rsidR="008C1A62" w:rsidRDefault="008C1A62" w:rsidP="000F2034">
      <w:r w:rsidRPr="00603129">
        <w:rPr>
          <w:noProof/>
        </w:rPr>
        <w:drawing>
          <wp:inline distT="0" distB="0" distL="0" distR="0" wp14:anchorId="3216B3C1" wp14:editId="2BFAD1AD">
            <wp:extent cx="1948815" cy="2734061"/>
            <wp:effectExtent l="0" t="0" r="0" b="9525"/>
            <wp:docPr id="175562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7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0208" cy="275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249B" w14:textId="730AF3E6" w:rsidR="001D4330" w:rsidRDefault="001D4330" w:rsidP="00102382">
      <w:pPr>
        <w:spacing w:after="0"/>
      </w:pPr>
      <w:r w:rsidRPr="001D4330">
        <w:rPr>
          <w:b/>
          <w:bCs/>
          <w:u w:val="single"/>
        </w:rPr>
        <w:t xml:space="preserve">4.1) </w:t>
      </w:r>
      <w:r w:rsidR="00971BF2">
        <w:rPr>
          <w:b/>
          <w:bCs/>
          <w:u w:val="single"/>
        </w:rPr>
        <w:t>M</w:t>
      </w:r>
      <w:r w:rsidR="00A10235">
        <w:rPr>
          <w:b/>
          <w:bCs/>
          <w:u w:val="single"/>
        </w:rPr>
        <w:t xml:space="preserve">asked </w:t>
      </w:r>
      <w:r w:rsidRPr="001D4330">
        <w:rPr>
          <w:b/>
          <w:bCs/>
          <w:u w:val="single"/>
        </w:rPr>
        <w:t>Multi-Head Self-Attention:</w:t>
      </w:r>
      <w:r>
        <w:t xml:space="preserve"> Inside the transformer, there are three </w:t>
      </w:r>
      <w:r w:rsidR="00603129">
        <w:t xml:space="preserve">pre-learned </w:t>
      </w:r>
      <w:r>
        <w:t>weight matrices used:</w:t>
      </w:r>
    </w:p>
    <w:p w14:paraId="2896C3FF" w14:textId="4F54F104" w:rsidR="001D4330" w:rsidRPr="00DC7CC7" w:rsidRDefault="001D4330" w:rsidP="001D4330">
      <w:pPr>
        <w:spacing w:after="0"/>
      </w:pPr>
      <w:r w:rsidRPr="00DC7CC7">
        <w:t>Query Matrix =</w:t>
      </w:r>
      <w:r w:rsidR="00231B6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Wq </m:t>
            </m:r>
          </m:e>
          <m:sub>
            <m:r>
              <w:rPr>
                <w:rFonts w:ascii="Cambria Math" w:hAnsi="Cambria Math"/>
              </w:rPr>
              <m:t>768 X 768</m:t>
            </m:r>
          </m:sub>
        </m:sSub>
      </m:oMath>
    </w:p>
    <w:p w14:paraId="1A76835C" w14:textId="78B8AC56" w:rsidR="001D4330" w:rsidRPr="00DC7CC7" w:rsidRDefault="00A10235" w:rsidP="001D4330">
      <w:pPr>
        <w:spacing w:after="0"/>
      </w:pPr>
      <w:r w:rsidRPr="00DC7CC7">
        <w:t>K</w:t>
      </w:r>
      <w:r w:rsidR="001D4330" w:rsidRPr="00DC7CC7">
        <w:t xml:space="preserve">ey Matrix </w:t>
      </w:r>
      <w:r w:rsidRPr="00DC7CC7">
        <w:t xml:space="preserve">     </w:t>
      </w:r>
      <w:r w:rsidR="001D4330" w:rsidRPr="00DC7CC7">
        <w:t xml:space="preserve">= </w:t>
      </w:r>
      <w:r w:rsidR="00231B6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Wk </m:t>
            </m:r>
          </m:e>
          <m:sub>
            <m:r>
              <w:rPr>
                <w:rFonts w:ascii="Cambria Math" w:hAnsi="Cambria Math"/>
              </w:rPr>
              <m:t>768 X 768</m:t>
            </m:r>
          </m:sub>
        </m:sSub>
      </m:oMath>
    </w:p>
    <w:p w14:paraId="13060933" w14:textId="03CE353E" w:rsidR="001D4330" w:rsidRDefault="001D4330" w:rsidP="001D4330">
      <w:pPr>
        <w:spacing w:after="0"/>
      </w:pPr>
      <w:r w:rsidRPr="00DC7CC7">
        <w:lastRenderedPageBreak/>
        <w:t xml:space="preserve">Value </w:t>
      </w:r>
      <w:proofErr w:type="gramStart"/>
      <w:r w:rsidRPr="00DC7CC7">
        <w:t xml:space="preserve">Matrix </w:t>
      </w:r>
      <w:r w:rsidR="00A10235" w:rsidRPr="00DC7CC7">
        <w:t xml:space="preserve"> </w:t>
      </w:r>
      <w:r w:rsidRPr="00DC7CC7">
        <w:t>=</w:t>
      </w:r>
      <w:proofErr w:type="gramEnd"/>
      <w:r w:rsidRPr="00DC7CC7">
        <w:t xml:space="preserve"> </w:t>
      </w:r>
      <w:r w:rsidR="00231B6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Wv </m:t>
            </m:r>
          </m:e>
          <m:sub>
            <m:r>
              <w:rPr>
                <w:rFonts w:ascii="Cambria Math" w:hAnsi="Cambria Math"/>
              </w:rPr>
              <m:t>768 X 768</m:t>
            </m:r>
          </m:sub>
        </m:sSub>
      </m:oMath>
    </w:p>
    <w:p w14:paraId="246204A9" w14:textId="77777777" w:rsidR="001D4330" w:rsidRDefault="001D4330" w:rsidP="001D4330">
      <w:pPr>
        <w:spacing w:after="0"/>
      </w:pPr>
    </w:p>
    <w:p w14:paraId="34B54395" w14:textId="19FA6E89" w:rsidR="00603129" w:rsidRDefault="00603129" w:rsidP="001D4330">
      <w:pPr>
        <w:spacing w:after="0"/>
      </w:pPr>
      <w:r>
        <w:t xml:space="preserve">The </w:t>
      </w:r>
      <w:r w:rsidR="00DB3528">
        <w:t xml:space="preserve">output matrix ‘X’ </w:t>
      </w:r>
      <w:r w:rsidR="00DC7CC7">
        <w:t>of size (5x768)</w:t>
      </w:r>
      <w:r>
        <w:t xml:space="preserve"> obtained in the previous step, are multiplied with all these weight matrices</w:t>
      </w:r>
      <w:r w:rsidR="0073681F">
        <w:t xml:space="preserve"> to get the </w:t>
      </w:r>
      <w:proofErr w:type="spellStart"/>
      <w:r w:rsidR="0073681F">
        <w:t>self attention</w:t>
      </w:r>
      <w:proofErr w:type="spellEnd"/>
      <w:r>
        <w:t>.</w:t>
      </w:r>
      <w:r w:rsidR="0073681F">
        <w:t xml:space="preserve"> Masking (setting value to -inf) of the future tokens are applied to ensure that each position can only attend the past and present tokens</w:t>
      </w:r>
      <w:r w:rsidR="0038379E">
        <w:t>, i.e. enforcing causality</w:t>
      </w:r>
      <w:r w:rsidR="0073681F">
        <w:t>.</w:t>
      </w:r>
      <w:r w:rsidR="00DB3528">
        <w:t xml:space="preserve"> With this multiplication, the below Q, K, V matrices are computed.</w:t>
      </w:r>
    </w:p>
    <w:p w14:paraId="1B1210FA" w14:textId="5C7B2E92" w:rsidR="00DC7CC7" w:rsidRDefault="00DC7CC7" w:rsidP="001D4330">
      <w:pPr>
        <w:spacing w:after="0"/>
      </w:pPr>
    </w:p>
    <w:p w14:paraId="57D9CDCC" w14:textId="19F2EA12" w:rsidR="00DC7CC7" w:rsidRDefault="00000000" w:rsidP="001D4330">
      <w:pPr>
        <w:spacing w:after="0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 X 768</m:t>
            </m:r>
          </m:sub>
        </m:sSub>
      </m:oMath>
      <w:r w:rsidR="00DC7CC7"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 X 768</m:t>
            </m:r>
          </m:sub>
        </m:sSub>
      </m:oMath>
      <w:r w:rsidR="00DB3528">
        <w:t xml:space="preserve"> 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Wq </m:t>
            </m:r>
          </m:e>
          <m:sub>
            <m:r>
              <w:rPr>
                <w:rFonts w:ascii="Cambria Math" w:hAnsi="Cambria Math"/>
              </w:rPr>
              <m:t>768 X 768</m:t>
            </m:r>
          </m:sub>
        </m:sSub>
      </m:oMath>
      <w:r w:rsidR="00DB3528">
        <w:t xml:space="preserve"> (Queries)</w:t>
      </w:r>
      <w:r w:rsidR="00E75B47">
        <w:t xml:space="preserve"> </w:t>
      </w:r>
    </w:p>
    <w:p w14:paraId="15A4CE70" w14:textId="22424CF0" w:rsidR="00DB3528" w:rsidRDefault="00000000" w:rsidP="001D4330">
      <w:pPr>
        <w:spacing w:after="0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 X 768</m:t>
            </m:r>
          </m:sub>
        </m:sSub>
      </m:oMath>
      <w:r w:rsidR="00E75B47">
        <w:t xml:space="preserve"> =</w:t>
      </w:r>
      <w:r w:rsidR="00DB352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 X 768</m:t>
            </m:r>
          </m:sub>
        </m:sSub>
      </m:oMath>
      <w:r w:rsidR="00E75B47">
        <w:t xml:space="preserve"> 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Wk </m:t>
            </m:r>
          </m:e>
          <m:sub>
            <m:r>
              <w:rPr>
                <w:rFonts w:ascii="Cambria Math" w:hAnsi="Cambria Math"/>
              </w:rPr>
              <m:t>768 X 768</m:t>
            </m:r>
          </m:sub>
        </m:sSub>
      </m:oMath>
      <w:r w:rsidR="00E75B47">
        <w:t xml:space="preserve"> </w:t>
      </w:r>
      <w:r w:rsidR="00DB3528">
        <w:t xml:space="preserve"> (Key)</w:t>
      </w:r>
    </w:p>
    <w:p w14:paraId="2013FBB6" w14:textId="73A76A29" w:rsidR="00DB3528" w:rsidRDefault="00000000" w:rsidP="001D4330">
      <w:pPr>
        <w:spacing w:after="0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 X 768</m:t>
            </m:r>
          </m:sub>
        </m:sSub>
      </m:oMath>
      <w:r w:rsidR="00E75B47">
        <w:t xml:space="preserve"> =</w:t>
      </w:r>
      <w:r w:rsidR="00DB352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 X 768</m:t>
            </m:r>
          </m:sub>
        </m:sSub>
      </m:oMath>
      <w:r w:rsidR="00E75B47">
        <w:t xml:space="preserve"> 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Wv </m:t>
            </m:r>
          </m:e>
          <m:sub>
            <m:r>
              <w:rPr>
                <w:rFonts w:ascii="Cambria Math" w:hAnsi="Cambria Math"/>
              </w:rPr>
              <m:t>768 X 768</m:t>
            </m:r>
          </m:sub>
        </m:sSub>
      </m:oMath>
      <w:r w:rsidR="00E75B47">
        <w:t xml:space="preserve"> </w:t>
      </w:r>
      <w:r w:rsidR="00DB3528">
        <w:t xml:space="preserve"> (Values)</w:t>
      </w:r>
    </w:p>
    <w:p w14:paraId="6DE73752" w14:textId="77777777" w:rsidR="00603129" w:rsidRDefault="00603129" w:rsidP="001D4330">
      <w:pPr>
        <w:spacing w:after="0"/>
      </w:pPr>
    </w:p>
    <w:p w14:paraId="02233189" w14:textId="3C120D9C" w:rsidR="001D4330" w:rsidRDefault="001D4330" w:rsidP="000F2034">
      <w:r w:rsidRPr="001D4330">
        <w:t xml:space="preserve">Attention scores are computed using </w:t>
      </w:r>
      <w:r w:rsidRPr="001D4330">
        <w:rPr>
          <w:b/>
          <w:bCs/>
        </w:rPr>
        <w:t>QK</w:t>
      </w:r>
      <w:r w:rsidRPr="001D4330">
        <w:rPr>
          <w:rFonts w:ascii="Arial" w:hAnsi="Arial" w:cs="Arial"/>
          <w:b/>
          <w:bCs/>
        </w:rPr>
        <w:t>ᵀ</w:t>
      </w:r>
      <w:r w:rsidRPr="001D4330">
        <w:t>, allowing each token to attend to other tokens in the sequence.</w:t>
      </w:r>
    </w:p>
    <w:p w14:paraId="3FEC2D9E" w14:textId="727FA370" w:rsidR="00DB3528" w:rsidRDefault="00DB3528" w:rsidP="000F2034">
      <w:r w:rsidRPr="00DB3528">
        <w:rPr>
          <w:noProof/>
        </w:rPr>
        <w:drawing>
          <wp:inline distT="0" distB="0" distL="0" distR="0" wp14:anchorId="25ADEBA9" wp14:editId="1C36827F">
            <wp:extent cx="3194789" cy="681457"/>
            <wp:effectExtent l="0" t="0" r="5715" b="4445"/>
            <wp:docPr id="28990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02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4789" cy="68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EED3" w14:textId="77777777" w:rsidR="00DB3528" w:rsidRDefault="00DB3528" w:rsidP="00DB3528">
      <w:pPr>
        <w:spacing w:after="0"/>
      </w:pPr>
      <w:r>
        <w:t>Where:</w:t>
      </w:r>
    </w:p>
    <w:p w14:paraId="5EC49A87" w14:textId="49C4E878" w:rsidR="00DB3528" w:rsidRDefault="00DB3528" w:rsidP="00DB3528">
      <w:pPr>
        <w:spacing w:after="0"/>
      </w:pPr>
      <w:r>
        <w:t>Q = Query Matrix</w:t>
      </w:r>
    </w:p>
    <w:p w14:paraId="0F332E33" w14:textId="221724C7" w:rsidR="00DB3528" w:rsidRDefault="00000000" w:rsidP="00DB3528">
      <w:pPr>
        <w:spacing w:after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DB3528">
        <w:t xml:space="preserve"> = Transpose of Key Matrix </w:t>
      </w:r>
    </w:p>
    <w:p w14:paraId="23090D2A" w14:textId="6CEAB052" w:rsidR="00DB3528" w:rsidRDefault="00DB3528" w:rsidP="00DB3528">
      <w:pPr>
        <w:spacing w:after="0"/>
      </w:pPr>
      <w:r>
        <w:t>V = Value Matrix</w:t>
      </w:r>
    </w:p>
    <w:p w14:paraId="138EEA2E" w14:textId="00799681" w:rsidR="00DB3528" w:rsidRDefault="00000000" w:rsidP="00DB3528">
      <w:pPr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B3528">
        <w:rPr>
          <w:rFonts w:eastAsiaTheme="minorEastAsia"/>
        </w:rPr>
        <w:t xml:space="preserve"> = Dimension of key vectors</w:t>
      </w:r>
      <w:r w:rsidR="00E75B47">
        <w:rPr>
          <w:rFonts w:eastAsiaTheme="minorEastAsia"/>
        </w:rPr>
        <w:t xml:space="preserve"> for each attention head</w:t>
      </w:r>
      <w:r w:rsidR="00DB3528">
        <w:rPr>
          <w:rFonts w:eastAsiaTheme="minorEastAsia"/>
        </w:rPr>
        <w:t xml:space="preserve"> = 768 / 12 (number of heads) = 64 </w:t>
      </w:r>
    </w:p>
    <w:p w14:paraId="4D8ED70C" w14:textId="77777777" w:rsidR="00DB3528" w:rsidRDefault="00DB3528" w:rsidP="00DB3528">
      <w:pPr>
        <w:spacing w:after="0"/>
        <w:rPr>
          <w:rFonts w:eastAsiaTheme="minorEastAsia"/>
        </w:rPr>
      </w:pPr>
    </w:p>
    <w:p w14:paraId="627C2832" w14:textId="7CA22AF7" w:rsidR="00DB3528" w:rsidRPr="00DB3528" w:rsidRDefault="00DB3528" w:rsidP="00DB3528">
      <w:pPr>
        <w:spacing w:after="0"/>
        <w:rPr>
          <w:i/>
          <w:iCs/>
        </w:rPr>
      </w:pPr>
      <w:r w:rsidRPr="00DB3528">
        <w:rPr>
          <w:rFonts w:eastAsiaTheme="minorEastAsia"/>
          <w:i/>
          <w:iCs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B3528">
        <w:rPr>
          <w:rFonts w:eastAsiaTheme="minorEastAsia"/>
          <w:i/>
          <w:iCs/>
        </w:rPr>
        <w:t xml:space="preserve"> is used to prevent the dot product from growing too large)</w:t>
      </w:r>
    </w:p>
    <w:p w14:paraId="6EC0313C" w14:textId="77777777" w:rsidR="00F32D03" w:rsidRDefault="00F32D03" w:rsidP="000F2034"/>
    <w:p w14:paraId="3C7A2BCA" w14:textId="1601235A" w:rsidR="00425718" w:rsidRDefault="00413FEA" w:rsidP="00102382">
      <w:r w:rsidRPr="00413FEA">
        <w:rPr>
          <w:b/>
          <w:bCs/>
        </w:rPr>
        <w:t xml:space="preserve">4.2) </w:t>
      </w:r>
      <w:r w:rsidRPr="00413FEA">
        <w:rPr>
          <w:b/>
          <w:bCs/>
          <w:u w:val="single"/>
        </w:rPr>
        <w:t>Feed Forward Neural Network:</w:t>
      </w:r>
      <w:r>
        <w:t xml:space="preserve"> </w:t>
      </w:r>
      <w:r w:rsidRPr="00413FEA">
        <w:t xml:space="preserve">Each token vector then passes through a </w:t>
      </w:r>
      <w:r w:rsidRPr="00413FEA">
        <w:rPr>
          <w:b/>
          <w:bCs/>
        </w:rPr>
        <w:t>two-layer fully connected network</w:t>
      </w:r>
      <w:r w:rsidRPr="00413FEA">
        <w:t xml:space="preserve"> with a nonlinearity (usually GELU) to further transform the representation.</w:t>
      </w:r>
      <w:r w:rsidR="00425718">
        <w:t xml:space="preserve"> In GPT-2, the output vectors of 5 x 768 are transformed to 5 x 3072, then applied Non-linear activation and then scaled back to 5 x 768.</w:t>
      </w:r>
    </w:p>
    <w:p w14:paraId="16E3F753" w14:textId="5AFD2A9E" w:rsidR="002401F0" w:rsidRDefault="002401F0" w:rsidP="00102382">
      <w:r w:rsidRPr="002401F0">
        <w:rPr>
          <w:b/>
          <w:bCs/>
          <w:u w:val="single"/>
        </w:rPr>
        <w:t>4.3</w:t>
      </w:r>
      <w:r>
        <w:rPr>
          <w:b/>
          <w:bCs/>
          <w:u w:val="single"/>
        </w:rPr>
        <w:t>)</w:t>
      </w:r>
      <w:r w:rsidRPr="002401F0">
        <w:rPr>
          <w:b/>
          <w:bCs/>
          <w:u w:val="single"/>
        </w:rPr>
        <w:t xml:space="preserve"> Residual connection and Layer Normalization</w:t>
      </w:r>
      <w:r>
        <w:t xml:space="preserve">: </w:t>
      </w:r>
      <w:r w:rsidRPr="002401F0">
        <w:t xml:space="preserve">The FFN output is </w:t>
      </w:r>
      <w:r w:rsidRPr="002401F0">
        <w:rPr>
          <w:b/>
          <w:bCs/>
        </w:rPr>
        <w:t>added back to the input of the FFN block</w:t>
      </w:r>
      <w:r w:rsidRPr="002401F0">
        <w:t>. This helps preserve earlier information and stabilizes deep networks.</w:t>
      </w:r>
      <w:r>
        <w:t xml:space="preserve"> </w:t>
      </w:r>
      <w:r w:rsidRPr="002401F0">
        <w:t xml:space="preserve">The combined vector is then passed through </w:t>
      </w:r>
      <w:proofErr w:type="spellStart"/>
      <w:r w:rsidRPr="002401F0">
        <w:rPr>
          <w:b/>
          <w:bCs/>
        </w:rPr>
        <w:t>LayerNorm</w:t>
      </w:r>
      <w:proofErr w:type="spellEnd"/>
      <w:r w:rsidRPr="002401F0">
        <w:t>, which normalizes the values to improve training stability.</w:t>
      </w:r>
    </w:p>
    <w:p w14:paraId="5390133B" w14:textId="0629D62C" w:rsidR="002401F0" w:rsidRPr="00413FEA" w:rsidRDefault="002401F0" w:rsidP="00102382">
      <w:r>
        <w:t xml:space="preserve">Now this output is again </w:t>
      </w:r>
      <w:r w:rsidRPr="00E87531">
        <w:rPr>
          <w:b/>
          <w:bCs/>
        </w:rPr>
        <w:t>passed to the next layer</w:t>
      </w:r>
      <w:r>
        <w:t xml:space="preserve"> of the transformer decoder block.</w:t>
      </w:r>
    </w:p>
    <w:p w14:paraId="238E0A80" w14:textId="77777777" w:rsidR="00E75B47" w:rsidRDefault="00E75B47" w:rsidP="000F2034"/>
    <w:p w14:paraId="57C7AA4E" w14:textId="5FA2E9B7" w:rsidR="00AA3234" w:rsidRDefault="00AA3234" w:rsidP="000F2034">
      <w:r w:rsidRPr="00AA3234">
        <w:rPr>
          <w:b/>
          <w:bCs/>
          <w:u w:val="single"/>
        </w:rPr>
        <w:t xml:space="preserve">Step 5) </w:t>
      </w:r>
      <w:proofErr w:type="spellStart"/>
      <w:r>
        <w:rPr>
          <w:b/>
          <w:bCs/>
          <w:u w:val="single"/>
        </w:rPr>
        <w:t>Softmax</w:t>
      </w:r>
      <w:proofErr w:type="spellEnd"/>
      <w:r>
        <w:rPr>
          <w:b/>
          <w:bCs/>
          <w:u w:val="single"/>
        </w:rPr>
        <w:t xml:space="preserve"> for the next token prediction:</w:t>
      </w:r>
      <w:r w:rsidR="00427008">
        <w:t xml:space="preserve"> </w:t>
      </w:r>
      <w:r w:rsidR="00C70F0D">
        <w:t xml:space="preserve">Once </w:t>
      </w:r>
      <w:r w:rsidR="00427008">
        <w:t xml:space="preserve">12 layers </w:t>
      </w:r>
      <w:r w:rsidR="00C70F0D">
        <w:t xml:space="preserve">are done with </w:t>
      </w:r>
      <w:r w:rsidR="00427008">
        <w:t xml:space="preserve">processing, </w:t>
      </w:r>
      <w:proofErr w:type="spellStart"/>
      <w:r w:rsidR="00427008" w:rsidRPr="00427008">
        <w:rPr>
          <w:b/>
          <w:bCs/>
        </w:rPr>
        <w:t>softmax</w:t>
      </w:r>
      <w:proofErr w:type="spellEnd"/>
      <w:r w:rsidR="00427008">
        <w:t xml:space="preserve"> is applied to produce the probabilities for all the </w:t>
      </w:r>
      <w:r w:rsidR="00754EAC">
        <w:t xml:space="preserve">vocabulary </w:t>
      </w:r>
      <w:r w:rsidR="00427008">
        <w:t>tokens and the highest probability token becomes next generated token.</w:t>
      </w:r>
    </w:p>
    <w:p w14:paraId="503F7C90" w14:textId="3BDF8E1D" w:rsidR="00427008" w:rsidRDefault="00427008" w:rsidP="000F2034">
      <w:r>
        <w:t xml:space="preserve">This simply means that, </w:t>
      </w:r>
      <w:r w:rsidRPr="00427008">
        <w:rPr>
          <w:b/>
          <w:bCs/>
        </w:rPr>
        <w:t>after all these calculations, the model has generated just ONE WORD output</w:t>
      </w:r>
      <w:r w:rsidR="00754EAC">
        <w:rPr>
          <w:b/>
          <w:bCs/>
        </w:rPr>
        <w:t xml:space="preserve"> </w:t>
      </w:r>
      <w:r w:rsidR="00754EAC" w:rsidRPr="00754EAC">
        <w:t>(actually</w:t>
      </w:r>
      <w:r w:rsidR="00754EAC">
        <w:t>,</w:t>
      </w:r>
      <w:r w:rsidR="00754EAC" w:rsidRPr="00754EAC">
        <w:t xml:space="preserve"> it is one token, but for simplicity we will take one word)</w:t>
      </w:r>
      <w:r>
        <w:t>.</w:t>
      </w:r>
    </w:p>
    <w:p w14:paraId="295AC62A" w14:textId="26FB4A52" w:rsidR="00427008" w:rsidRDefault="00427008" w:rsidP="00427008">
      <w:pPr>
        <w:spacing w:after="0"/>
      </w:pPr>
      <w:r>
        <w:t>Input:  Why do birds fly?</w:t>
      </w:r>
    </w:p>
    <w:p w14:paraId="1A70FF3E" w14:textId="77777777" w:rsidR="00427008" w:rsidRDefault="00427008" w:rsidP="00427008">
      <w:pPr>
        <w:spacing w:after="0"/>
      </w:pPr>
      <w:r>
        <w:t>Output token:  Because</w:t>
      </w:r>
    </w:p>
    <w:p w14:paraId="4CC4C5B2" w14:textId="115EFDC4" w:rsidR="00427008" w:rsidRPr="00AA3234" w:rsidRDefault="00427008" w:rsidP="00427008">
      <w:pPr>
        <w:spacing w:after="0"/>
      </w:pPr>
      <w:r>
        <w:t>New input:  Why do birds fly? Because</w:t>
      </w:r>
    </w:p>
    <w:p w14:paraId="73508EBC" w14:textId="77777777" w:rsidR="00E75B47" w:rsidRDefault="00E75B47" w:rsidP="000F2034"/>
    <w:p w14:paraId="13F076D8" w14:textId="579D5370" w:rsidR="00427008" w:rsidRDefault="00427008" w:rsidP="000F2034">
      <w:r>
        <w:t xml:space="preserve">And then the process repeats as LLMs are autoregressive in nature, which mean the previous generated output is fed to predict next </w:t>
      </w:r>
      <w:r w:rsidR="0055134E">
        <w:t>token</w:t>
      </w:r>
      <w:r>
        <w:t>.</w:t>
      </w:r>
    </w:p>
    <w:p w14:paraId="08026FC6" w14:textId="69E1347C" w:rsidR="00427008" w:rsidRDefault="00472ADB" w:rsidP="000F2034">
      <w:r>
        <w:t>Of course</w:t>
      </w:r>
      <w:r w:rsidR="00427008">
        <w:t>, there are optimization techniques like KV caching to avoid recomputing the previous parts, but I hope you get the idea.</w:t>
      </w:r>
    </w:p>
    <w:p w14:paraId="18D2F6F5" w14:textId="77777777" w:rsidR="00B452BB" w:rsidRDefault="00B452BB" w:rsidP="000F2034"/>
    <w:p w14:paraId="2D56F059" w14:textId="1C4EA2FC" w:rsidR="00427008" w:rsidRDefault="006E2933" w:rsidP="000F2034">
      <w:r>
        <w:t>Now coming to the cost part</w:t>
      </w:r>
      <w:r w:rsidR="00B452BB">
        <w:t>:</w:t>
      </w:r>
    </w:p>
    <w:p w14:paraId="3F0FE68B" w14:textId="5DB78607" w:rsidR="00B905E5" w:rsidRDefault="00416305" w:rsidP="000F2034">
      <w:pPr>
        <w:rPr>
          <w:rFonts w:eastAsiaTheme="minorEastAsia"/>
          <w:b/>
          <w:bCs/>
          <w:i/>
        </w:rPr>
      </w:pPr>
      <w:r>
        <w:t>I</w:t>
      </w:r>
      <w:r w:rsidR="00B452BB">
        <w:t xml:space="preserve">n this entire process of </w:t>
      </w:r>
      <w:r w:rsidR="00B452BB" w:rsidRPr="00B452BB">
        <w:rPr>
          <w:b/>
          <w:bCs/>
          <w:i/>
          <w:iCs/>
        </w:rPr>
        <w:t>Q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416305">
        <w:rPr>
          <w:rFonts w:eastAsiaTheme="minorEastAsia"/>
          <w:iCs/>
        </w:rPr>
        <w:t>calculation</w:t>
      </w:r>
      <w:r w:rsidR="002A3AE0">
        <w:rPr>
          <w:rFonts w:eastAsiaTheme="minorEastAsia"/>
          <w:iCs/>
        </w:rPr>
        <w:t>, in GPT-2</w:t>
      </w:r>
    </w:p>
    <w:p w14:paraId="1F13A87A" w14:textId="329CA919" w:rsidR="00B452BB" w:rsidRPr="00B905E5" w:rsidRDefault="00B452BB" w:rsidP="000F2034">
      <w:r>
        <w:rPr>
          <w:rFonts w:eastAsiaTheme="minorEastAsia"/>
          <w:b/>
          <w:bCs/>
          <w:i/>
        </w:rPr>
        <w:t xml:space="preserve"> (T x</w:t>
      </w:r>
      <w:r w:rsidRPr="005222D9">
        <w:rPr>
          <w:rFonts w:eastAsiaTheme="minorEastAsia"/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proofErr w:type="gramStart"/>
      <w:r>
        <w:rPr>
          <w:rFonts w:eastAsiaTheme="minorEastAsia"/>
          <w:b/>
          <w:bCs/>
          <w:i/>
        </w:rPr>
        <w:t>)</w:t>
      </w:r>
      <w:r w:rsidR="005222D9">
        <w:rPr>
          <w:rFonts w:eastAsiaTheme="minorEastAsia"/>
          <w:b/>
          <w:bCs/>
          <w:i/>
        </w:rPr>
        <w:t>.</w:t>
      </w:r>
      <w:r>
        <w:rPr>
          <w:rFonts w:eastAsiaTheme="minorEastAsia"/>
          <w:b/>
          <w:bCs/>
          <w:i/>
        </w:rPr>
        <w:t>(</w:t>
      </w:r>
      <w:proofErr w:type="gramEnd"/>
      <w:r w:rsidR="005222D9" w:rsidRPr="005222D9">
        <w:rPr>
          <w:rFonts w:ascii="Cambria Math" w:hAnsi="Cambria Math"/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Theme="minorEastAsia"/>
          <w:b/>
          <w:bCs/>
          <w:i/>
        </w:rPr>
        <w:t xml:space="preserve"> x T) </w:t>
      </w:r>
      <w:r w:rsidR="005222D9">
        <w:rPr>
          <w:rFonts w:eastAsiaTheme="minorEastAsia"/>
          <w:b/>
          <w:bCs/>
          <w:i/>
        </w:rPr>
        <w:t>=</w:t>
      </w:r>
      <w:r w:rsidR="005222D9" w:rsidRPr="005222D9">
        <w:rPr>
          <w:rFonts w:eastAsiaTheme="minorEastAsia"/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="005222D9">
        <w:rPr>
          <w:rFonts w:eastAsiaTheme="minorEastAsia"/>
          <w:b/>
          <w:bCs/>
          <w:i/>
        </w:rPr>
        <w:t xml:space="preserve"> multiplications </w:t>
      </w:r>
      <w:r w:rsidR="005222D9" w:rsidRPr="005222D9">
        <w:rPr>
          <w:rFonts w:eastAsiaTheme="minorEastAsia"/>
          <w:b/>
          <w:bCs/>
          <w:i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5222D9">
        <w:rPr>
          <w:rFonts w:eastAsiaTheme="minorEastAsia"/>
          <w:b/>
          <w:bCs/>
        </w:rPr>
        <w:t xml:space="preserve"> times for 12 heads and 12 layers</w:t>
      </w:r>
    </w:p>
    <w:p w14:paraId="658327D6" w14:textId="730EAE7A" w:rsidR="00B452BB" w:rsidRPr="00B452BB" w:rsidRDefault="00B452BB" w:rsidP="000F2034">
      <w:pPr>
        <w:rPr>
          <w:iCs/>
        </w:rPr>
      </w:pPr>
      <w:r>
        <w:rPr>
          <w:rFonts w:eastAsiaTheme="minorEastAsia"/>
          <w:iCs/>
        </w:rPr>
        <w:t xml:space="preserve">So, </w:t>
      </w:r>
      <w:r w:rsidR="002834AF">
        <w:rPr>
          <w:rFonts w:eastAsiaTheme="minorEastAsia"/>
          <w:iCs/>
        </w:rPr>
        <w:t xml:space="preserve">attention compute </w:t>
      </w:r>
      <w:r>
        <w:rPr>
          <w:rFonts w:eastAsiaTheme="minorEastAsia"/>
          <w:iCs/>
        </w:rPr>
        <w:t xml:space="preserve">complexity is directly proportional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, where T = number of input tokens.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86"/>
      </w:tblGrid>
      <w:tr w:rsidR="00F05370" w14:paraId="082B8BFD" w14:textId="77777777" w:rsidTr="00F05370">
        <w:tc>
          <w:tcPr>
            <w:tcW w:w="2405" w:type="dxa"/>
          </w:tcPr>
          <w:p w14:paraId="7CB43FBA" w14:textId="5EA46F48" w:rsidR="00F05370" w:rsidRPr="00BF657E" w:rsidRDefault="00F05370" w:rsidP="000F2034">
            <w:pPr>
              <w:rPr>
                <w:b/>
                <w:bCs/>
              </w:rPr>
            </w:pPr>
            <w:r w:rsidRPr="00BF657E">
              <w:rPr>
                <w:b/>
                <w:bCs/>
              </w:rPr>
              <w:t>Number of Tokens (T)</w:t>
            </w:r>
          </w:p>
        </w:tc>
        <w:tc>
          <w:tcPr>
            <w:tcW w:w="3686" w:type="dxa"/>
          </w:tcPr>
          <w:p w14:paraId="29FDC998" w14:textId="7E2CD8F9" w:rsidR="00F05370" w:rsidRPr="00BF657E" w:rsidRDefault="00F05370" w:rsidP="000F2034">
            <w:pPr>
              <w:rPr>
                <w:b/>
                <w:bCs/>
              </w:rPr>
            </w:pPr>
            <w:r w:rsidRPr="00BF657E">
              <w:rPr>
                <w:b/>
                <w:bCs/>
              </w:rPr>
              <w:t>Attention Operations</w:t>
            </w:r>
            <w:r w:rsidR="004B7975">
              <w:rPr>
                <w:b/>
                <w:bCs/>
              </w:rPr>
              <w:t xml:space="preserve"> growth</w:t>
            </w:r>
          </w:p>
        </w:tc>
      </w:tr>
      <w:tr w:rsidR="00F05370" w14:paraId="2F632B55" w14:textId="77777777" w:rsidTr="00F05370">
        <w:tc>
          <w:tcPr>
            <w:tcW w:w="2405" w:type="dxa"/>
          </w:tcPr>
          <w:p w14:paraId="09A60C21" w14:textId="654E0322" w:rsidR="00F05370" w:rsidRDefault="00F05370" w:rsidP="000F2034">
            <w:r>
              <w:t>5</w:t>
            </w:r>
          </w:p>
        </w:tc>
        <w:tc>
          <w:tcPr>
            <w:tcW w:w="3686" w:type="dxa"/>
          </w:tcPr>
          <w:p w14:paraId="422C0FB3" w14:textId="7B35C05F" w:rsidR="00F05370" w:rsidRDefault="00F05370" w:rsidP="000F2034">
            <w:r>
              <w:t>25</w:t>
            </w:r>
          </w:p>
        </w:tc>
      </w:tr>
      <w:tr w:rsidR="00F05370" w14:paraId="589839F5" w14:textId="77777777" w:rsidTr="00F05370">
        <w:tc>
          <w:tcPr>
            <w:tcW w:w="2405" w:type="dxa"/>
          </w:tcPr>
          <w:p w14:paraId="0A822589" w14:textId="15B89472" w:rsidR="00F05370" w:rsidRDefault="00F05370" w:rsidP="000F2034">
            <w:r>
              <w:t>100</w:t>
            </w:r>
          </w:p>
        </w:tc>
        <w:tc>
          <w:tcPr>
            <w:tcW w:w="3686" w:type="dxa"/>
          </w:tcPr>
          <w:p w14:paraId="3DE6C173" w14:textId="76362330" w:rsidR="00F05370" w:rsidRDefault="00F05370" w:rsidP="000F2034">
            <w:r>
              <w:t>10,000</w:t>
            </w:r>
          </w:p>
        </w:tc>
      </w:tr>
      <w:tr w:rsidR="00F05370" w14:paraId="5C225C8E" w14:textId="77777777" w:rsidTr="00F05370">
        <w:tc>
          <w:tcPr>
            <w:tcW w:w="2405" w:type="dxa"/>
          </w:tcPr>
          <w:p w14:paraId="62F45C65" w14:textId="24FB65BF" w:rsidR="00F05370" w:rsidRDefault="00F05370" w:rsidP="000F2034">
            <w:r>
              <w:t>1000</w:t>
            </w:r>
          </w:p>
        </w:tc>
        <w:tc>
          <w:tcPr>
            <w:tcW w:w="3686" w:type="dxa"/>
          </w:tcPr>
          <w:p w14:paraId="53897A36" w14:textId="2C442425" w:rsidR="00F05370" w:rsidRDefault="00F05370" w:rsidP="000F2034">
            <w:r>
              <w:t>1,000,000</w:t>
            </w:r>
          </w:p>
        </w:tc>
      </w:tr>
    </w:tbl>
    <w:p w14:paraId="1283A3F6" w14:textId="07DF4AFF" w:rsidR="00F05370" w:rsidRDefault="00F05370" w:rsidP="000F2034"/>
    <w:p w14:paraId="247145B1" w14:textId="332C09AA" w:rsidR="00F05370" w:rsidRPr="002A3AE0" w:rsidRDefault="004B7975" w:rsidP="000F2034">
      <w:pPr>
        <w:rPr>
          <w:b/>
          <w:bCs/>
        </w:rPr>
      </w:pPr>
      <w:r w:rsidRPr="002A3AE0">
        <w:rPr>
          <w:b/>
          <w:bCs/>
        </w:rPr>
        <w:t>This is why the token count becomes the unit of LLM usage calculation.</w:t>
      </w:r>
    </w:p>
    <w:p w14:paraId="314B4C96" w14:textId="548AAA05" w:rsidR="00F05370" w:rsidRDefault="004B7975" w:rsidP="004B7975">
      <w:pPr>
        <w:spacing w:after="0"/>
      </w:pPr>
      <w:r>
        <w:t>By now as we understand the token length matters a lot. So,</w:t>
      </w:r>
    </w:p>
    <w:p w14:paraId="1B0ACA04" w14:textId="1A360BD3" w:rsidR="004B7975" w:rsidRDefault="004B7975" w:rsidP="004B7975">
      <w:pPr>
        <w:spacing w:before="240" w:after="0"/>
      </w:pPr>
      <w:r>
        <w:t>Prompt1 = “How do birds fly?”</w:t>
      </w:r>
    </w:p>
    <w:p w14:paraId="74525CFB" w14:textId="5A4F9BD9" w:rsidR="004B7975" w:rsidRDefault="004B7975" w:rsidP="004B7975">
      <w:pPr>
        <w:spacing w:before="240" w:after="0"/>
      </w:pPr>
      <w:r>
        <w:t>Prompt2 = “Hi, please tell me how do birds fly?”</w:t>
      </w:r>
    </w:p>
    <w:p w14:paraId="54AA0424" w14:textId="77777777" w:rsidR="004B7975" w:rsidRDefault="004B7975" w:rsidP="000F2034"/>
    <w:p w14:paraId="0C1F5755" w14:textId="581835B7" w:rsidR="00F74B52" w:rsidRDefault="004B7975" w:rsidP="000F2034">
      <w:r>
        <w:t>Are not same for the GPTs when it comes to the computation.</w:t>
      </w:r>
    </w:p>
    <w:sectPr w:rsidR="00F74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4513F"/>
    <w:multiLevelType w:val="hybridMultilevel"/>
    <w:tmpl w:val="0B16D0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72041"/>
    <w:multiLevelType w:val="hybridMultilevel"/>
    <w:tmpl w:val="939898C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518765">
    <w:abstractNumId w:val="0"/>
  </w:num>
  <w:num w:numId="2" w16cid:durableId="30520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15"/>
    <w:rsid w:val="000F2034"/>
    <w:rsid w:val="00102382"/>
    <w:rsid w:val="00155E06"/>
    <w:rsid w:val="00171331"/>
    <w:rsid w:val="001B7C01"/>
    <w:rsid w:val="001D4330"/>
    <w:rsid w:val="00210C6F"/>
    <w:rsid w:val="00231B60"/>
    <w:rsid w:val="002401F0"/>
    <w:rsid w:val="002834AF"/>
    <w:rsid w:val="002A3AE0"/>
    <w:rsid w:val="00316125"/>
    <w:rsid w:val="0033516E"/>
    <w:rsid w:val="0038379E"/>
    <w:rsid w:val="003E03BC"/>
    <w:rsid w:val="00413FEA"/>
    <w:rsid w:val="00416305"/>
    <w:rsid w:val="00425718"/>
    <w:rsid w:val="00427008"/>
    <w:rsid w:val="00433D8B"/>
    <w:rsid w:val="0046126B"/>
    <w:rsid w:val="00472ADB"/>
    <w:rsid w:val="004775C7"/>
    <w:rsid w:val="004B7975"/>
    <w:rsid w:val="004F436D"/>
    <w:rsid w:val="005222D9"/>
    <w:rsid w:val="0055134E"/>
    <w:rsid w:val="005609A4"/>
    <w:rsid w:val="005779CE"/>
    <w:rsid w:val="00590038"/>
    <w:rsid w:val="005C720D"/>
    <w:rsid w:val="00603129"/>
    <w:rsid w:val="00610376"/>
    <w:rsid w:val="0063647B"/>
    <w:rsid w:val="006E2933"/>
    <w:rsid w:val="0073681F"/>
    <w:rsid w:val="00746040"/>
    <w:rsid w:val="00754EAC"/>
    <w:rsid w:val="00784654"/>
    <w:rsid w:val="007A5B5B"/>
    <w:rsid w:val="008B2532"/>
    <w:rsid w:val="008C1A62"/>
    <w:rsid w:val="008E0515"/>
    <w:rsid w:val="008F3C49"/>
    <w:rsid w:val="00920091"/>
    <w:rsid w:val="009658E9"/>
    <w:rsid w:val="00971BF2"/>
    <w:rsid w:val="00A10235"/>
    <w:rsid w:val="00AA3234"/>
    <w:rsid w:val="00AB31E5"/>
    <w:rsid w:val="00AD3CEA"/>
    <w:rsid w:val="00B32F35"/>
    <w:rsid w:val="00B452BB"/>
    <w:rsid w:val="00B905E5"/>
    <w:rsid w:val="00BF657E"/>
    <w:rsid w:val="00C1305E"/>
    <w:rsid w:val="00C36DD0"/>
    <w:rsid w:val="00C56ADF"/>
    <w:rsid w:val="00C67254"/>
    <w:rsid w:val="00C70F0D"/>
    <w:rsid w:val="00D01762"/>
    <w:rsid w:val="00D224D0"/>
    <w:rsid w:val="00D82E92"/>
    <w:rsid w:val="00DB3528"/>
    <w:rsid w:val="00DC7CC7"/>
    <w:rsid w:val="00DE63B4"/>
    <w:rsid w:val="00E225C1"/>
    <w:rsid w:val="00E42E99"/>
    <w:rsid w:val="00E75B47"/>
    <w:rsid w:val="00E80D01"/>
    <w:rsid w:val="00E87531"/>
    <w:rsid w:val="00EA5065"/>
    <w:rsid w:val="00F05370"/>
    <w:rsid w:val="00F32D03"/>
    <w:rsid w:val="00F74B52"/>
    <w:rsid w:val="00F8615E"/>
    <w:rsid w:val="00F95FD2"/>
    <w:rsid w:val="00FA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1B26"/>
  <w15:chartTrackingRefBased/>
  <w15:docId w15:val="{B876D334-A796-4E06-8D0B-D55160E3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51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B3528"/>
    <w:rPr>
      <w:color w:val="666666"/>
    </w:rPr>
  </w:style>
  <w:style w:type="table" w:styleId="TableGrid">
    <w:name w:val="Table Grid"/>
    <w:basedOn w:val="TableNormal"/>
    <w:uiPriority w:val="39"/>
    <w:rsid w:val="00F05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1052</Words>
  <Characters>4967</Characters>
  <Application>Microsoft Office Word</Application>
  <DocSecurity>0</DocSecurity>
  <Lines>124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Prasad</dc:creator>
  <cp:keywords/>
  <dc:description/>
  <cp:lastModifiedBy>Aditya Prasad</cp:lastModifiedBy>
  <cp:revision>58</cp:revision>
  <dcterms:created xsi:type="dcterms:W3CDTF">2026-03-13T08:45:00Z</dcterms:created>
  <dcterms:modified xsi:type="dcterms:W3CDTF">2026-03-14T11:36:00Z</dcterms:modified>
</cp:coreProperties>
</file>