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91D5" w14:textId="77777777" w:rsidR="008906DD" w:rsidRDefault="00000000" w:rsidP="00B558DD">
      <w:pPr>
        <w:pStyle w:val="Title"/>
        <w:jc w:val="center"/>
      </w:pPr>
      <w:r>
        <w:t>IAM – Single User</w:t>
      </w:r>
    </w:p>
    <w:p w14:paraId="67835AB9" w14:textId="77777777" w:rsidR="008906DD" w:rsidRDefault="008906DD">
      <w:pPr>
        <w:spacing w:after="80"/>
      </w:pPr>
    </w:p>
    <w:p w14:paraId="353C5648" w14:textId="77777777" w:rsidR="008906DD" w:rsidRDefault="00000000">
      <w:pPr>
        <w:pStyle w:val="Heading1"/>
        <w:spacing w:before="280" w:after="120"/>
      </w:pPr>
      <w:r>
        <w:rPr>
          <w:rFonts w:ascii="Arial" w:hAnsi="Arial"/>
          <w:color w:val="1A5276"/>
        </w:rPr>
        <w:t>Objectives</w:t>
      </w:r>
    </w:p>
    <w:p w14:paraId="66C6D149" w14:textId="77777777" w:rsidR="008906DD" w:rsidRDefault="00000000">
      <w:pPr>
        <w:spacing w:after="120"/>
      </w:pPr>
      <w:r>
        <w:rPr>
          <w:rFonts w:ascii="Arial" w:hAnsi="Arial"/>
        </w:rPr>
        <w:t>After completing this lab, you will know how to:</w:t>
      </w:r>
    </w:p>
    <w:p w14:paraId="7457C225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Navigate the IAM Dashboard in the AWS Management Console</w:t>
      </w:r>
    </w:p>
    <w:p w14:paraId="65C00378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Create a single IAM user with AWS Management Console access</w:t>
      </w:r>
    </w:p>
    <w:p w14:paraId="12520084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Set a custom password for the IAM user</w:t>
      </w:r>
    </w:p>
    <w:p w14:paraId="6EEA8D56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Attach a permission policy directly to the user</w:t>
      </w:r>
    </w:p>
    <w:p w14:paraId="373CFDBA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Review, create, and retrieve IAM user credentials</w:t>
      </w:r>
    </w:p>
    <w:p w14:paraId="39DE882F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Log in as the IAM user and verify access</w:t>
      </w:r>
    </w:p>
    <w:p w14:paraId="291B5515" w14:textId="77777777" w:rsidR="008906DD" w:rsidRDefault="008906DD">
      <w:pPr>
        <w:spacing w:after="80"/>
      </w:pPr>
    </w:p>
    <w:p w14:paraId="189BD096" w14:textId="77777777" w:rsidR="008906DD" w:rsidRDefault="00000000">
      <w:pPr>
        <w:pStyle w:val="Heading2"/>
        <w:spacing w:before="280" w:after="120"/>
      </w:pPr>
      <w:r>
        <w:rPr>
          <w:rFonts w:ascii="Arial" w:hAnsi="Arial"/>
          <w:color w:val="2874A6"/>
          <w:sz w:val="24"/>
        </w:rPr>
        <w:t>Step 1: IAM Dashboard</w:t>
      </w:r>
    </w:p>
    <w:p w14:paraId="2C9DC8AF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Log in to your AWS Management Console using the root or administrator account.</w:t>
      </w:r>
    </w:p>
    <w:p w14:paraId="3C28B246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In the top search bar, type IAM and select IAM from the dropdown results.</w:t>
      </w:r>
    </w:p>
    <w:p w14:paraId="004BF2F6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The IAM Dashboard opens, displaying a summary of users, groups, roles, and policies.</w:t>
      </w:r>
    </w:p>
    <w:p w14:paraId="7CB47E70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It also shows security recommendations such as enabling MFA for the root account.</w:t>
      </w:r>
    </w:p>
    <w:p w14:paraId="462B52B9" w14:textId="435451C9" w:rsidR="008906DD" w:rsidRDefault="00B558DD">
      <w:pPr>
        <w:spacing w:after="80"/>
        <w:rPr>
          <w:rFonts w:ascii="Arial" w:hAnsi="Arial"/>
          <w:i/>
          <w:color w:val="555555"/>
          <w:sz w:val="20"/>
        </w:rPr>
      </w:pPr>
      <w:r>
        <w:rPr>
          <w:rFonts w:ascii="Arial" w:hAnsi="Arial"/>
          <w:i/>
          <w:color w:val="555555"/>
          <w:sz w:val="20"/>
        </w:rPr>
        <w:t xml:space="preserve"> </w:t>
      </w:r>
    </w:p>
    <w:p w14:paraId="65F3C218" w14:textId="7072D426" w:rsidR="00B558DD" w:rsidRDefault="00B558DD">
      <w:pPr>
        <w:spacing w:after="80"/>
      </w:pPr>
      <w:r w:rsidRPr="00B558DD">
        <w:drawing>
          <wp:inline distT="0" distB="0" distL="0" distR="0" wp14:anchorId="0041ADEB" wp14:editId="4382F556">
            <wp:extent cx="5943600" cy="2641600"/>
            <wp:effectExtent l="0" t="0" r="0" b="6350"/>
            <wp:docPr id="192121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13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F502" w14:textId="77777777" w:rsidR="00B558DD" w:rsidRDefault="00B558DD">
      <w:pPr>
        <w:pStyle w:val="Heading2"/>
        <w:spacing w:before="280" w:after="120"/>
        <w:rPr>
          <w:rFonts w:ascii="Arial" w:hAnsi="Arial"/>
          <w:color w:val="2874A6"/>
          <w:sz w:val="24"/>
        </w:rPr>
      </w:pPr>
    </w:p>
    <w:p w14:paraId="05C5BDBB" w14:textId="77777777" w:rsidR="00B558DD" w:rsidRDefault="00B558DD">
      <w:pPr>
        <w:pStyle w:val="Heading2"/>
        <w:spacing w:before="280" w:after="120"/>
        <w:rPr>
          <w:rFonts w:ascii="Arial" w:hAnsi="Arial"/>
          <w:color w:val="2874A6"/>
          <w:sz w:val="24"/>
        </w:rPr>
      </w:pPr>
    </w:p>
    <w:p w14:paraId="07114DC4" w14:textId="1ADF5B7E" w:rsidR="008906DD" w:rsidRDefault="00000000">
      <w:pPr>
        <w:pStyle w:val="Heading2"/>
        <w:spacing w:before="280" w:after="120"/>
      </w:pPr>
      <w:r>
        <w:rPr>
          <w:rFonts w:ascii="Arial" w:hAnsi="Arial"/>
          <w:color w:val="2874A6"/>
          <w:sz w:val="24"/>
        </w:rPr>
        <w:t>Step 2: Navigating to the Users Section</w:t>
      </w:r>
    </w:p>
    <w:p w14:paraId="3DE1016A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In the left-hand navigation panel, click on Users.</w:t>
      </w:r>
    </w:p>
    <w:p w14:paraId="7C001599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The Users page shows a list of all existing IAM users in the account.</w:t>
      </w:r>
    </w:p>
    <w:p w14:paraId="2A498379" w14:textId="77777777" w:rsidR="008906DD" w:rsidRPr="00B558DD" w:rsidRDefault="00000000">
      <w:pPr>
        <w:pStyle w:val="ListBullet"/>
        <w:spacing w:after="80"/>
      </w:pPr>
      <w:r>
        <w:rPr>
          <w:rFonts w:ascii="Arial" w:hAnsi="Arial"/>
        </w:rPr>
        <w:t>Click the Create user button at the top right of the page to begin.</w:t>
      </w:r>
    </w:p>
    <w:p w14:paraId="098A65F4" w14:textId="77777777" w:rsidR="00B558DD" w:rsidRDefault="00B558DD" w:rsidP="00B558DD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51633068" w14:textId="77777777" w:rsidR="00B558DD" w:rsidRPr="00B558DD" w:rsidRDefault="00B558DD" w:rsidP="00B558DD">
      <w:pPr>
        <w:pStyle w:val="ListBullet"/>
        <w:numPr>
          <w:ilvl w:val="0"/>
          <w:numId w:val="0"/>
        </w:numPr>
        <w:spacing w:after="80"/>
        <w:ind w:left="360"/>
      </w:pPr>
    </w:p>
    <w:p w14:paraId="429AECBF" w14:textId="6E9DB13C" w:rsidR="00B558DD" w:rsidRDefault="00B558DD" w:rsidP="00B558DD">
      <w:pPr>
        <w:pStyle w:val="ListBullet"/>
        <w:numPr>
          <w:ilvl w:val="0"/>
          <w:numId w:val="0"/>
        </w:numPr>
        <w:spacing w:after="80"/>
        <w:ind w:left="360"/>
      </w:pPr>
      <w:r w:rsidRPr="00B558DD">
        <w:drawing>
          <wp:inline distT="0" distB="0" distL="0" distR="0" wp14:anchorId="32A533FF" wp14:editId="4AD427BA">
            <wp:extent cx="5943600" cy="1214120"/>
            <wp:effectExtent l="0" t="0" r="0" b="5080"/>
            <wp:docPr id="91386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63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9833" w14:textId="77777777" w:rsidR="008906DD" w:rsidRDefault="008906DD">
      <w:pPr>
        <w:spacing w:after="80"/>
      </w:pPr>
    </w:p>
    <w:p w14:paraId="4AD1BEE8" w14:textId="0D9563EB" w:rsidR="008906DD" w:rsidRDefault="00000000">
      <w:pPr>
        <w:pStyle w:val="Heading2"/>
        <w:spacing w:before="280" w:after="120"/>
      </w:pPr>
      <w:r>
        <w:rPr>
          <w:rFonts w:ascii="Arial" w:hAnsi="Arial"/>
          <w:color w:val="2874A6"/>
          <w:sz w:val="24"/>
        </w:rPr>
        <w:t>Step 3: Specifying User Name and Console Access</w:t>
      </w:r>
    </w:p>
    <w:p w14:paraId="6B95B713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Enter the username: aditya-single-user</w:t>
      </w:r>
    </w:p>
    <w:p w14:paraId="699D4A36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Check the option: Provide user access to the AWS Management Console.</w:t>
      </w:r>
    </w:p>
    <w:p w14:paraId="5234F2A0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Under Console password, select Custom password and enter a strong password.</w:t>
      </w:r>
    </w:p>
    <w:p w14:paraId="544CCB60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Optionally uncheck 'Users must create a new password at next sign-in' to keep the same password.</w:t>
      </w:r>
    </w:p>
    <w:p w14:paraId="21230741" w14:textId="77777777" w:rsidR="008906DD" w:rsidRPr="00B558DD" w:rsidRDefault="00000000">
      <w:pPr>
        <w:pStyle w:val="ListBullet"/>
        <w:spacing w:after="80"/>
      </w:pPr>
      <w:r>
        <w:rPr>
          <w:rFonts w:ascii="Arial" w:hAnsi="Arial"/>
        </w:rPr>
        <w:t>Click Next to proceed to the permissions step.</w:t>
      </w:r>
    </w:p>
    <w:p w14:paraId="77D11990" w14:textId="77777777" w:rsidR="00B558DD" w:rsidRDefault="00B558DD" w:rsidP="00B558DD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30BD508C" w14:textId="77777777" w:rsidR="00B558DD" w:rsidRDefault="00B558DD" w:rsidP="00B558DD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3494D917" w14:textId="75C08D8C" w:rsidR="00B558DD" w:rsidRDefault="00B558DD" w:rsidP="00B558DD">
      <w:pPr>
        <w:pStyle w:val="ListBullet"/>
        <w:numPr>
          <w:ilvl w:val="0"/>
          <w:numId w:val="0"/>
        </w:numPr>
        <w:spacing w:after="80"/>
        <w:ind w:left="360"/>
      </w:pPr>
      <w:r w:rsidRPr="00B558DD">
        <w:drawing>
          <wp:inline distT="0" distB="0" distL="0" distR="0" wp14:anchorId="77032719" wp14:editId="7BE1B004">
            <wp:extent cx="5943600" cy="1116330"/>
            <wp:effectExtent l="0" t="0" r="0" b="7620"/>
            <wp:docPr id="168428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89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280A" w14:textId="77777777" w:rsidR="002C545D" w:rsidRDefault="002C545D" w:rsidP="002C545D">
      <w:pPr>
        <w:pStyle w:val="ListBullet"/>
        <w:numPr>
          <w:ilvl w:val="0"/>
          <w:numId w:val="0"/>
        </w:numPr>
        <w:spacing w:after="80"/>
      </w:pPr>
    </w:p>
    <w:p w14:paraId="58405D66" w14:textId="3CF0A224" w:rsidR="008906DD" w:rsidRDefault="002C545D" w:rsidP="002C545D">
      <w:pPr>
        <w:pStyle w:val="ListBullet"/>
        <w:numPr>
          <w:ilvl w:val="0"/>
          <w:numId w:val="0"/>
        </w:numPr>
        <w:spacing w:after="80"/>
        <w:ind w:left="360"/>
      </w:pPr>
      <w:r w:rsidRPr="002C545D">
        <w:drawing>
          <wp:inline distT="0" distB="0" distL="0" distR="0" wp14:anchorId="328AE1DB" wp14:editId="30103107">
            <wp:extent cx="5943600" cy="1363980"/>
            <wp:effectExtent l="0" t="0" r="0" b="7620"/>
            <wp:docPr id="100017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0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FEED" w14:textId="77777777" w:rsidR="008906DD" w:rsidRDefault="00000000">
      <w:pPr>
        <w:pStyle w:val="Heading2"/>
        <w:spacing w:before="280" w:after="120"/>
      </w:pPr>
      <w:r>
        <w:rPr>
          <w:rFonts w:ascii="Arial" w:hAnsi="Arial"/>
          <w:color w:val="2874A6"/>
          <w:sz w:val="24"/>
        </w:rPr>
        <w:lastRenderedPageBreak/>
        <w:t>Step 4: Setting Permissions – Attach Policies Directly</w:t>
      </w:r>
    </w:p>
    <w:p w14:paraId="567FA103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On the Set permissions page, select Attach policies directly.</w:t>
      </w:r>
    </w:p>
    <w:p w14:paraId="7950E4E6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In the search box, type AmazonS3FullAccess.</w:t>
      </w:r>
    </w:p>
    <w:p w14:paraId="2F6A5294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Check the checkbox next to AmazonS3FullAccess to select it.</w:t>
      </w:r>
    </w:p>
    <w:p w14:paraId="1CEEB788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This policy gives the user full control over Amazon S3 — create, read, update, and delete.</w:t>
      </w:r>
    </w:p>
    <w:p w14:paraId="0D03A5FD" w14:textId="77777777" w:rsidR="008906DD" w:rsidRPr="002C545D" w:rsidRDefault="00000000">
      <w:pPr>
        <w:pStyle w:val="ListBullet"/>
        <w:spacing w:after="80"/>
      </w:pPr>
      <w:r>
        <w:rPr>
          <w:rFonts w:ascii="Arial" w:hAnsi="Arial"/>
        </w:rPr>
        <w:t>Click Next to proceed to the review step.</w:t>
      </w:r>
    </w:p>
    <w:p w14:paraId="018B63B5" w14:textId="77777777" w:rsidR="002C545D" w:rsidRDefault="002C545D" w:rsidP="002C545D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5C251997" w14:textId="0FB0B992" w:rsidR="002C545D" w:rsidRDefault="002C545D" w:rsidP="002C545D">
      <w:pPr>
        <w:pStyle w:val="ListBullet"/>
        <w:numPr>
          <w:ilvl w:val="0"/>
          <w:numId w:val="0"/>
        </w:numPr>
        <w:spacing w:after="80"/>
        <w:ind w:left="360"/>
      </w:pPr>
      <w:r w:rsidRPr="002C545D">
        <w:drawing>
          <wp:inline distT="0" distB="0" distL="0" distR="0" wp14:anchorId="09CBCBFE" wp14:editId="67E9141E">
            <wp:extent cx="5943600" cy="937895"/>
            <wp:effectExtent l="0" t="0" r="0" b="0"/>
            <wp:docPr id="155567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75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BBB3" w14:textId="77777777" w:rsidR="002C545D" w:rsidRDefault="002C545D" w:rsidP="002C545D">
      <w:pPr>
        <w:pStyle w:val="ListBullet"/>
        <w:numPr>
          <w:ilvl w:val="0"/>
          <w:numId w:val="0"/>
        </w:numPr>
        <w:spacing w:after="80"/>
        <w:ind w:left="360"/>
      </w:pPr>
    </w:p>
    <w:p w14:paraId="454A55B0" w14:textId="71B95DA3" w:rsidR="002C545D" w:rsidRDefault="002C545D" w:rsidP="002C545D">
      <w:pPr>
        <w:pStyle w:val="ListBullet"/>
        <w:numPr>
          <w:ilvl w:val="0"/>
          <w:numId w:val="0"/>
        </w:numPr>
        <w:spacing w:after="80"/>
        <w:ind w:left="360"/>
      </w:pPr>
      <w:r w:rsidRPr="002C545D">
        <w:drawing>
          <wp:inline distT="0" distB="0" distL="0" distR="0" wp14:anchorId="6F4A2D80" wp14:editId="6889E024">
            <wp:extent cx="5943600" cy="1245235"/>
            <wp:effectExtent l="0" t="0" r="0" b="0"/>
            <wp:docPr id="140683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39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E20F" w14:textId="77777777" w:rsidR="008906DD" w:rsidRDefault="00000000">
      <w:pPr>
        <w:pStyle w:val="Heading2"/>
        <w:spacing w:before="280" w:after="120"/>
      </w:pPr>
      <w:r>
        <w:rPr>
          <w:rFonts w:ascii="Arial" w:hAnsi="Arial"/>
          <w:color w:val="2874A6"/>
          <w:sz w:val="24"/>
        </w:rPr>
        <w:t>Step 5: Adding Tags (Optional)</w:t>
      </w:r>
    </w:p>
    <w:p w14:paraId="22C53AA2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On the Tags page, you can optionally add key-value pairs.</w:t>
      </w:r>
    </w:p>
    <w:p w14:paraId="036722F6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Example: Key = Department, Value = Cloud-Lab</w:t>
      </w:r>
    </w:p>
    <w:p w14:paraId="26B4DD22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Tags are optional — click Next to skip if not required.</w:t>
      </w:r>
    </w:p>
    <w:p w14:paraId="6614B679" w14:textId="77777777" w:rsidR="008906DD" w:rsidRDefault="008906DD">
      <w:pPr>
        <w:spacing w:after="80"/>
        <w:rPr>
          <w:rFonts w:ascii="Arial" w:hAnsi="Arial"/>
          <w:i/>
          <w:color w:val="2874A6"/>
          <w:sz w:val="20"/>
        </w:rPr>
      </w:pPr>
    </w:p>
    <w:p w14:paraId="10020273" w14:textId="745608A0" w:rsidR="002C545D" w:rsidRDefault="002C545D">
      <w:pPr>
        <w:spacing w:after="80"/>
      </w:pPr>
      <w:r w:rsidRPr="002C545D">
        <w:drawing>
          <wp:inline distT="0" distB="0" distL="0" distR="0" wp14:anchorId="2395C69B" wp14:editId="6D4050C1">
            <wp:extent cx="5943600" cy="1036320"/>
            <wp:effectExtent l="0" t="0" r="0" b="0"/>
            <wp:docPr id="188694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40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7A2C" w14:textId="77777777" w:rsidR="00A23131" w:rsidRDefault="00A23131">
      <w:pPr>
        <w:pStyle w:val="Heading2"/>
        <w:spacing w:before="280" w:after="120"/>
        <w:rPr>
          <w:rFonts w:ascii="Arial" w:hAnsi="Arial"/>
          <w:color w:val="2874A6"/>
          <w:sz w:val="24"/>
        </w:rPr>
      </w:pPr>
    </w:p>
    <w:p w14:paraId="510CBC52" w14:textId="77777777" w:rsidR="00A23131" w:rsidRDefault="00A23131">
      <w:pPr>
        <w:pStyle w:val="Heading2"/>
        <w:spacing w:before="280" w:after="120"/>
        <w:rPr>
          <w:rFonts w:ascii="Arial" w:hAnsi="Arial"/>
          <w:color w:val="2874A6"/>
          <w:sz w:val="24"/>
        </w:rPr>
      </w:pPr>
    </w:p>
    <w:p w14:paraId="7B1C327A" w14:textId="77777777" w:rsidR="00A23131" w:rsidRDefault="00A23131">
      <w:pPr>
        <w:pStyle w:val="Heading2"/>
        <w:spacing w:before="280" w:after="120"/>
        <w:rPr>
          <w:rFonts w:ascii="Arial" w:hAnsi="Arial"/>
          <w:color w:val="2874A6"/>
          <w:sz w:val="24"/>
        </w:rPr>
      </w:pPr>
    </w:p>
    <w:p w14:paraId="628BCCCE" w14:textId="77777777" w:rsidR="00A23131" w:rsidRDefault="00A23131">
      <w:pPr>
        <w:pStyle w:val="Heading2"/>
        <w:spacing w:before="280" w:after="120"/>
        <w:rPr>
          <w:rFonts w:ascii="Arial" w:hAnsi="Arial"/>
          <w:color w:val="2874A6"/>
          <w:sz w:val="24"/>
        </w:rPr>
      </w:pPr>
    </w:p>
    <w:p w14:paraId="43A93CB6" w14:textId="03C974A0" w:rsidR="008906DD" w:rsidRDefault="00000000">
      <w:pPr>
        <w:pStyle w:val="Heading2"/>
        <w:spacing w:before="280" w:after="120"/>
      </w:pPr>
      <w:r>
        <w:rPr>
          <w:rFonts w:ascii="Arial" w:hAnsi="Arial"/>
          <w:color w:val="2874A6"/>
          <w:sz w:val="24"/>
        </w:rPr>
        <w:t>Step 6: Review and Create User</w:t>
      </w:r>
    </w:p>
    <w:p w14:paraId="4E8AFC84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Verify the username is correct.</w:t>
      </w:r>
    </w:p>
    <w:p w14:paraId="45062B18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Confirm that AmazonS3FullAccess appears under the Permissions summary.</w:t>
      </w:r>
    </w:p>
    <w:p w14:paraId="18B01B14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Check the console access and password settings.</w:t>
      </w:r>
    </w:p>
    <w:p w14:paraId="370B7C33" w14:textId="77777777" w:rsidR="008906DD" w:rsidRPr="00A23131" w:rsidRDefault="00000000">
      <w:pPr>
        <w:pStyle w:val="ListBullet"/>
        <w:spacing w:after="80"/>
      </w:pPr>
      <w:r>
        <w:rPr>
          <w:rFonts w:ascii="Arial" w:hAnsi="Arial"/>
        </w:rPr>
        <w:t>Click Create user to finalize.</w:t>
      </w:r>
    </w:p>
    <w:p w14:paraId="41A657C9" w14:textId="77777777" w:rsidR="00A23131" w:rsidRDefault="00A23131" w:rsidP="00A23131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1DD98BD0" w14:textId="77777777" w:rsidR="00A23131" w:rsidRPr="00A23131" w:rsidRDefault="00A23131" w:rsidP="00A23131">
      <w:pPr>
        <w:pStyle w:val="ListBullet"/>
        <w:numPr>
          <w:ilvl w:val="0"/>
          <w:numId w:val="0"/>
        </w:numPr>
        <w:spacing w:after="80"/>
        <w:ind w:left="360"/>
      </w:pPr>
    </w:p>
    <w:p w14:paraId="3BB90FC1" w14:textId="1490A404" w:rsidR="00A23131" w:rsidRPr="00873D6E" w:rsidRDefault="00A23131" w:rsidP="00A23131">
      <w:pPr>
        <w:pStyle w:val="ListBullet"/>
        <w:numPr>
          <w:ilvl w:val="0"/>
          <w:numId w:val="0"/>
        </w:numPr>
        <w:spacing w:after="80"/>
      </w:pPr>
      <w:r w:rsidRPr="00A23131">
        <w:drawing>
          <wp:inline distT="0" distB="0" distL="0" distR="0" wp14:anchorId="0BF0E607" wp14:editId="5B78BEFA">
            <wp:extent cx="5943600" cy="2621280"/>
            <wp:effectExtent l="0" t="0" r="0" b="7620"/>
            <wp:docPr id="118132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20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8D0E" w14:textId="77777777" w:rsidR="00873D6E" w:rsidRDefault="00873D6E" w:rsidP="00873D6E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3D999666" w14:textId="77777777" w:rsidR="00A23131" w:rsidRDefault="00A23131" w:rsidP="00873D6E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0BC79B74" w14:textId="48D9CEDA" w:rsidR="00873D6E" w:rsidRDefault="00873D6E" w:rsidP="00A23131">
      <w:pPr>
        <w:pStyle w:val="ListBullet"/>
        <w:numPr>
          <w:ilvl w:val="0"/>
          <w:numId w:val="0"/>
        </w:numPr>
        <w:spacing w:after="80"/>
        <w:ind w:left="360" w:hanging="360"/>
      </w:pPr>
      <w:r w:rsidRPr="00873D6E">
        <w:drawing>
          <wp:inline distT="0" distB="0" distL="0" distR="0" wp14:anchorId="66E16453" wp14:editId="43C78A92">
            <wp:extent cx="5943600" cy="568325"/>
            <wp:effectExtent l="0" t="0" r="0" b="3175"/>
            <wp:docPr id="86221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11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C013" w14:textId="666653C9" w:rsidR="00873D6E" w:rsidRDefault="00873D6E" w:rsidP="00873D6E">
      <w:pPr>
        <w:pStyle w:val="ListBullet"/>
        <w:numPr>
          <w:ilvl w:val="0"/>
          <w:numId w:val="0"/>
        </w:numPr>
        <w:spacing w:after="80"/>
        <w:ind w:left="360"/>
      </w:pPr>
    </w:p>
    <w:p w14:paraId="2A4ED975" w14:textId="77777777" w:rsidR="00A23131" w:rsidRDefault="00A23131" w:rsidP="00873D6E">
      <w:pPr>
        <w:pStyle w:val="ListBullet"/>
        <w:numPr>
          <w:ilvl w:val="0"/>
          <w:numId w:val="0"/>
        </w:numPr>
        <w:spacing w:after="80"/>
        <w:ind w:left="360"/>
      </w:pPr>
    </w:p>
    <w:p w14:paraId="496BC391" w14:textId="77777777" w:rsidR="00A23131" w:rsidRDefault="00A23131" w:rsidP="00873D6E">
      <w:pPr>
        <w:pStyle w:val="ListBullet"/>
        <w:numPr>
          <w:ilvl w:val="0"/>
          <w:numId w:val="0"/>
        </w:numPr>
        <w:spacing w:after="80"/>
        <w:ind w:left="360"/>
      </w:pPr>
    </w:p>
    <w:p w14:paraId="4C15C349" w14:textId="77777777" w:rsidR="00A23131" w:rsidRDefault="00A23131" w:rsidP="00873D6E">
      <w:pPr>
        <w:pStyle w:val="ListBullet"/>
        <w:numPr>
          <w:ilvl w:val="0"/>
          <w:numId w:val="0"/>
        </w:numPr>
        <w:spacing w:after="80"/>
        <w:ind w:left="360"/>
      </w:pPr>
    </w:p>
    <w:p w14:paraId="474C26A2" w14:textId="77777777" w:rsidR="00A23131" w:rsidRDefault="00A23131" w:rsidP="00873D6E">
      <w:pPr>
        <w:pStyle w:val="ListBullet"/>
        <w:numPr>
          <w:ilvl w:val="0"/>
          <w:numId w:val="0"/>
        </w:numPr>
        <w:spacing w:after="80"/>
        <w:ind w:left="360"/>
      </w:pPr>
    </w:p>
    <w:p w14:paraId="0A0A6DA5" w14:textId="77777777" w:rsidR="00A23131" w:rsidRDefault="00A23131" w:rsidP="00873D6E">
      <w:pPr>
        <w:pStyle w:val="ListBullet"/>
        <w:numPr>
          <w:ilvl w:val="0"/>
          <w:numId w:val="0"/>
        </w:numPr>
        <w:spacing w:after="80"/>
        <w:ind w:left="360"/>
      </w:pPr>
    </w:p>
    <w:p w14:paraId="2E2E6B83" w14:textId="77777777" w:rsidR="008906DD" w:rsidRDefault="00000000">
      <w:pPr>
        <w:pStyle w:val="Heading2"/>
        <w:spacing w:before="280" w:after="120"/>
      </w:pPr>
      <w:r>
        <w:rPr>
          <w:rFonts w:ascii="Arial" w:hAnsi="Arial"/>
          <w:color w:val="2874A6"/>
          <w:sz w:val="24"/>
        </w:rPr>
        <w:lastRenderedPageBreak/>
        <w:t>Step 7: Retrieving Sign-In Credentials</w:t>
      </w:r>
    </w:p>
    <w:p w14:paraId="45DF42D4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The page shows the Console sign-in URL, username, and password.</w:t>
      </w:r>
    </w:p>
    <w:p w14:paraId="2113885F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Click Download .csv to save all credentials to a file.</w:t>
      </w:r>
    </w:p>
    <w:p w14:paraId="056377B0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Alternatively, copy the sign-in URL, username, and password manually.</w:t>
      </w:r>
    </w:p>
    <w:p w14:paraId="627B214F" w14:textId="77777777" w:rsidR="008906DD" w:rsidRDefault="008906DD">
      <w:pPr>
        <w:spacing w:after="80"/>
        <w:rPr>
          <w:rFonts w:ascii="Arial" w:hAnsi="Arial"/>
          <w:i/>
          <w:color w:val="2874A6"/>
          <w:sz w:val="20"/>
        </w:rPr>
      </w:pPr>
    </w:p>
    <w:p w14:paraId="4E241337" w14:textId="291759EA" w:rsidR="00A23131" w:rsidRDefault="00A23131">
      <w:pPr>
        <w:spacing w:after="80"/>
      </w:pPr>
      <w:r w:rsidRPr="00A23131">
        <w:drawing>
          <wp:inline distT="0" distB="0" distL="0" distR="0" wp14:anchorId="7FE12192" wp14:editId="5DC2E0FE">
            <wp:extent cx="5943600" cy="1694815"/>
            <wp:effectExtent l="0" t="0" r="0" b="635"/>
            <wp:docPr id="35879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99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CC56" w14:textId="77777777" w:rsidR="008906DD" w:rsidRDefault="00000000">
      <w:pPr>
        <w:pStyle w:val="Heading2"/>
        <w:spacing w:before="280" w:after="120"/>
      </w:pPr>
      <w:r>
        <w:rPr>
          <w:rFonts w:ascii="Arial" w:hAnsi="Arial"/>
          <w:color w:val="2874A6"/>
          <w:sz w:val="24"/>
        </w:rPr>
        <w:t>Step 8: Logging in as the IAM User (Incognito Mode)</w:t>
      </w:r>
    </w:p>
    <w:p w14:paraId="7AE0C3A6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Open an incognito or private browser window.</w:t>
      </w:r>
    </w:p>
    <w:p w14:paraId="1BBEB14A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Paste the Console sign-in URL into the address bar.</w:t>
      </w:r>
    </w:p>
    <w:p w14:paraId="7DA432A1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Enter the username: aditya-single-user and the configured password.</w:t>
      </w:r>
    </w:p>
    <w:p w14:paraId="1F374705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Click Sign in.</w:t>
      </w:r>
    </w:p>
    <w:p w14:paraId="26AC6076" w14:textId="77777777" w:rsidR="008906DD" w:rsidRDefault="00000000">
      <w:pPr>
        <w:pStyle w:val="ListBullet"/>
        <w:spacing w:after="80"/>
      </w:pPr>
      <w:r>
        <w:rPr>
          <w:rFonts w:ascii="Arial" w:hAnsi="Arial"/>
        </w:rPr>
        <w:t>The AWS Console Home page loads, confirming successful login as the IAM user.</w:t>
      </w:r>
    </w:p>
    <w:p w14:paraId="3DFD59F2" w14:textId="77777777" w:rsidR="008906DD" w:rsidRPr="00A23131" w:rsidRDefault="00000000">
      <w:pPr>
        <w:pStyle w:val="ListBullet"/>
        <w:spacing w:after="80"/>
      </w:pPr>
      <w:r>
        <w:rPr>
          <w:rFonts w:ascii="Arial" w:hAnsi="Arial"/>
        </w:rPr>
        <w:t>Try navigating to Amazon S3 — full access should be available.</w:t>
      </w:r>
    </w:p>
    <w:p w14:paraId="7AE4B673" w14:textId="77777777" w:rsidR="00A23131" w:rsidRDefault="00A23131" w:rsidP="00A23131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1037AE18" w14:textId="77777777" w:rsidR="00A23131" w:rsidRDefault="00A23131" w:rsidP="00A23131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058C5D4C" w14:textId="4FA6541C" w:rsidR="00A23131" w:rsidRDefault="00A23131" w:rsidP="00A23131">
      <w:pPr>
        <w:pStyle w:val="ListBullet"/>
        <w:numPr>
          <w:ilvl w:val="0"/>
          <w:numId w:val="0"/>
        </w:numPr>
        <w:spacing w:after="80"/>
        <w:ind w:left="360"/>
      </w:pPr>
      <w:r w:rsidRPr="00A23131">
        <w:drawing>
          <wp:inline distT="0" distB="0" distL="0" distR="0" wp14:anchorId="3AF5A118" wp14:editId="56D87C57">
            <wp:extent cx="5943600" cy="2367915"/>
            <wp:effectExtent l="0" t="0" r="0" b="0"/>
            <wp:docPr id="160703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39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2346" w14:textId="77777777" w:rsidR="00AD1F92" w:rsidRDefault="00AD1F92">
      <w:pPr>
        <w:spacing w:after="120"/>
        <w:rPr>
          <w:rFonts w:ascii="Arial" w:hAnsi="Arial"/>
          <w:i/>
          <w:color w:val="555555"/>
          <w:sz w:val="20"/>
        </w:rPr>
      </w:pPr>
    </w:p>
    <w:p w14:paraId="040D8865" w14:textId="77777777" w:rsidR="00AD1F92" w:rsidRDefault="00AD1F92">
      <w:pPr>
        <w:spacing w:after="120"/>
        <w:rPr>
          <w:rFonts w:ascii="Arial" w:hAnsi="Arial"/>
          <w:i/>
          <w:color w:val="555555"/>
          <w:sz w:val="20"/>
        </w:rPr>
      </w:pPr>
      <w:r w:rsidRPr="00AD1F92">
        <w:rPr>
          <w:rFonts w:ascii="Arial" w:hAnsi="Arial"/>
          <w:i/>
          <w:color w:val="555555"/>
          <w:sz w:val="20"/>
        </w:rPr>
        <w:lastRenderedPageBreak/>
        <w:drawing>
          <wp:inline distT="0" distB="0" distL="0" distR="0" wp14:anchorId="7EAF1ABA" wp14:editId="78B4C6D1">
            <wp:extent cx="5943600" cy="2551430"/>
            <wp:effectExtent l="0" t="0" r="0" b="1270"/>
            <wp:docPr id="48989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93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66D6" w14:textId="77777777" w:rsidR="00AD1F92" w:rsidRDefault="00AD1F92">
      <w:pPr>
        <w:spacing w:after="120"/>
        <w:rPr>
          <w:rFonts w:ascii="Arial" w:hAnsi="Arial"/>
          <w:i/>
          <w:color w:val="555555"/>
          <w:sz w:val="20"/>
        </w:rPr>
      </w:pPr>
    </w:p>
    <w:p w14:paraId="25E8FE4B" w14:textId="77777777" w:rsidR="00AD1F92" w:rsidRDefault="00AD1F92">
      <w:pPr>
        <w:spacing w:after="120"/>
        <w:rPr>
          <w:rFonts w:ascii="Arial" w:hAnsi="Arial"/>
          <w:i/>
          <w:color w:val="555555"/>
          <w:sz w:val="20"/>
        </w:rPr>
      </w:pPr>
    </w:p>
    <w:p w14:paraId="13744774" w14:textId="7710C9D4" w:rsidR="008906DD" w:rsidRDefault="00AD1F92">
      <w:pPr>
        <w:spacing w:after="120"/>
      </w:pPr>
      <w:r w:rsidRPr="00AD1F92">
        <w:drawing>
          <wp:inline distT="0" distB="0" distL="0" distR="0" wp14:anchorId="5A1BB310" wp14:editId="6209EB39">
            <wp:extent cx="5943600" cy="2393950"/>
            <wp:effectExtent l="0" t="0" r="0" b="6350"/>
            <wp:docPr id="92386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684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6D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5F66C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373663">
    <w:abstractNumId w:val="8"/>
  </w:num>
  <w:num w:numId="2" w16cid:durableId="314527049">
    <w:abstractNumId w:val="6"/>
  </w:num>
  <w:num w:numId="3" w16cid:durableId="203176515">
    <w:abstractNumId w:val="5"/>
  </w:num>
  <w:num w:numId="4" w16cid:durableId="223100788">
    <w:abstractNumId w:val="4"/>
  </w:num>
  <w:num w:numId="5" w16cid:durableId="1423062517">
    <w:abstractNumId w:val="7"/>
  </w:num>
  <w:num w:numId="6" w16cid:durableId="1405372815">
    <w:abstractNumId w:val="3"/>
  </w:num>
  <w:num w:numId="7" w16cid:durableId="181017199">
    <w:abstractNumId w:val="2"/>
  </w:num>
  <w:num w:numId="8" w16cid:durableId="16278968">
    <w:abstractNumId w:val="1"/>
  </w:num>
  <w:num w:numId="9" w16cid:durableId="137785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6D1"/>
    <w:rsid w:val="0029639D"/>
    <w:rsid w:val="002C545D"/>
    <w:rsid w:val="00326F90"/>
    <w:rsid w:val="00873D6E"/>
    <w:rsid w:val="008906DD"/>
    <w:rsid w:val="00A23131"/>
    <w:rsid w:val="00AA1D8D"/>
    <w:rsid w:val="00AD1F92"/>
    <w:rsid w:val="00B47730"/>
    <w:rsid w:val="00B558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F270E"/>
  <w14:defaultImageDpi w14:val="300"/>
  <w15:docId w15:val="{63463DF5-0ABE-476F-B6ED-AACCB1672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Kumar Kushwaha</cp:lastModifiedBy>
  <cp:revision>2</cp:revision>
  <dcterms:created xsi:type="dcterms:W3CDTF">2013-12-23T23:15:00Z</dcterms:created>
  <dcterms:modified xsi:type="dcterms:W3CDTF">2026-04-06T13:35:00Z</dcterms:modified>
  <cp:category/>
</cp:coreProperties>
</file>