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TASK 3</w:t>
      </w:r>
    </w:p>
    <w:p>
      <w:pPr>
        <w:jc w:val="center"/>
      </w:pPr>
      <w:r>
        <w:rPr>
          <w:b/>
          <w:sz w:val="40"/>
        </w:rPr>
        <w:t>IMPLEMENTATION ROADMAP &amp; CODE STRUCTURE PLANNING</w:t>
      </w:r>
    </w:p>
    <w:p>
      <w:pPr>
        <w:jc w:val="center"/>
      </w:pPr>
      <w:r>
        <w:rPr>
          <w:b/>
          <w:sz w:val="34"/>
        </w:rPr>
        <w:br/>
        <w:t>Student Management System</w:t>
      </w:r>
    </w:p>
    <w:p>
      <w:pPr>
        <w:jc w:val="center"/>
      </w:pPr>
      <w:r>
        <w:rPr>
          <w:i/>
        </w:rPr>
        <w:br/>
        <w:t>A practical development plan describing project phases, technology choices, code organization, testing, Git workflow, and deployment.</w:t>
      </w:r>
    </w:p>
    <w:p/>
    <w:tbl>
      <w:tblPr>
        <w:tblStyle w:val="TableGrid"/>
        <w:tblW w:type="auto" w:w="0"/>
        <w:jc w:val="center"/>
        <w:tblLook w:firstColumn="1" w:firstRow="1" w:lastColumn="0" w:lastRow="0" w:noHBand="0" w:noVBand="1" w:val="04A0"/>
      </w:tblPr>
      <w:tblGrid>
        <w:gridCol w:w="5040"/>
        <w:gridCol w:w="5040"/>
      </w:tblGrid>
      <w:tr>
        <w:tc>
          <w:tcPr>
            <w:tcW w:type="dxa" w:w="5040"/>
          </w:tcPr>
          <w:p>
            <w:r>
              <w:t>Project</w:t>
            </w:r>
          </w:p>
        </w:tc>
        <w:tc>
          <w:tcPr>
            <w:tcW w:type="dxa" w:w="5040"/>
          </w:tcPr>
          <w:p>
            <w:r>
              <w:t>Student Management System</w:t>
            </w:r>
          </w:p>
        </w:tc>
      </w:tr>
      <w:tr>
        <w:tc>
          <w:tcPr>
            <w:tcW w:type="dxa" w:w="5040"/>
          </w:tcPr>
          <w:p>
            <w:r>
              <w:t>Task</w:t>
            </w:r>
          </w:p>
        </w:tc>
        <w:tc>
          <w:tcPr>
            <w:tcW w:type="dxa" w:w="5040"/>
          </w:tcPr>
          <w:p>
            <w:r>
              <w:t>Implementation Roadmap &amp; Code Structure Planning</w:t>
            </w:r>
          </w:p>
        </w:tc>
      </w:tr>
      <w:tr>
        <w:tc>
          <w:tcPr>
            <w:tcW w:type="dxa" w:w="5040"/>
          </w:tcPr>
          <w:p>
            <w:r>
              <w:t>Architecture</w:t>
            </w:r>
          </w:p>
        </w:tc>
        <w:tc>
          <w:tcPr>
            <w:tcW w:type="dxa" w:w="5040"/>
          </w:tcPr>
          <w:p>
            <w:r>
              <w:t>Modular Three-Tier Architecture</w:t>
            </w:r>
          </w:p>
        </w:tc>
      </w:tr>
      <w:tr>
        <w:tc>
          <w:tcPr>
            <w:tcW w:type="dxa" w:w="5040"/>
          </w:tcPr>
          <w:p>
            <w:r>
              <w:t>Version Control</w:t>
            </w:r>
          </w:p>
        </w:tc>
        <w:tc>
          <w:tcPr>
            <w:tcW w:type="dxa" w:w="5040"/>
          </w:tcPr>
          <w:p>
            <w:r>
              <w:t>Git / GitHub</w:t>
            </w:r>
          </w:p>
        </w:tc>
      </w:tr>
    </w:tbl>
    <w:p>
      <w:r>
        <w:br w:type="page"/>
      </w:r>
    </w:p>
    <w:p>
      <w:pPr>
        <w:pStyle w:val="Heading1"/>
      </w:pPr>
      <w:r>
        <w:t>1. Project Objective</w:t>
      </w:r>
    </w:p>
    <w:p>
      <w:r>
        <w:t>The objective of this task is to prepare a practical implementation roadmap and code structure for the Student Management System. The roadmap converts the high-level architecture designed in the previous task into an organized development plan. It identifies development phases, major modules, technology choices, testing activities, version-control practices, and deployment steps. The purpose is to make development systematic so that each feature can be implemented, tested, and integrated without creating unnecessary dependencies between modules.</w:t>
      </w:r>
    </w:p>
    <w:p>
      <w:pPr>
        <w:pStyle w:val="Heading1"/>
      </w:pPr>
      <w:r>
        <w:t>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HTML, CSS, JavaScript</w:t>
            </w:r>
          </w:p>
        </w:tc>
        <w:tc>
          <w:tcPr>
            <w:tcW w:type="dxa" w:w="3360"/>
          </w:tcPr>
          <w:p>
            <w:r>
              <w:t>Web pages, forms and dashboards</w:t>
            </w:r>
          </w:p>
        </w:tc>
      </w:tr>
      <w:tr>
        <w:tc>
          <w:tcPr>
            <w:tcW w:type="dxa" w:w="3360"/>
          </w:tcPr>
          <w:p>
            <w:r>
              <w:t>Backend</w:t>
            </w:r>
          </w:p>
        </w:tc>
        <w:tc>
          <w:tcPr>
            <w:tcW w:type="dxa" w:w="3360"/>
          </w:tcPr>
          <w:p>
            <w:r>
              <w:t>Python Flask / REST API</w:t>
            </w:r>
          </w:p>
        </w:tc>
        <w:tc>
          <w:tcPr>
            <w:tcW w:type="dxa" w:w="3360"/>
          </w:tcPr>
          <w:p>
            <w:r>
              <w:t>Business logic and API services</w:t>
            </w:r>
          </w:p>
        </w:tc>
      </w:tr>
      <w:tr>
        <w:tc>
          <w:tcPr>
            <w:tcW w:type="dxa" w:w="3360"/>
          </w:tcPr>
          <w:p>
            <w:r>
              <w:t>Database</w:t>
            </w:r>
          </w:p>
        </w:tc>
        <w:tc>
          <w:tcPr>
            <w:tcW w:type="dxa" w:w="3360"/>
          </w:tcPr>
          <w:p>
            <w:r>
              <w:t>MySQL / PostgreSQL</w:t>
            </w:r>
          </w:p>
        </w:tc>
        <w:tc>
          <w:tcPr>
            <w:tcW w:type="dxa" w:w="3360"/>
          </w:tcPr>
          <w:p>
            <w:r>
              <w:t>Persistent application data</w:t>
            </w:r>
          </w:p>
        </w:tc>
      </w:tr>
      <w:tr>
        <w:tc>
          <w:tcPr>
            <w:tcW w:type="dxa" w:w="3360"/>
          </w:tcPr>
          <w:p>
            <w:r>
              <w:t>Version Control</w:t>
            </w:r>
          </w:p>
        </w:tc>
        <w:tc>
          <w:tcPr>
            <w:tcW w:type="dxa" w:w="3360"/>
          </w:tcPr>
          <w:p>
            <w:r>
              <w:t>Git &amp; GitHub</w:t>
            </w:r>
          </w:p>
        </w:tc>
        <w:tc>
          <w:tcPr>
            <w:tcW w:type="dxa" w:w="3360"/>
          </w:tcPr>
          <w:p>
            <w:r>
              <w:t>Source code management</w:t>
            </w:r>
          </w:p>
        </w:tc>
      </w:tr>
      <w:tr>
        <w:tc>
          <w:tcPr>
            <w:tcW w:type="dxa" w:w="3360"/>
          </w:tcPr>
          <w:p>
            <w:r>
              <w:t>Testing</w:t>
            </w:r>
          </w:p>
        </w:tc>
        <w:tc>
          <w:tcPr>
            <w:tcW w:type="dxa" w:w="3360"/>
          </w:tcPr>
          <w:p>
            <w:r>
              <w:t>PyTest / Postman</w:t>
            </w:r>
          </w:p>
        </w:tc>
        <w:tc>
          <w:tcPr>
            <w:tcW w:type="dxa" w:w="3360"/>
          </w:tcPr>
          <w:p>
            <w:r>
              <w:t>Unit and API testing</w:t>
            </w:r>
          </w:p>
        </w:tc>
      </w:tr>
      <w:tr>
        <w:tc>
          <w:tcPr>
            <w:tcW w:type="dxa" w:w="3360"/>
          </w:tcPr>
          <w:p>
            <w:r>
              <w:t>Deployment</w:t>
            </w:r>
          </w:p>
        </w:tc>
        <w:tc>
          <w:tcPr>
            <w:tcW w:type="dxa" w:w="3360"/>
          </w:tcPr>
          <w:p>
            <w:r>
              <w:t>Cloud server / hosting platform</w:t>
            </w:r>
          </w:p>
        </w:tc>
        <w:tc>
          <w:tcPr>
            <w:tcW w:type="dxa" w:w="3360"/>
          </w:tcPr>
          <w:p>
            <w:r>
              <w:t>Application deployment</w:t>
            </w:r>
          </w:p>
        </w:tc>
      </w:tr>
    </w:tbl>
    <w:p>
      <w:pPr>
        <w:pStyle w:val="Heading1"/>
      </w:pPr>
      <w:r>
        <w:t>3.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Activities</w:t>
            </w:r>
          </w:p>
        </w:tc>
        <w:tc>
          <w:tcPr>
            <w:tcW w:type="dxa" w:w="2520"/>
          </w:tcPr>
          <w:p>
            <w:r>
              <w:t>Output</w:t>
            </w:r>
          </w:p>
        </w:tc>
        <w:tc>
          <w:tcPr>
            <w:tcW w:type="dxa" w:w="2520"/>
          </w:tcPr>
          <w:p>
            <w:r>
              <w:t>Estimated Time</w:t>
            </w:r>
          </w:p>
        </w:tc>
      </w:tr>
      <w:tr>
        <w:tc>
          <w:tcPr>
            <w:tcW w:type="dxa" w:w="2520"/>
          </w:tcPr>
          <w:p>
            <w:r>
              <w:t>Phase 1 – Setup</w:t>
            </w:r>
          </w:p>
        </w:tc>
        <w:tc>
          <w:tcPr>
            <w:tcW w:type="dxa" w:w="2520"/>
          </w:tcPr>
          <w:p>
            <w:r>
              <w:t>Create repository, project folders, environment and basic configuration</w:t>
            </w:r>
          </w:p>
        </w:tc>
        <w:tc>
          <w:tcPr>
            <w:tcW w:type="dxa" w:w="2520"/>
          </w:tcPr>
          <w:p>
            <w:r>
              <w:t>Working project skeleton</w:t>
            </w:r>
          </w:p>
        </w:tc>
        <w:tc>
          <w:tcPr>
            <w:tcW w:type="dxa" w:w="2520"/>
          </w:tcPr>
          <w:p>
            <w:r>
              <w:t>1–2 days</w:t>
            </w:r>
          </w:p>
        </w:tc>
      </w:tr>
      <w:tr>
        <w:tc>
          <w:tcPr>
            <w:tcW w:type="dxa" w:w="2520"/>
          </w:tcPr>
          <w:p>
            <w:r>
              <w:t>Phase 2 – Database</w:t>
            </w:r>
          </w:p>
        </w:tc>
        <w:tc>
          <w:tcPr>
            <w:tcW w:type="dxa" w:w="2520"/>
          </w:tcPr>
          <w:p>
            <w:r>
              <w:t>Design tables, relationships, keys and sample records</w:t>
            </w:r>
          </w:p>
        </w:tc>
        <w:tc>
          <w:tcPr>
            <w:tcW w:type="dxa" w:w="2520"/>
          </w:tcPr>
          <w:p>
            <w:r>
              <w:t>Database schema</w:t>
            </w:r>
          </w:p>
        </w:tc>
        <w:tc>
          <w:tcPr>
            <w:tcW w:type="dxa" w:w="2520"/>
          </w:tcPr>
          <w:p>
            <w:r>
              <w:t>2–3 days</w:t>
            </w:r>
          </w:p>
        </w:tc>
      </w:tr>
      <w:tr>
        <w:tc>
          <w:tcPr>
            <w:tcW w:type="dxa" w:w="2520"/>
          </w:tcPr>
          <w:p>
            <w:r>
              <w:t>Phase 3 – Authentication</w:t>
            </w:r>
          </w:p>
        </w:tc>
        <w:tc>
          <w:tcPr>
            <w:tcW w:type="dxa" w:w="2520"/>
          </w:tcPr>
          <w:p>
            <w:r>
              <w:t>Login, logout, password hashing and role-based access</w:t>
            </w:r>
          </w:p>
        </w:tc>
        <w:tc>
          <w:tcPr>
            <w:tcW w:type="dxa" w:w="2520"/>
          </w:tcPr>
          <w:p>
            <w:r>
              <w:t>Secure authentication</w:t>
            </w:r>
          </w:p>
        </w:tc>
        <w:tc>
          <w:tcPr>
            <w:tcW w:type="dxa" w:w="2520"/>
          </w:tcPr>
          <w:p>
            <w:r>
              <w:t>2–3 days</w:t>
            </w:r>
          </w:p>
        </w:tc>
      </w:tr>
      <w:tr>
        <w:tc>
          <w:tcPr>
            <w:tcW w:type="dxa" w:w="2520"/>
          </w:tcPr>
          <w:p>
            <w:r>
              <w:t>Phase 4 – Student Module</w:t>
            </w:r>
          </w:p>
        </w:tc>
        <w:tc>
          <w:tcPr>
            <w:tcW w:type="dxa" w:w="2520"/>
          </w:tcPr>
          <w:p>
            <w:r>
              <w:t>Student profile, add/edit/search/view functions</w:t>
            </w:r>
          </w:p>
        </w:tc>
        <w:tc>
          <w:tcPr>
            <w:tcW w:type="dxa" w:w="2520"/>
          </w:tcPr>
          <w:p>
            <w:r>
              <w:t>Student management</w:t>
            </w:r>
          </w:p>
        </w:tc>
        <w:tc>
          <w:tcPr>
            <w:tcW w:type="dxa" w:w="2520"/>
          </w:tcPr>
          <w:p>
            <w:r>
              <w:t>3–4 days</w:t>
            </w:r>
          </w:p>
        </w:tc>
      </w:tr>
      <w:tr>
        <w:tc>
          <w:tcPr>
            <w:tcW w:type="dxa" w:w="2520"/>
          </w:tcPr>
          <w:p>
            <w:r>
              <w:t>Phase 5 – Academic Module</w:t>
            </w:r>
          </w:p>
        </w:tc>
        <w:tc>
          <w:tcPr>
            <w:tcW w:type="dxa" w:w="2520"/>
          </w:tcPr>
          <w:p>
            <w:r>
              <w:t>Subjects, attendance, marks and results</w:t>
            </w:r>
          </w:p>
        </w:tc>
        <w:tc>
          <w:tcPr>
            <w:tcW w:type="dxa" w:w="2520"/>
          </w:tcPr>
          <w:p>
            <w:r>
              <w:t>Academic management</w:t>
            </w:r>
          </w:p>
        </w:tc>
        <w:tc>
          <w:tcPr>
            <w:tcW w:type="dxa" w:w="2520"/>
          </w:tcPr>
          <w:p>
            <w:r>
              <w:t>3–4 days</w:t>
            </w:r>
          </w:p>
        </w:tc>
      </w:tr>
      <w:tr>
        <w:tc>
          <w:tcPr>
            <w:tcW w:type="dxa" w:w="2520"/>
          </w:tcPr>
          <w:p>
            <w:r>
              <w:t>Phase 6 – Admin Module</w:t>
            </w:r>
          </w:p>
        </w:tc>
        <w:tc>
          <w:tcPr>
            <w:tcW w:type="dxa" w:w="2520"/>
          </w:tcPr>
          <w:p>
            <w:r>
              <w:t>User management, reports and dashboard</w:t>
            </w:r>
          </w:p>
        </w:tc>
        <w:tc>
          <w:tcPr>
            <w:tcW w:type="dxa" w:w="2520"/>
          </w:tcPr>
          <w:p>
            <w:r>
              <w:t>Admin dashboard</w:t>
            </w:r>
          </w:p>
        </w:tc>
        <w:tc>
          <w:tcPr>
            <w:tcW w:type="dxa" w:w="2520"/>
          </w:tcPr>
          <w:p>
            <w:r>
              <w:t>2–3 days</w:t>
            </w:r>
          </w:p>
        </w:tc>
      </w:tr>
      <w:tr>
        <w:tc>
          <w:tcPr>
            <w:tcW w:type="dxa" w:w="2520"/>
          </w:tcPr>
          <w:p>
            <w:r>
              <w:t>Phase 7 – Testing</w:t>
            </w:r>
          </w:p>
        </w:tc>
        <w:tc>
          <w:tcPr>
            <w:tcW w:type="dxa" w:w="2520"/>
          </w:tcPr>
          <w:p>
            <w:r>
              <w:t>Unit, API, integration and usability testing</w:t>
            </w:r>
          </w:p>
        </w:tc>
        <w:tc>
          <w:tcPr>
            <w:tcW w:type="dxa" w:w="2520"/>
          </w:tcPr>
          <w:p>
            <w:r>
              <w:t>Tested application</w:t>
            </w:r>
          </w:p>
        </w:tc>
        <w:tc>
          <w:tcPr>
            <w:tcW w:type="dxa" w:w="2520"/>
          </w:tcPr>
          <w:p>
            <w:r>
              <w:t>2–3 days</w:t>
            </w:r>
          </w:p>
        </w:tc>
      </w:tr>
      <w:tr>
        <w:tc>
          <w:tcPr>
            <w:tcW w:type="dxa" w:w="2520"/>
          </w:tcPr>
          <w:p>
            <w:r>
              <w:t>Phase 8 – Deployment</w:t>
            </w:r>
          </w:p>
        </w:tc>
        <w:tc>
          <w:tcPr>
            <w:tcW w:type="dxa" w:w="2520"/>
          </w:tcPr>
          <w:p>
            <w:r>
              <w:t>Production configuration, database setup and deployment</w:t>
            </w:r>
          </w:p>
        </w:tc>
        <w:tc>
          <w:tcPr>
            <w:tcW w:type="dxa" w:w="2520"/>
          </w:tcPr>
          <w:p>
            <w:r>
              <w:t>Live application</w:t>
            </w:r>
          </w:p>
        </w:tc>
        <w:tc>
          <w:tcPr>
            <w:tcW w:type="dxa" w:w="2520"/>
          </w:tcPr>
          <w:p>
            <w:r>
              <w:t>1–2 days</w:t>
            </w:r>
          </w:p>
        </w:tc>
      </w:tr>
    </w:tbl>
    <w:p>
      <w:pPr>
        <w:pStyle w:val="Heading1"/>
      </w:pPr>
      <w:r>
        <w:t>4. Development Workflow</w:t>
      </w:r>
    </w:p>
    <w:p>
      <w:pPr>
        <w:pStyle w:val="ListNumber"/>
      </w:pPr>
      <w:r>
        <w:t>Create a GitHub repository and maintain the main project branch.</w:t>
      </w:r>
    </w:p>
    <w:p>
      <w:pPr>
        <w:pStyle w:val="ListNumber"/>
      </w:pPr>
      <w:r>
        <w:t>Create separate branches for major features such as authentication, students, and academics.</w:t>
      </w:r>
    </w:p>
    <w:p>
      <w:pPr>
        <w:pStyle w:val="ListNumber"/>
      </w:pPr>
      <w:r>
        <w:t>Implement one module at a time and test it before integration.</w:t>
      </w:r>
    </w:p>
    <w:p>
      <w:pPr>
        <w:pStyle w:val="ListNumber"/>
      </w:pPr>
      <w:r>
        <w:t>Use meaningful commit messages describing the completed change.</w:t>
      </w:r>
    </w:p>
    <w:p>
      <w:pPr>
        <w:pStyle w:val="ListNumber"/>
      </w:pPr>
      <w:r>
        <w:t>Review and merge completed feature branches into the main branch.</w:t>
      </w:r>
    </w:p>
    <w:p>
      <w:pPr>
        <w:pStyle w:val="ListNumber"/>
      </w:pPr>
      <w:r>
        <w:t>Update documentation whenever the architecture, API, or folder structure changes.</w:t>
      </w:r>
    </w:p>
    <w:p>
      <w:pPr>
        <w:pStyle w:val="Heading1"/>
      </w:pPr>
      <w:r>
        <w:t>5. Planned Code Structure</w:t>
      </w:r>
    </w:p>
    <w:p>
      <w:r>
        <w:rPr>
          <w:rFonts w:ascii="Courier New" w:hAnsi="Courier New"/>
          <w:sz w:val="18"/>
        </w:rPr>
        <w:t>student-management-system/</w:t>
        <w:br/>
        <w:t>│</w:t>
        <w:br/>
        <w:t>├── frontend/</w:t>
        <w:br/>
        <w:t>│   ├── index.html</w:t>
        <w:br/>
        <w:t>│   ├── login.html</w:t>
        <w:br/>
        <w:t>│   ├── dashboard.html</w:t>
        <w:br/>
        <w:t>│   ├── students.html</w:t>
        <w:br/>
        <w:t>│   ├── attendance.html</w:t>
        <w:br/>
        <w:t>│   ├── results.html</w:t>
        <w:br/>
        <w:t>│   ├── css/</w:t>
        <w:br/>
        <w:t>│   │   └── style.css</w:t>
        <w:br/>
        <w:t>│   └── js/</w:t>
        <w:br/>
        <w:t>│       ├── auth.js</w:t>
        <w:br/>
        <w:t>│       ├── students.js</w:t>
        <w:br/>
        <w:t>│       └── dashboard.js</w:t>
        <w:br/>
        <w:t>│</w:t>
        <w:br/>
        <w:t>├── backend/</w:t>
        <w:br/>
        <w:t>│   ├── app.py</w:t>
        <w:br/>
        <w:t>│   ├── config/</w:t>
        <w:br/>
        <w:t>│   │   └── settings.py</w:t>
        <w:br/>
        <w:t>│   ├── routes/</w:t>
        <w:br/>
        <w:t>│   │   ├── auth_routes.py</w:t>
        <w:br/>
        <w:t>│   │   ├── student_routes.py</w:t>
        <w:br/>
        <w:t>│   │   └── academic_routes.py</w:t>
        <w:br/>
        <w:t>│   ├── models/</w:t>
        <w:br/>
        <w:t>│   │   ├── user.py</w:t>
        <w:br/>
        <w:t>│   │   ├── student.py</w:t>
        <w:br/>
        <w:t>│   │   └── academic.py</w:t>
        <w:br/>
        <w:t>│   └── services/</w:t>
        <w:br/>
        <w:t>│       ├── auth_service.py</w:t>
        <w:br/>
        <w:t>│       └── report_service.py</w:t>
        <w:br/>
        <w:t>│</w:t>
        <w:br/>
        <w:t>├── database/</w:t>
        <w:br/>
        <w:t>│   └── schema.sql</w:t>
        <w:br/>
        <w:t>│</w:t>
        <w:br/>
        <w:t>├── tests/</w:t>
        <w:br/>
        <w:t>│   ├── test_auth.py</w:t>
        <w:br/>
        <w:t>│   ├── test_students.py</w:t>
        <w:br/>
        <w:t>│   └── test_academic.py</w:t>
        <w:br/>
        <w:t>│</w:t>
        <w:br/>
        <w:t>├── requirements.txt</w:t>
        <w:br/>
        <w:t>├── .gitignore</w:t>
        <w:br/>
        <w:t>└── README.md</w:t>
      </w:r>
    </w:p>
    <w:p>
      <w:pPr>
        <w:pStyle w:val="Heading1"/>
      </w:pPr>
      <w:r>
        <w:t>6. Module-wise Implementation Plan</w:t>
      </w:r>
    </w:p>
    <w:p>
      <w:pPr>
        <w:pStyle w:val="Heading2"/>
      </w:pPr>
      <w:r>
        <w:t>Authentication Module</w:t>
      </w:r>
    </w:p>
    <w:p>
      <w:r>
        <w:t>Implement login, logout, password hashing, role validation, session/token management, and access restrictions.</w:t>
      </w:r>
    </w:p>
    <w:p>
      <w:pPr>
        <w:pStyle w:val="Heading2"/>
      </w:pPr>
      <w:r>
        <w:t>Student Management Module</w:t>
      </w:r>
    </w:p>
    <w:p>
      <w:r>
        <w:t>Implement student registration, profile editing, search, viewing, and record management.</w:t>
      </w:r>
    </w:p>
    <w:p>
      <w:pPr>
        <w:pStyle w:val="Heading2"/>
      </w:pPr>
      <w:r>
        <w:t>Academic Module</w:t>
      </w:r>
    </w:p>
    <w:p>
      <w:r>
        <w:t>Implement subject records, attendance entry, marks entry, result calculation, and academic summaries.</w:t>
      </w:r>
    </w:p>
    <w:p>
      <w:pPr>
        <w:pStyle w:val="Heading2"/>
      </w:pPr>
      <w:r>
        <w:t>Administration Module</w:t>
      </w:r>
    </w:p>
    <w:p>
      <w:r>
        <w:t>Implement user management, role assignment, reports, dashboard statistics, and system configuration.</w:t>
      </w:r>
    </w:p>
    <w:p>
      <w:pPr>
        <w:pStyle w:val="Heading2"/>
      </w:pPr>
      <w:r>
        <w:t>Database Module</w:t>
      </w:r>
    </w:p>
    <w:p>
      <w:r>
        <w:t>Create normalized tables with primary keys, foreign keys, indexes, and appropriate constraints.</w:t>
      </w:r>
    </w:p>
    <w:p>
      <w:pPr>
        <w:pStyle w:val="Heading1"/>
      </w:pPr>
      <w:r>
        <w:t>7. Database Planning</w:t>
      </w:r>
    </w:p>
    <w:p>
      <w:r>
        <w:t>The database will contain separate but related tables for users, students, subjects, attendance, marks, and roles. Primary keys will uniquely identify records, while foreign keys will maintain relationships between students and academic information. Indexes will be added to frequently searched fields such as student ID and email. Database constraints and validation will help prevent duplicate or invalid records.</w:t>
      </w:r>
    </w:p>
    <w:p>
      <w:pPr>
        <w:pStyle w:val="Heading1"/>
      </w:pPr>
      <w:r>
        <w:t>8. Testing Strategy</w:t>
      </w:r>
    </w:p>
    <w:p>
      <w:pPr>
        <w:pStyle w:val="ListBullet"/>
      </w:pPr>
      <w:r>
        <w:t>Unit Testing – test individual functions and services.</w:t>
      </w:r>
    </w:p>
    <w:p>
      <w:pPr>
        <w:pStyle w:val="ListBullet"/>
      </w:pPr>
      <w:r>
        <w:t>API Testing – verify request, response, authentication, validation, and error handling.</w:t>
      </w:r>
    </w:p>
    <w:p>
      <w:pPr>
        <w:pStyle w:val="ListBullet"/>
      </w:pPr>
      <w:r>
        <w:t>Integration Testing – verify communication between frontend, backend, modules, and database.</w:t>
      </w:r>
    </w:p>
    <w:p>
      <w:pPr>
        <w:pStyle w:val="ListBullet"/>
      </w:pPr>
      <w:r>
        <w:t>Security Testing – verify access control, authentication, input validation, and session security.</w:t>
      </w:r>
    </w:p>
    <w:p>
      <w:pPr>
        <w:pStyle w:val="ListBullet"/>
      </w:pPr>
      <w:r>
        <w:t>User Acceptance Testing – verify that Admin, Faculty, and Student workflows meet requirements.</w:t>
      </w:r>
    </w:p>
    <w:p>
      <w:pPr>
        <w:pStyle w:val="ListBullet"/>
      </w:pPr>
      <w:r>
        <w:t>Regression Testing – rerun important tests after major changes.</w:t>
      </w:r>
    </w:p>
    <w:p>
      <w:pPr>
        <w:pStyle w:val="Heading1"/>
      </w:pPr>
      <w:r>
        <w:t>9. GitHub and Version Control Plan</w:t>
      </w:r>
    </w:p>
    <w:p>
      <w:r>
        <w:t>GitHub will be used to maintain the source code and project documentation. The repository will contain the README, source folders, database schema, tests, requirements, and documentation. Feature branches will be used for larger changes, while the main branch will contain stable code. Meaningful commits and regular pushes will provide a history of development and make the project easier to review.</w:t>
      </w:r>
    </w:p>
    <w:p>
      <w:pPr>
        <w:pStyle w:val="Heading1"/>
      </w:pPr>
      <w:r>
        <w:t>10. Deployment Plan</w:t>
      </w:r>
    </w:p>
    <w:p>
      <w:r>
        <w:t>After development and testing, the application can be deployed to a cloud or web hosting server. The production environment will contain the backend service and database with secure configuration. Environment variables should be used for database credentials and secret keys. HTTPS should be enabled, database backups should be configured, and application logs should be monitored. A future CI/CD pipeline can automatically run tests before deployment.</w:t>
      </w:r>
    </w:p>
    <w:p>
      <w:pPr>
        <w:pStyle w:val="Heading1"/>
      </w:pPr>
      <w:r>
        <w:t>11. Risks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Unclear requirements</w:t>
            </w:r>
          </w:p>
        </w:tc>
        <w:tc>
          <w:tcPr>
            <w:tcW w:type="dxa" w:w="3360"/>
          </w:tcPr>
          <w:p>
            <w:r>
              <w:t>Rework</w:t>
            </w:r>
          </w:p>
        </w:tc>
        <w:tc>
          <w:tcPr>
            <w:tcW w:type="dxa" w:w="3360"/>
          </w:tcPr>
          <w:p>
            <w:r>
              <w:t>Define modules and acceptance criteria before development.</w:t>
            </w:r>
          </w:p>
        </w:tc>
      </w:tr>
      <w:tr>
        <w:tc>
          <w:tcPr>
            <w:tcW w:type="dxa" w:w="3360"/>
          </w:tcPr>
          <w:p>
            <w:r>
              <w:t>Database errors</w:t>
            </w:r>
          </w:p>
        </w:tc>
        <w:tc>
          <w:tcPr>
            <w:tcW w:type="dxa" w:w="3360"/>
          </w:tcPr>
          <w:p>
            <w:r>
              <w:t>Data inconsistency</w:t>
            </w:r>
          </w:p>
        </w:tc>
        <w:tc>
          <w:tcPr>
            <w:tcW w:type="dxa" w:w="3360"/>
          </w:tcPr>
          <w:p>
            <w:r>
              <w:t>Use constraints, validation, backups and testing.</w:t>
            </w:r>
          </w:p>
        </w:tc>
      </w:tr>
      <w:tr>
        <w:tc>
          <w:tcPr>
            <w:tcW w:type="dxa" w:w="3360"/>
          </w:tcPr>
          <w:p>
            <w:r>
              <w:t>Security issues</w:t>
            </w:r>
          </w:p>
        </w:tc>
        <w:tc>
          <w:tcPr>
            <w:tcW w:type="dxa" w:w="3360"/>
          </w:tcPr>
          <w:p>
            <w:r>
              <w:t>Unauthorized access</w:t>
            </w:r>
          </w:p>
        </w:tc>
        <w:tc>
          <w:tcPr>
            <w:tcW w:type="dxa" w:w="3360"/>
          </w:tcPr>
          <w:p>
            <w:r>
              <w:t>Use secure authentication and role-based authorization.</w:t>
            </w:r>
          </w:p>
        </w:tc>
      </w:tr>
      <w:tr>
        <w:tc>
          <w:tcPr>
            <w:tcW w:type="dxa" w:w="3360"/>
          </w:tcPr>
          <w:p>
            <w:r>
              <w:t>Integration bugs</w:t>
            </w:r>
          </w:p>
        </w:tc>
        <w:tc>
          <w:tcPr>
            <w:tcW w:type="dxa" w:w="3360"/>
          </w:tcPr>
          <w:p>
            <w:r>
              <w:t>Feature failures</w:t>
            </w:r>
          </w:p>
        </w:tc>
        <w:tc>
          <w:tcPr>
            <w:tcW w:type="dxa" w:w="3360"/>
          </w:tcPr>
          <w:p>
            <w:r>
              <w:t>Use API and integration tests before merging.</w:t>
            </w:r>
          </w:p>
        </w:tc>
      </w:tr>
      <w:tr>
        <w:tc>
          <w:tcPr>
            <w:tcW w:type="dxa" w:w="3360"/>
          </w:tcPr>
          <w:p>
            <w:r>
              <w:t>Scope expansion</w:t>
            </w:r>
          </w:p>
        </w:tc>
        <w:tc>
          <w:tcPr>
            <w:tcW w:type="dxa" w:w="3360"/>
          </w:tcPr>
          <w:p>
            <w:r>
              <w:t>Project delay</w:t>
            </w:r>
          </w:p>
        </w:tc>
        <w:tc>
          <w:tcPr>
            <w:tcW w:type="dxa" w:w="3360"/>
          </w:tcPr>
          <w:p>
            <w:r>
              <w:t>Prioritize core features and add optional features later.</w:t>
            </w:r>
          </w:p>
        </w:tc>
      </w:tr>
    </w:tbl>
    <w:p>
      <w:pPr>
        <w:pStyle w:val="Heading1"/>
      </w:pPr>
      <w:r>
        <w:t>12. Future Enhancements</w:t>
      </w:r>
    </w:p>
    <w:p>
      <w:pPr>
        <w:pStyle w:val="ListBullet"/>
      </w:pPr>
      <w:r>
        <w:t>Fees and payment management</w:t>
      </w:r>
    </w:p>
    <w:p>
      <w:pPr>
        <w:pStyle w:val="ListBullet"/>
      </w:pPr>
      <w:r>
        <w:t>Online examination module</w:t>
      </w:r>
    </w:p>
    <w:p>
      <w:pPr>
        <w:pStyle w:val="ListBullet"/>
      </w:pPr>
      <w:r>
        <w:t>Library management</w:t>
      </w:r>
    </w:p>
    <w:p>
      <w:pPr>
        <w:pStyle w:val="ListBullet"/>
      </w:pPr>
      <w:r>
        <w:t>Placement management</w:t>
      </w:r>
    </w:p>
    <w:p>
      <w:pPr>
        <w:pStyle w:val="ListBullet"/>
      </w:pPr>
      <w:r>
        <w:t>Email/SMS notifications</w:t>
      </w:r>
    </w:p>
    <w:p>
      <w:pPr>
        <w:pStyle w:val="ListBullet"/>
      </w:pPr>
      <w:r>
        <w:t>Mobile application</w:t>
      </w:r>
    </w:p>
    <w:p>
      <w:pPr>
        <w:pStyle w:val="ListBullet"/>
      </w:pPr>
      <w:r>
        <w:t>Analytics and performance dashboards</w:t>
      </w:r>
    </w:p>
    <w:p>
      <w:pPr>
        <w:pStyle w:val="Heading1"/>
      </w:pPr>
      <w:r>
        <w:t>13. Conclusion</w:t>
      </w:r>
    </w:p>
    <w:p>
      <w:r>
        <w:t>The implementation roadmap provides a structured path for converting the Student Management System architecture into a working software application. Dividing development into setup, database, authentication, student management, academics, administration, testing, and deployment phases reduces complexity and makes progress measurable. The proposed code structure separates frontend, backend, database, services, and tests, which improves maintainability and future expansion. GitHub-based version control provides a reliable history of development and supports collaboration. With proper testing, security controls, documentation, and deployment practices, the planned structure can serve as a strong foundation for a real-world student management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3 – Implementation Roadmap &amp; Code Structure Planning | Student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