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5204E"/>
          <w:sz w:val="64"/>
        </w:rPr>
        <w:t>Numind</w:t>
      </w:r>
    </w:p>
    <w:p>
      <w:pPr>
        <w:pStyle w:val="Title"/>
        <w:jc w:val="center"/>
      </w:pPr>
      <w:r>
        <w:t>Tech Stack &amp; Architecture Plan</w:t>
      </w:r>
    </w:p>
    <w:p>
      <w:pPr>
        <w:jc w:val="center"/>
      </w:pPr>
      <w:r>
        <w:rPr>
          <w:color w:val="606C80"/>
          <w:sz w:val="26"/>
        </w:rPr>
        <w:t>SwiftUI-first stack for an iOS-native practical number sense app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068FF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iOS-first</w:t>
            </w:r>
          </w:p>
        </w:tc>
        <w:tc>
          <w:tcPr>
            <w:tcW w:type="dxa" w:w="3360"/>
            <w:shd w:fill="00BFAE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SwiftUI native</w:t>
            </w:r>
          </w:p>
        </w:tc>
        <w:tc>
          <w:tcPr>
            <w:tcW w:type="dxa" w:w="3360"/>
            <w:shd w:fill="05204E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Supabase + RevenueCat + PostHog</w:t>
            </w:r>
          </w:p>
        </w:tc>
      </w:tr>
    </w:tbl>
    <w:p>
      <w:pPr>
        <w:jc w:val="center"/>
      </w:pPr>
      <w:r>
        <w:rPr>
          <w:color w:val="606C80"/>
          <w:sz w:val="19"/>
        </w:rPr>
        <w:t>Version 1.0 • Build guide for Claude Code, Claude Design, and initial product implementation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rPr>
          <w:b/>
        </w:rPr>
        <w:t xml:space="preserve">Recommendation: </w:t>
      </w:r>
      <w:r>
        <w:t>Build Numind as a native SwiftUI iOS app backed by Supabase, monetized via Apple In-App Purchases through RevenueCat, instrumented with PostHog and Sentry, with a Next.js/Vercel website for SEO calculators and App Store conversion.</w:t>
      </w:r>
    </w:p>
    <w:p>
      <w:pPr>
        <w:ind w:left="317" w:hanging="173"/>
      </w:pPr>
      <w:r>
        <w:rPr>
          <w:color w:val="00C2B3"/>
        </w:rPr>
        <w:t xml:space="preserve">• </w:t>
      </w:r>
      <w:r>
        <w:t>SwiftUI is the right fit because the app is App Store-first and iOS-only for V1.</w:t>
      </w:r>
    </w:p>
    <w:p>
      <w:pPr>
        <w:ind w:left="317" w:hanging="173"/>
      </w:pPr>
      <w:r>
        <w:rPr>
          <w:color w:val="00C2B3"/>
        </w:rPr>
        <w:t xml:space="preserve">• </w:t>
      </w:r>
      <w:r>
        <w:t>Supabase should handle auth, progress sync, content storage, and RevenueCat webhook ingestion.</w:t>
      </w:r>
    </w:p>
    <w:p>
      <w:pPr>
        <w:ind w:left="317" w:hanging="173"/>
      </w:pPr>
      <w:r>
        <w:rPr>
          <w:color w:val="00C2B3"/>
        </w:rPr>
        <w:t xml:space="preserve">• </w:t>
      </w:r>
      <w:r>
        <w:t>RevenueCat should manage subscription entitlements over direct StoreKit implementation.</w:t>
      </w:r>
    </w:p>
    <w:p>
      <w:pPr>
        <w:ind w:left="317" w:hanging="173"/>
      </w:pPr>
      <w:r>
        <w:rPr>
          <w:color w:val="00C2B3"/>
        </w:rPr>
        <w:t xml:space="preserve">• </w:t>
      </w:r>
      <w:r>
        <w:t>PostHog should track funnels, learning loops, retention, paywall performance, and feature flags.</w:t>
      </w:r>
    </w:p>
    <w:p>
      <w:pPr>
        <w:ind w:left="317" w:hanging="173"/>
      </w:pPr>
      <w:r>
        <w:rPr>
          <w:color w:val="00C2B3"/>
        </w:rPr>
        <w:t xml:space="preserve">• </w:t>
      </w:r>
      <w:r>
        <w:t>The V1 learning engine should be deterministic and template-based; do not add AI to the core loop yet.</w:t>
      </w:r>
    </w:p>
    <w:p>
      <w:pPr>
        <w:ind w:left="317" w:hanging="173"/>
      </w:pPr>
      <w:r>
        <w:rPr>
          <w:color w:val="00C2B3"/>
        </w:rPr>
        <w:t xml:space="preserve">• </w:t>
      </w:r>
      <w:r>
        <w:t>The website should be an acquisition layer: SEO calculators, landing page, policies, support, and App Store conversion.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088"/>
            <w:shd w:fill="0B3A7A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Decision Area</w:t>
            </w:r>
          </w:p>
        </w:tc>
        <w:tc>
          <w:tcPr>
            <w:tcW w:type="dxa" w:w="2880"/>
            <w:shd w:fill="0B3A7A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Recommendation</w:t>
            </w:r>
          </w:p>
        </w:tc>
        <w:tc>
          <w:tcPr>
            <w:tcW w:type="dxa" w:w="5400"/>
            <w:shd w:fill="0B3A7A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Rationale</w:t>
            </w:r>
          </w:p>
        </w:tc>
      </w:tr>
      <w:tr>
        <w:tc>
          <w:tcPr>
            <w:tcW w:type="dxa" w:w="2088"/>
            <w:vAlign w:val="top"/>
            <w:shd w:fill="EAF4FF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ptos" w:hAnsi="Aptos" w:eastAsia="Aptos"/>
                <w:b/>
                <w:color w:val="05204E"/>
                <w:sz w:val="16"/>
              </w:rPr>
              <w:t>Mobile app</w:t>
            </w:r>
          </w:p>
        </w:tc>
        <w:tc>
          <w:tcPr>
            <w:tcW w:type="dxa" w:w="2880"/>
            <w:vAlign w:val="top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5204E"/>
                <w:sz w:val="16"/>
              </w:rPr>
              <w:t>SwiftUI + Swift</w:t>
            </w:r>
          </w:p>
        </w:tc>
        <w:tc>
          <w:tcPr>
            <w:tcW w:type="dxa" w:w="5400"/>
            <w:vAlign w:val="top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5204E"/>
                <w:sz w:val="16"/>
              </w:rPr>
              <w:t>Best native iOS fit, strong App Store polish, clean UI and animation model.</w:t>
            </w:r>
          </w:p>
        </w:tc>
      </w:tr>
      <w:tr>
        <w:tc>
          <w:tcPr>
            <w:tcW w:type="dxa" w:w="2088"/>
            <w:vAlign w:val="top"/>
            <w:shd w:fill="EAF4FF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ptos" w:hAnsi="Aptos" w:eastAsia="Aptos"/>
                <w:b/>
                <w:color w:val="05204E"/>
                <w:sz w:val="16"/>
              </w:rPr>
              <w:t>Backend</w:t>
            </w:r>
          </w:p>
        </w:tc>
        <w:tc>
          <w:tcPr>
            <w:tcW w:type="dxa" w:w="2880"/>
            <w:vAlign w:val="top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5204E"/>
                <w:sz w:val="16"/>
              </w:rPr>
              <w:t>Supabase</w:t>
            </w:r>
          </w:p>
        </w:tc>
        <w:tc>
          <w:tcPr>
            <w:tcW w:type="dxa" w:w="5400"/>
            <w:vAlign w:val="top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5204E"/>
                <w:sz w:val="16"/>
              </w:rPr>
              <w:t>Auth, Postgres, storage, edge functions, and lightweight admin workflows.</w:t>
            </w:r>
          </w:p>
        </w:tc>
      </w:tr>
      <w:tr>
        <w:tc>
          <w:tcPr>
            <w:tcW w:type="dxa" w:w="2088"/>
            <w:vAlign w:val="top"/>
            <w:shd w:fill="EAF4FF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ptos" w:hAnsi="Aptos" w:eastAsia="Aptos"/>
                <w:b/>
                <w:color w:val="05204E"/>
                <w:sz w:val="16"/>
              </w:rPr>
              <w:t>Payments</w:t>
            </w:r>
          </w:p>
        </w:tc>
        <w:tc>
          <w:tcPr>
            <w:tcW w:type="dxa" w:w="2880"/>
            <w:vAlign w:val="top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5204E"/>
                <w:sz w:val="16"/>
              </w:rPr>
              <w:t>RevenueCat + Apple IAP</w:t>
            </w:r>
          </w:p>
        </w:tc>
        <w:tc>
          <w:tcPr>
            <w:tcW w:type="dxa" w:w="5400"/>
            <w:vAlign w:val="top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5204E"/>
                <w:sz w:val="16"/>
              </w:rPr>
              <w:t>Practical path for subscription products, trials, restores, and entitlement checks.</w:t>
            </w:r>
          </w:p>
        </w:tc>
      </w:tr>
      <w:tr>
        <w:tc>
          <w:tcPr>
            <w:tcW w:type="dxa" w:w="2088"/>
            <w:vAlign w:val="top"/>
            <w:shd w:fill="EAF4FF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ptos" w:hAnsi="Aptos" w:eastAsia="Aptos"/>
                <w:b/>
                <w:color w:val="05204E"/>
                <w:sz w:val="16"/>
              </w:rPr>
              <w:t>Analytics</w:t>
            </w:r>
          </w:p>
        </w:tc>
        <w:tc>
          <w:tcPr>
            <w:tcW w:type="dxa" w:w="2880"/>
            <w:vAlign w:val="top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5204E"/>
                <w:sz w:val="16"/>
              </w:rPr>
              <w:t>PostHog</w:t>
            </w:r>
          </w:p>
        </w:tc>
        <w:tc>
          <w:tcPr>
            <w:tcW w:type="dxa" w:w="5400"/>
            <w:vAlign w:val="top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5204E"/>
                <w:sz w:val="16"/>
              </w:rPr>
              <w:t>Funnels, events, feature flags, experiments, and paywall variants.</w:t>
            </w:r>
          </w:p>
        </w:tc>
      </w:tr>
      <w:tr>
        <w:tc>
          <w:tcPr>
            <w:tcW w:type="dxa" w:w="2088"/>
            <w:vAlign w:val="top"/>
            <w:shd w:fill="EAF4FF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ptos" w:hAnsi="Aptos" w:eastAsia="Aptos"/>
                <w:b/>
                <w:color w:val="05204E"/>
                <w:sz w:val="16"/>
              </w:rPr>
              <w:t>Crash monitoring</w:t>
            </w:r>
          </w:p>
        </w:tc>
        <w:tc>
          <w:tcPr>
            <w:tcW w:type="dxa" w:w="2880"/>
            <w:vAlign w:val="top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5204E"/>
                <w:sz w:val="16"/>
              </w:rPr>
              <w:t>Sentry</w:t>
            </w:r>
          </w:p>
        </w:tc>
        <w:tc>
          <w:tcPr>
            <w:tcW w:type="dxa" w:w="5400"/>
            <w:vAlign w:val="top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5204E"/>
                <w:sz w:val="16"/>
              </w:rPr>
              <w:t>Clean crash/error visibility with useful developer workflows.</w:t>
            </w:r>
          </w:p>
        </w:tc>
      </w:tr>
      <w:tr>
        <w:tc>
          <w:tcPr>
            <w:tcW w:type="dxa" w:w="2088"/>
            <w:vAlign w:val="top"/>
            <w:shd w:fill="EAF4FF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ptos" w:hAnsi="Aptos" w:eastAsia="Aptos"/>
                <w:b/>
                <w:color w:val="05204E"/>
                <w:sz w:val="16"/>
              </w:rPr>
              <w:t>Website</w:t>
            </w:r>
          </w:p>
        </w:tc>
        <w:tc>
          <w:tcPr>
            <w:tcW w:type="dxa" w:w="2880"/>
            <w:vAlign w:val="top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5204E"/>
                <w:sz w:val="16"/>
              </w:rPr>
              <w:t>Next.js + Vercel</w:t>
            </w:r>
          </w:p>
        </w:tc>
        <w:tc>
          <w:tcPr>
            <w:tcW w:type="dxa" w:w="5400"/>
            <w:vAlign w:val="top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5204E"/>
                <w:sz w:val="16"/>
              </w:rPr>
              <w:t>Landing pages, SEO calculators, policies, support, and conversion.</w:t>
            </w:r>
          </w:p>
        </w:tc>
      </w:tr>
      <w:tr>
        <w:tc>
          <w:tcPr>
            <w:tcW w:type="dxa" w:w="2088"/>
            <w:vAlign w:val="top"/>
            <w:shd w:fill="EAF4FF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ptos" w:hAnsi="Aptos" w:eastAsia="Aptos"/>
                <w:b/>
                <w:color w:val="05204E"/>
                <w:sz w:val="16"/>
              </w:rPr>
              <w:t>AI</w:t>
            </w:r>
          </w:p>
        </w:tc>
        <w:tc>
          <w:tcPr>
            <w:tcW w:type="dxa" w:w="2880"/>
            <w:vAlign w:val="top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5204E"/>
                <w:sz w:val="16"/>
              </w:rPr>
              <w:t>Not in V1 core</w:t>
            </w:r>
          </w:p>
        </w:tc>
        <w:tc>
          <w:tcPr>
            <w:tcW w:type="dxa" w:w="5400"/>
            <w:vAlign w:val="top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5204E"/>
                <w:sz w:val="16"/>
              </w:rPr>
              <w:t>Templates are cheaper, safer, easier to test, and enough for initial value.</w:t>
            </w:r>
          </w:p>
        </w:tc>
      </w:tr>
    </w:tbl>
    <w:p>
      <w:pPr>
        <w:pStyle w:val="SmallNote"/>
      </w:pPr>
    </w:p>
    <w:p>
      <w:r>
        <w:br w:type="page"/>
      </w:r>
    </w:p>
    <w:p>
      <w:pPr>
        <w:pStyle w:val="Heading1"/>
      </w:pPr>
      <w:r>
        <w:t>2. Full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944"/>
            <w:shd w:fill="0B3A7A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Layer</w:t>
            </w:r>
          </w:p>
        </w:tc>
        <w:tc>
          <w:tcPr>
            <w:tcW w:type="dxa" w:w="3312"/>
            <w:shd w:fill="0B3A7A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Tool / Service</w:t>
            </w:r>
          </w:p>
        </w:tc>
        <w:tc>
          <w:tcPr>
            <w:tcW w:type="dxa" w:w="5112"/>
            <w:shd w:fill="0B3A7A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V1 Usage</w:t>
            </w:r>
          </w:p>
        </w:tc>
      </w:tr>
      <w:tr>
        <w:tc>
          <w:tcPr>
            <w:tcW w:type="dxa" w:w="1944"/>
            <w:vAlign w:val="top"/>
            <w:shd w:fill="EAF4FF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ptos" w:hAnsi="Aptos" w:eastAsia="Aptos"/>
                <w:b/>
                <w:color w:val="05204E"/>
                <w:sz w:val="16"/>
              </w:rPr>
              <w:t>iOS app</w:t>
            </w:r>
          </w:p>
        </w:tc>
        <w:tc>
          <w:tcPr>
            <w:tcW w:type="dxa" w:w="3312"/>
            <w:vAlign w:val="top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5204E"/>
                <w:sz w:val="16"/>
              </w:rPr>
              <w:t>SwiftUI + Swift</w:t>
            </w:r>
          </w:p>
        </w:tc>
        <w:tc>
          <w:tcPr>
            <w:tcW w:type="dxa" w:w="5112"/>
            <w:vAlign w:val="top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5204E"/>
                <w:sz w:val="16"/>
              </w:rPr>
              <w:t>Native screens, onboarding, quiz flow, calculators, progress, paywall.</w:t>
            </w:r>
          </w:p>
        </w:tc>
      </w:tr>
      <w:tr>
        <w:tc>
          <w:tcPr>
            <w:tcW w:type="dxa" w:w="1944"/>
            <w:vAlign w:val="top"/>
            <w:shd w:fill="EAF4FF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ptos" w:hAnsi="Aptos" w:eastAsia="Aptos"/>
                <w:b/>
                <w:color w:val="05204E"/>
                <w:sz w:val="16"/>
              </w:rPr>
              <w:t>Architecture</w:t>
            </w:r>
          </w:p>
        </w:tc>
        <w:tc>
          <w:tcPr>
            <w:tcW w:type="dxa" w:w="3312"/>
            <w:vAlign w:val="top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5204E"/>
                <w:sz w:val="16"/>
              </w:rPr>
              <w:t>MVVM + lightweight services</w:t>
            </w:r>
          </w:p>
        </w:tc>
        <w:tc>
          <w:tcPr>
            <w:tcW w:type="dxa" w:w="5112"/>
            <w:vAlign w:val="top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5204E"/>
                <w:sz w:val="16"/>
              </w:rPr>
              <w:t>Simple for Claude Code while keeping features modular.</w:t>
            </w:r>
          </w:p>
        </w:tc>
      </w:tr>
      <w:tr>
        <w:tc>
          <w:tcPr>
            <w:tcW w:type="dxa" w:w="1944"/>
            <w:vAlign w:val="top"/>
            <w:shd w:fill="EAF4FF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ptos" w:hAnsi="Aptos" w:eastAsia="Aptos"/>
                <w:b/>
                <w:color w:val="05204E"/>
                <w:sz w:val="16"/>
              </w:rPr>
              <w:t>Local persistence</w:t>
            </w:r>
          </w:p>
        </w:tc>
        <w:tc>
          <w:tcPr>
            <w:tcW w:type="dxa" w:w="3312"/>
            <w:vAlign w:val="top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5204E"/>
                <w:sz w:val="16"/>
              </w:rPr>
              <w:t>SwiftData, UserDefaults, Keychain</w:t>
            </w:r>
          </w:p>
        </w:tc>
        <w:tc>
          <w:tcPr>
            <w:tcW w:type="dxa" w:w="5112"/>
            <w:vAlign w:val="top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5204E"/>
                <w:sz w:val="16"/>
              </w:rPr>
              <w:t>Offline progress, settings, auth tokens, entitlement cache.</w:t>
            </w:r>
          </w:p>
        </w:tc>
      </w:tr>
      <w:tr>
        <w:tc>
          <w:tcPr>
            <w:tcW w:type="dxa" w:w="1944"/>
            <w:vAlign w:val="top"/>
            <w:shd w:fill="EAF4FF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ptos" w:hAnsi="Aptos" w:eastAsia="Aptos"/>
                <w:b/>
                <w:color w:val="05204E"/>
                <w:sz w:val="16"/>
              </w:rPr>
              <w:t>Backend</w:t>
            </w:r>
          </w:p>
        </w:tc>
        <w:tc>
          <w:tcPr>
            <w:tcW w:type="dxa" w:w="3312"/>
            <w:vAlign w:val="top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5204E"/>
                <w:sz w:val="16"/>
              </w:rPr>
              <w:t>Supabase</w:t>
            </w:r>
          </w:p>
        </w:tc>
        <w:tc>
          <w:tcPr>
            <w:tcW w:type="dxa" w:w="5112"/>
            <w:vAlign w:val="top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5204E"/>
                <w:sz w:val="16"/>
              </w:rPr>
              <w:t>Auth, Postgres, progress sync, content storage, edge functions.</w:t>
            </w:r>
          </w:p>
        </w:tc>
      </w:tr>
      <w:tr>
        <w:tc>
          <w:tcPr>
            <w:tcW w:type="dxa" w:w="1944"/>
            <w:vAlign w:val="top"/>
            <w:shd w:fill="EAF4FF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ptos" w:hAnsi="Aptos" w:eastAsia="Aptos"/>
                <w:b/>
                <w:color w:val="05204E"/>
                <w:sz w:val="16"/>
              </w:rPr>
              <w:t>Payments</w:t>
            </w:r>
          </w:p>
        </w:tc>
        <w:tc>
          <w:tcPr>
            <w:tcW w:type="dxa" w:w="3312"/>
            <w:vAlign w:val="top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5204E"/>
                <w:sz w:val="16"/>
              </w:rPr>
              <w:t>RevenueCat + Apple IAP</w:t>
            </w:r>
          </w:p>
        </w:tc>
        <w:tc>
          <w:tcPr>
            <w:tcW w:type="dxa" w:w="5112"/>
            <w:vAlign w:val="top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5204E"/>
                <w:sz w:val="16"/>
              </w:rPr>
              <w:t>Subscription products, trials, restore purchases, entitlement checks.</w:t>
            </w:r>
          </w:p>
        </w:tc>
      </w:tr>
      <w:tr>
        <w:tc>
          <w:tcPr>
            <w:tcW w:type="dxa" w:w="1944"/>
            <w:vAlign w:val="top"/>
            <w:shd w:fill="EAF4FF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ptos" w:hAnsi="Aptos" w:eastAsia="Aptos"/>
                <w:b/>
                <w:color w:val="05204E"/>
                <w:sz w:val="16"/>
              </w:rPr>
              <w:t>Analytics</w:t>
            </w:r>
          </w:p>
        </w:tc>
        <w:tc>
          <w:tcPr>
            <w:tcW w:type="dxa" w:w="3312"/>
            <w:vAlign w:val="top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5204E"/>
                <w:sz w:val="16"/>
              </w:rPr>
              <w:t>PostHog</w:t>
            </w:r>
          </w:p>
        </w:tc>
        <w:tc>
          <w:tcPr>
            <w:tcW w:type="dxa" w:w="5112"/>
            <w:vAlign w:val="top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5204E"/>
                <w:sz w:val="16"/>
              </w:rPr>
              <w:t>Events, funnels, feature flags, experiments, paywall variants.</w:t>
            </w:r>
          </w:p>
        </w:tc>
      </w:tr>
      <w:tr>
        <w:tc>
          <w:tcPr>
            <w:tcW w:type="dxa" w:w="1944"/>
            <w:vAlign w:val="top"/>
            <w:shd w:fill="EAF4FF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ptos" w:hAnsi="Aptos" w:eastAsia="Aptos"/>
                <w:b/>
                <w:color w:val="05204E"/>
                <w:sz w:val="16"/>
              </w:rPr>
              <w:t>Crash/error</w:t>
            </w:r>
          </w:p>
        </w:tc>
        <w:tc>
          <w:tcPr>
            <w:tcW w:type="dxa" w:w="3312"/>
            <w:vAlign w:val="top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5204E"/>
                <w:sz w:val="16"/>
              </w:rPr>
              <w:t>Sentry</w:t>
            </w:r>
          </w:p>
        </w:tc>
        <w:tc>
          <w:tcPr>
            <w:tcW w:type="dxa" w:w="5112"/>
            <w:vAlign w:val="top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5204E"/>
                <w:sz w:val="16"/>
              </w:rPr>
              <w:t>Crashes, non-fatal errors, API failures, purchase errors.</w:t>
            </w:r>
          </w:p>
        </w:tc>
      </w:tr>
      <w:tr>
        <w:tc>
          <w:tcPr>
            <w:tcW w:type="dxa" w:w="1944"/>
            <w:vAlign w:val="top"/>
            <w:shd w:fill="EAF4FF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ptos" w:hAnsi="Aptos" w:eastAsia="Aptos"/>
                <w:b/>
                <w:color w:val="05204E"/>
                <w:sz w:val="16"/>
              </w:rPr>
              <w:t>Notifications/email</w:t>
            </w:r>
          </w:p>
        </w:tc>
        <w:tc>
          <w:tcPr>
            <w:tcW w:type="dxa" w:w="3312"/>
            <w:vAlign w:val="top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5204E"/>
                <w:sz w:val="16"/>
              </w:rPr>
              <w:t>APNs first; Resend for web email</w:t>
            </w:r>
          </w:p>
        </w:tc>
        <w:tc>
          <w:tcPr>
            <w:tcW w:type="dxa" w:w="5112"/>
            <w:vAlign w:val="top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5204E"/>
                <w:sz w:val="16"/>
              </w:rPr>
              <w:t>Daily reminders, streak nudges, waitlist, transactional emails.</w:t>
            </w:r>
          </w:p>
        </w:tc>
      </w:tr>
      <w:tr>
        <w:tc>
          <w:tcPr>
            <w:tcW w:type="dxa" w:w="1944"/>
            <w:vAlign w:val="top"/>
            <w:shd w:fill="EAF4FF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ptos" w:hAnsi="Aptos" w:eastAsia="Aptos"/>
                <w:b/>
                <w:color w:val="05204E"/>
                <w:sz w:val="16"/>
              </w:rPr>
              <w:t>Website</w:t>
            </w:r>
          </w:p>
        </w:tc>
        <w:tc>
          <w:tcPr>
            <w:tcW w:type="dxa" w:w="3312"/>
            <w:vAlign w:val="top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5204E"/>
                <w:sz w:val="16"/>
              </w:rPr>
              <w:t>Next.js + Vercel</w:t>
            </w:r>
          </w:p>
        </w:tc>
        <w:tc>
          <w:tcPr>
            <w:tcW w:type="dxa" w:w="5112"/>
            <w:vAlign w:val="top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5204E"/>
                <w:sz w:val="16"/>
              </w:rPr>
              <w:t>Landing page, SEO calculators, waitlist, policies, support.</w:t>
            </w:r>
          </w:p>
        </w:tc>
      </w:tr>
      <w:tr>
        <w:tc>
          <w:tcPr>
            <w:tcW w:type="dxa" w:w="1944"/>
            <w:vAlign w:val="top"/>
            <w:shd w:fill="EAF4FF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ptos" w:hAnsi="Aptos" w:eastAsia="Aptos"/>
                <w:b/>
                <w:color w:val="05204E"/>
                <w:sz w:val="16"/>
              </w:rPr>
              <w:t>Design/dev</w:t>
            </w:r>
          </w:p>
        </w:tc>
        <w:tc>
          <w:tcPr>
            <w:tcW w:type="dxa" w:w="3312"/>
            <w:vAlign w:val="top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5204E"/>
                <w:sz w:val="16"/>
              </w:rPr>
              <w:t>Claude Design + Claude Code + GitHub + Xcode</w:t>
            </w:r>
          </w:p>
        </w:tc>
        <w:tc>
          <w:tcPr>
            <w:tcW w:type="dxa" w:w="5112"/>
            <w:vAlign w:val="top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5204E"/>
                <w:sz w:val="16"/>
              </w:rPr>
              <w:t>Wireframes, implementation, refactors, tests, version control.</w:t>
            </w:r>
          </w:p>
        </w:tc>
      </w:tr>
    </w:tbl>
    <w:p>
      <w:pPr>
        <w:pStyle w:val="SmallNote"/>
      </w:pPr>
    </w:p>
    <w:p>
      <w:pPr>
        <w:pStyle w:val="Heading2"/>
      </w:pPr>
      <w:r>
        <w:t>V1 stack in one line</w:t>
      </w:r>
    </w:p>
    <w:p>
      <w:r>
        <w:rPr>
          <w:b/>
        </w:rPr>
        <w:t>SwiftUI + Supabase + RevenueCat + PostHog + Sentry + Vercel/Next.js.</w:t>
      </w:r>
    </w:p>
    <w:p>
      <w:r>
        <w:br w:type="page"/>
      </w:r>
    </w:p>
    <w:p>
      <w:pPr>
        <w:pStyle w:val="Heading1"/>
      </w:pPr>
      <w:r>
        <w:t>3. iOS App Architecture</w:t>
      </w:r>
    </w:p>
    <w:p>
      <w:r>
        <w:rPr>
          <w:b/>
        </w:rPr>
        <w:t xml:space="preserve">Architecture style: </w:t>
      </w:r>
      <w:r>
        <w:t>MVVM with thin services and domain engines. Keep the structure understandable for Claude Code and avoid heavy Clean Architecture for V1.</w:t>
      </w:r>
    </w:p>
    <w:p>
      <w:pPr>
        <w:pStyle w:val="CodeBlock"/>
        <w:shd w:fill="F3F6FA"/>
      </w:pPr>
      <w:r>
        <w:t>NumindApp/</w:t>
      </w:r>
    </w:p>
    <w:p>
      <w:pPr>
        <w:pStyle w:val="CodeBlock"/>
        <w:shd w:fill="F3F6FA"/>
      </w:pPr>
      <w:r>
        <w:t xml:space="preserve">  App/               # NumindApp.swift, AppRouter.swift</w:t>
      </w:r>
    </w:p>
    <w:p>
      <w:pPr>
        <w:pStyle w:val="CodeBlock"/>
        <w:shd w:fill="F3F6FA"/>
      </w:pPr>
      <w:r>
        <w:t xml:space="preserve">  Core/</w:t>
      </w:r>
    </w:p>
    <w:p>
      <w:pPr>
        <w:pStyle w:val="CodeBlock"/>
        <w:shd w:fill="F3F6FA"/>
      </w:pPr>
      <w:r>
        <w:t xml:space="preserve">    DesignSystem/    # colors, type, spacing, reusable UI</w:t>
      </w:r>
    </w:p>
    <w:p>
      <w:pPr>
        <w:pStyle w:val="CodeBlock"/>
        <w:shd w:fill="F3F6FA"/>
      </w:pPr>
      <w:r>
        <w:t xml:space="preserve">    Analytics/       # PostHog wrapper</w:t>
      </w:r>
    </w:p>
    <w:p>
      <w:pPr>
        <w:pStyle w:val="CodeBlock"/>
        <w:shd w:fill="F3F6FA"/>
      </w:pPr>
      <w:r>
        <w:t xml:space="preserve">    Payments/        # RevenueCat wrapper</w:t>
      </w:r>
    </w:p>
    <w:p>
      <w:pPr>
        <w:pStyle w:val="CodeBlock"/>
        <w:shd w:fill="F3F6FA"/>
      </w:pPr>
      <w:r>
        <w:t xml:space="preserve">    Persistence/     # SwiftData/UserDefaults/Keychain</w:t>
      </w:r>
    </w:p>
    <w:p>
      <w:pPr>
        <w:pStyle w:val="CodeBlock"/>
        <w:shd w:fill="F3F6FA"/>
      </w:pPr>
      <w:r>
        <w:t xml:space="preserve">    Networking/      # Supabase client</w:t>
      </w:r>
    </w:p>
    <w:p>
      <w:pPr>
        <w:pStyle w:val="CodeBlock"/>
        <w:shd w:fill="F3F6FA"/>
      </w:pPr>
      <w:r>
        <w:t xml:space="preserve">    Notifications/   # APNs registration and reminder scheduling</w:t>
      </w:r>
    </w:p>
    <w:p>
      <w:pPr>
        <w:pStyle w:val="CodeBlock"/>
        <w:shd w:fill="F3F6FA"/>
      </w:pPr>
      <w:r>
        <w:t xml:space="preserve">  Features/</w:t>
      </w:r>
    </w:p>
    <w:p>
      <w:pPr>
        <w:pStyle w:val="CodeBlock"/>
        <w:shd w:fill="F3F6FA"/>
      </w:pPr>
      <w:r>
        <w:t xml:space="preserve">    Onboarding/ Home/ Lessons/ Practice/ Tools/</w:t>
      </w:r>
    </w:p>
    <w:p>
      <w:pPr>
        <w:pStyle w:val="CodeBlock"/>
        <w:shd w:fill="F3F6FA"/>
      </w:pPr>
      <w:r>
        <w:t xml:space="preserve">    Progress/ Paywall/ Profile/</w:t>
      </w:r>
    </w:p>
    <w:p>
      <w:pPr>
        <w:pStyle w:val="CodeBlock"/>
        <w:shd w:fill="F3F6FA"/>
      </w:pPr>
      <w:r>
        <w:t xml:space="preserve">  Domain/</w:t>
      </w:r>
    </w:p>
    <w:p>
      <w:pPr>
        <w:pStyle w:val="CodeBlock"/>
        <w:shd w:fill="F3F6FA"/>
      </w:pPr>
      <w:r>
        <w:t xml:space="preserve">    QuizEngine/ LessonEngine/ CalculatorEngine/ ProgressEngine/</w:t>
      </w:r>
    </w:p>
    <w:p>
      <w:pPr>
        <w:pStyle w:val="CodeBlock"/>
        <w:shd w:fill="F3F6FA"/>
      </w:pPr>
      <w:r>
        <w:t xml:space="preserve">  Resources/</w:t>
      </w:r>
    </w:p>
    <w:p>
      <w:pPr>
        <w:pStyle w:val="CodeBlock"/>
        <w:shd w:fill="F3F6FA"/>
      </w:pPr>
      <w:r>
        <w:t xml:space="preserve">    Assets.xcassets</w:t>
      </w:r>
    </w:p>
    <w:p>
      <w:pPr>
        <w:pStyle w:val="CodeBlock"/>
        <w:shd w:fill="F3F6FA"/>
      </w:pPr>
      <w:r>
        <w:t xml:space="preserve">    LocalContent/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0B3A7A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Module</w:t>
            </w:r>
          </w:p>
        </w:tc>
        <w:tc>
          <w:tcPr>
            <w:tcW w:type="dxa" w:w="7488"/>
            <w:shd w:fill="0B3A7A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Responsibility</w:t>
            </w:r>
          </w:p>
        </w:tc>
      </w:tr>
      <w:tr>
        <w:tc>
          <w:tcPr>
            <w:tcW w:type="dxa" w:w="2880"/>
            <w:vAlign w:val="top"/>
            <w:shd w:fill="EAF4FF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ptos" w:hAnsi="Aptos" w:eastAsia="Aptos"/>
                <w:b/>
                <w:color w:val="05204E"/>
                <w:sz w:val="16"/>
              </w:rPr>
              <w:t>DesignSystem</w:t>
            </w:r>
          </w:p>
        </w:tc>
        <w:tc>
          <w:tcPr>
            <w:tcW w:type="dxa" w:w="7488"/>
            <w:vAlign w:val="top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5204E"/>
                <w:sz w:val="16"/>
              </w:rPr>
              <w:t>Brand tokens, buttons, cards, bead progress, reusable UI.</w:t>
            </w:r>
          </w:p>
        </w:tc>
      </w:tr>
      <w:tr>
        <w:tc>
          <w:tcPr>
            <w:tcW w:type="dxa" w:w="2880"/>
            <w:vAlign w:val="top"/>
            <w:shd w:fill="EAF4FF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ptos" w:hAnsi="Aptos" w:eastAsia="Aptos"/>
                <w:b/>
                <w:color w:val="05204E"/>
                <w:sz w:val="16"/>
              </w:rPr>
              <w:t>QuizEngine</w:t>
            </w:r>
          </w:p>
        </w:tc>
        <w:tc>
          <w:tcPr>
            <w:tcW w:type="dxa" w:w="7488"/>
            <w:vAlign w:val="top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5204E"/>
                <w:sz w:val="16"/>
              </w:rPr>
              <w:t>Generate templated questions, answers, distractors, explanations, scoring.</w:t>
            </w:r>
          </w:p>
        </w:tc>
      </w:tr>
      <w:tr>
        <w:tc>
          <w:tcPr>
            <w:tcW w:type="dxa" w:w="2880"/>
            <w:vAlign w:val="top"/>
            <w:shd w:fill="EAF4FF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ptos" w:hAnsi="Aptos" w:eastAsia="Aptos"/>
                <w:b/>
                <w:color w:val="05204E"/>
                <w:sz w:val="16"/>
              </w:rPr>
              <w:t>LessonEngine</w:t>
            </w:r>
          </w:p>
        </w:tc>
        <w:tc>
          <w:tcPr>
            <w:tcW w:type="dxa" w:w="7488"/>
            <w:vAlign w:val="top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5204E"/>
                <w:sz w:val="16"/>
              </w:rPr>
              <w:t>Render lesson content, examples, practice prompts, module progression.</w:t>
            </w:r>
          </w:p>
        </w:tc>
      </w:tr>
      <w:tr>
        <w:tc>
          <w:tcPr>
            <w:tcW w:type="dxa" w:w="2880"/>
            <w:vAlign w:val="top"/>
            <w:shd w:fill="EAF4FF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ptos" w:hAnsi="Aptos" w:eastAsia="Aptos"/>
                <w:b/>
                <w:color w:val="05204E"/>
                <w:sz w:val="16"/>
              </w:rPr>
              <w:t>CalculatorEngine</w:t>
            </w:r>
          </w:p>
        </w:tc>
        <w:tc>
          <w:tcPr>
            <w:tcW w:type="dxa" w:w="7488"/>
            <w:vAlign w:val="top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5204E"/>
                <w:sz w:val="16"/>
              </w:rPr>
              <w:t>Tip, bill split, discount, sales tax, percentage, unit-price tools.</w:t>
            </w:r>
          </w:p>
        </w:tc>
      </w:tr>
      <w:tr>
        <w:tc>
          <w:tcPr>
            <w:tcW w:type="dxa" w:w="2880"/>
            <w:vAlign w:val="top"/>
            <w:shd w:fill="EAF4FF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ptos" w:hAnsi="Aptos" w:eastAsia="Aptos"/>
                <w:b/>
                <w:color w:val="05204E"/>
                <w:sz w:val="16"/>
              </w:rPr>
              <w:t>ProgressEngine</w:t>
            </w:r>
          </w:p>
        </w:tc>
        <w:tc>
          <w:tcPr>
            <w:tcW w:type="dxa" w:w="7488"/>
            <w:vAlign w:val="top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5204E"/>
                <w:sz w:val="16"/>
              </w:rPr>
              <w:t>Streaks, skill levels, lesson completions, daily challenge state.</w:t>
            </w:r>
          </w:p>
        </w:tc>
      </w:tr>
      <w:tr>
        <w:tc>
          <w:tcPr>
            <w:tcW w:type="dxa" w:w="2880"/>
            <w:vAlign w:val="top"/>
            <w:shd w:fill="EAF4FF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ptos" w:hAnsi="Aptos" w:eastAsia="Aptos"/>
                <w:b/>
                <w:color w:val="05204E"/>
                <w:sz w:val="16"/>
              </w:rPr>
              <w:t>AnalyticsService</w:t>
            </w:r>
          </w:p>
        </w:tc>
        <w:tc>
          <w:tcPr>
            <w:tcW w:type="dxa" w:w="7488"/>
            <w:vAlign w:val="top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5204E"/>
                <w:sz w:val="16"/>
              </w:rPr>
              <w:t>Central event capture wrapper so PostHog calls stay consistent.</w:t>
            </w:r>
          </w:p>
        </w:tc>
      </w:tr>
      <w:tr>
        <w:tc>
          <w:tcPr>
            <w:tcW w:type="dxa" w:w="2880"/>
            <w:vAlign w:val="top"/>
            <w:shd w:fill="EAF4FF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ptos" w:hAnsi="Aptos" w:eastAsia="Aptos"/>
                <w:b/>
                <w:color w:val="05204E"/>
                <w:sz w:val="16"/>
              </w:rPr>
              <w:t>PaymentService</w:t>
            </w:r>
          </w:p>
        </w:tc>
        <w:tc>
          <w:tcPr>
            <w:tcW w:type="dxa" w:w="7488"/>
            <w:vAlign w:val="top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5204E"/>
                <w:sz w:val="16"/>
              </w:rPr>
              <w:t>RevenueCat setup, product fetching, purchases, restore, entitlement checks.</w:t>
            </w:r>
          </w:p>
        </w:tc>
      </w:tr>
      <w:tr>
        <w:tc>
          <w:tcPr>
            <w:tcW w:type="dxa" w:w="2880"/>
            <w:vAlign w:val="top"/>
            <w:shd w:fill="EAF4FF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ptos" w:hAnsi="Aptos" w:eastAsia="Aptos"/>
                <w:b/>
                <w:color w:val="05204E"/>
                <w:sz w:val="16"/>
              </w:rPr>
              <w:t>SupabaseService</w:t>
            </w:r>
          </w:p>
        </w:tc>
        <w:tc>
          <w:tcPr>
            <w:tcW w:type="dxa" w:w="7488"/>
            <w:vAlign w:val="top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5204E"/>
                <w:sz w:val="16"/>
              </w:rPr>
              <w:t>Auth, profile sync, progress sync, content sync, edge function calls.</w:t>
            </w:r>
          </w:p>
        </w:tc>
      </w:tr>
    </w:tbl>
    <w:p>
      <w:pPr>
        <w:pStyle w:val="SmallNote"/>
      </w:pPr>
    </w:p>
    <w:p>
      <w:r>
        <w:br w:type="page"/>
      </w:r>
    </w:p>
    <w:p>
      <w:pPr>
        <w:pStyle w:val="Heading1"/>
      </w:pPr>
      <w:r>
        <w:t>4. Supabase Backend Plan</w:t>
      </w:r>
    </w:p>
    <w:p>
      <w:r>
        <w:rPr>
          <w:b/>
        </w:rPr>
        <w:t xml:space="preserve">Backend principle: </w:t>
      </w:r>
      <w:r>
        <w:t>Start local-first, then sync. Supabase should add persistence, personalization, and payment state, not block first use.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448"/>
            <w:shd w:fill="0B3A7A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Backend Area</w:t>
            </w:r>
          </w:p>
        </w:tc>
        <w:tc>
          <w:tcPr>
            <w:tcW w:type="dxa" w:w="3312"/>
            <w:shd w:fill="0B3A7A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V1 Scope</w:t>
            </w:r>
          </w:p>
        </w:tc>
        <w:tc>
          <w:tcPr>
            <w:tcW w:type="dxa" w:w="4608"/>
            <w:shd w:fill="0B3A7A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Notes</w:t>
            </w:r>
          </w:p>
        </w:tc>
      </w:tr>
      <w:tr>
        <w:tc>
          <w:tcPr>
            <w:tcW w:type="dxa" w:w="2448"/>
            <w:vAlign w:val="top"/>
            <w:shd w:fill="EAF4FF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ptos" w:hAnsi="Aptos" w:eastAsia="Aptos"/>
                <w:b/>
                <w:color w:val="05204E"/>
                <w:sz w:val="15"/>
              </w:rPr>
              <w:t>Auth</w:t>
            </w:r>
          </w:p>
        </w:tc>
        <w:tc>
          <w:tcPr>
            <w:tcW w:type="dxa" w:w="3312"/>
            <w:vAlign w:val="top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5204E"/>
                <w:sz w:val="15"/>
              </w:rPr>
              <w:t>Sign in with Apple; optional email magic link later</w:t>
            </w:r>
          </w:p>
        </w:tc>
        <w:tc>
          <w:tcPr>
            <w:tcW w:type="dxa" w:w="4608"/>
            <w:vAlign w:val="top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5204E"/>
                <w:sz w:val="15"/>
              </w:rPr>
              <w:t>Do not force login on first launch. Ask when syncing progress, subscribing, or saving long-term state.</w:t>
            </w:r>
          </w:p>
        </w:tc>
      </w:tr>
      <w:tr>
        <w:tc>
          <w:tcPr>
            <w:tcW w:type="dxa" w:w="2448"/>
            <w:vAlign w:val="top"/>
            <w:shd w:fill="EAF4FF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ptos" w:hAnsi="Aptos" w:eastAsia="Aptos"/>
                <w:b/>
                <w:color w:val="05204E"/>
                <w:sz w:val="15"/>
              </w:rPr>
              <w:t>Profiles</w:t>
            </w:r>
          </w:p>
        </w:tc>
        <w:tc>
          <w:tcPr>
            <w:tcW w:type="dxa" w:w="3312"/>
            <w:vAlign w:val="top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5204E"/>
                <w:sz w:val="15"/>
              </w:rPr>
              <w:t>User profile, goal, level, onboarding completion</w:t>
            </w:r>
          </w:p>
        </w:tc>
        <w:tc>
          <w:tcPr>
            <w:tcW w:type="dxa" w:w="4608"/>
            <w:vAlign w:val="top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5204E"/>
                <w:sz w:val="15"/>
              </w:rPr>
              <w:t>Keep PII minimal.</w:t>
            </w:r>
          </w:p>
        </w:tc>
      </w:tr>
      <w:tr>
        <w:tc>
          <w:tcPr>
            <w:tcW w:type="dxa" w:w="2448"/>
            <w:vAlign w:val="top"/>
            <w:shd w:fill="EAF4FF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ptos" w:hAnsi="Aptos" w:eastAsia="Aptos"/>
                <w:b/>
                <w:color w:val="05204E"/>
                <w:sz w:val="15"/>
              </w:rPr>
              <w:t>Progress sync</w:t>
            </w:r>
          </w:p>
        </w:tc>
        <w:tc>
          <w:tcPr>
            <w:tcW w:type="dxa" w:w="3312"/>
            <w:vAlign w:val="top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5204E"/>
                <w:sz w:val="15"/>
              </w:rPr>
              <w:t>Lesson completions, quiz attempts, streaks, skill progress</w:t>
            </w:r>
          </w:p>
        </w:tc>
        <w:tc>
          <w:tcPr>
            <w:tcW w:type="dxa" w:w="4608"/>
            <w:vAlign w:val="top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5204E"/>
                <w:sz w:val="15"/>
              </w:rPr>
              <w:t>Local cache powers immediate UX; sync async.</w:t>
            </w:r>
          </w:p>
        </w:tc>
      </w:tr>
      <w:tr>
        <w:tc>
          <w:tcPr>
            <w:tcW w:type="dxa" w:w="2448"/>
            <w:vAlign w:val="top"/>
            <w:shd w:fill="EAF4FF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ptos" w:hAnsi="Aptos" w:eastAsia="Aptos"/>
                <w:b/>
                <w:color w:val="05204E"/>
                <w:sz w:val="15"/>
              </w:rPr>
              <w:t>Content storage</w:t>
            </w:r>
          </w:p>
        </w:tc>
        <w:tc>
          <w:tcPr>
            <w:tcW w:type="dxa" w:w="3312"/>
            <w:vAlign w:val="top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5204E"/>
                <w:sz w:val="15"/>
              </w:rPr>
              <w:t>Optional after local JSON works</w:t>
            </w:r>
          </w:p>
        </w:tc>
        <w:tc>
          <w:tcPr>
            <w:tcW w:type="dxa" w:w="4608"/>
            <w:vAlign w:val="top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5204E"/>
                <w:sz w:val="15"/>
              </w:rPr>
              <w:t>Do not build admin CMS in the first sprint.</w:t>
            </w:r>
          </w:p>
        </w:tc>
      </w:tr>
      <w:tr>
        <w:tc>
          <w:tcPr>
            <w:tcW w:type="dxa" w:w="2448"/>
            <w:vAlign w:val="top"/>
            <w:shd w:fill="EAF4FF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ptos" w:hAnsi="Aptos" w:eastAsia="Aptos"/>
                <w:b/>
                <w:color w:val="05204E"/>
                <w:sz w:val="15"/>
              </w:rPr>
              <w:t>RevenueCat webhooks</w:t>
            </w:r>
          </w:p>
        </w:tc>
        <w:tc>
          <w:tcPr>
            <w:tcW w:type="dxa" w:w="3312"/>
            <w:vAlign w:val="top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5204E"/>
                <w:sz w:val="15"/>
              </w:rPr>
              <w:t>Entitlement events saved to Supabase</w:t>
            </w:r>
          </w:p>
        </w:tc>
        <w:tc>
          <w:tcPr>
            <w:tcW w:type="dxa" w:w="4608"/>
            <w:vAlign w:val="top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5204E"/>
                <w:sz w:val="15"/>
              </w:rPr>
              <w:t>Useful for support, analytics joins, and access checks.</w:t>
            </w:r>
          </w:p>
        </w:tc>
      </w:tr>
      <w:tr>
        <w:tc>
          <w:tcPr>
            <w:tcW w:type="dxa" w:w="2448"/>
            <w:vAlign w:val="top"/>
            <w:shd w:fill="EAF4FF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ptos" w:hAnsi="Aptos" w:eastAsia="Aptos"/>
                <w:b/>
                <w:color w:val="05204E"/>
                <w:sz w:val="15"/>
              </w:rPr>
              <w:t>Edge functions</w:t>
            </w:r>
          </w:p>
        </w:tc>
        <w:tc>
          <w:tcPr>
            <w:tcW w:type="dxa" w:w="3312"/>
            <w:vAlign w:val="top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5204E"/>
                <w:sz w:val="15"/>
              </w:rPr>
              <w:t>Webhook handling, future AI proxy, protected operations</w:t>
            </w:r>
          </w:p>
        </w:tc>
        <w:tc>
          <w:tcPr>
            <w:tcW w:type="dxa" w:w="4608"/>
            <w:vAlign w:val="top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5204E"/>
                <w:sz w:val="15"/>
              </w:rPr>
              <w:t>Avoid putting secrets in the iOS app.</w:t>
            </w:r>
          </w:p>
        </w:tc>
      </w:tr>
    </w:tbl>
    <w:p>
      <w:pPr>
        <w:pStyle w:val="SmallNote"/>
      </w:pPr>
    </w:p>
    <w:p>
      <w:pPr>
        <w:pStyle w:val="CodeBlock"/>
        <w:shd w:fill="F3F6FA"/>
      </w:pPr>
      <w:r>
        <w:t>Core tables:</w:t>
      </w:r>
    </w:p>
    <w:p>
      <w:pPr>
        <w:pStyle w:val="CodeBlock"/>
        <w:shd w:fill="F3F6FA"/>
      </w:pPr>
      <w:r>
        <w:t>profiles, user_progress, skill_progress, lesson_attempts,</w:t>
      </w:r>
    </w:p>
    <w:p>
      <w:pPr>
        <w:pStyle w:val="CodeBlock"/>
        <w:shd w:fill="F3F6FA"/>
      </w:pPr>
      <w:r>
        <w:t>quiz_attempts, streaks, entitlements, calculator_usage_events</w:t>
      </w:r>
    </w:p>
    <w:p>
      <w:pPr>
        <w:pStyle w:val="CodeBlock"/>
        <w:shd w:fill="F3F6FA"/>
      </w:pPr>
    </w:p>
    <w:p>
      <w:pPr>
        <w:pStyle w:val="CodeBlock"/>
        <w:shd w:fill="F3F6FA"/>
      </w:pPr>
      <w:r>
        <w:t>Later:</w:t>
      </w:r>
    </w:p>
    <w:p>
      <w:pPr>
        <w:pStyle w:val="CodeBlock"/>
        <w:shd w:fill="F3F6FA"/>
      </w:pPr>
      <w:r>
        <w:t>content_modules, lesson_templates, quiz_templates,</w:t>
      </w:r>
    </w:p>
    <w:p>
      <w:pPr>
        <w:pStyle w:val="CodeBlock"/>
        <w:shd w:fill="F3F6FA"/>
      </w:pPr>
      <w:r>
        <w:t>paywall_experiments, creator_referrals</w:t>
      </w:r>
    </w:p>
    <w:p>
      <w:pPr>
        <w:pStyle w:val="Heading1"/>
      </w:pPr>
      <w:r>
        <w:t>5. Payments and Monetization</w:t>
      </w:r>
    </w:p>
    <w:p>
      <w:r>
        <w:rPr>
          <w:b/>
        </w:rPr>
        <w:t xml:space="preserve">Payment recommendation: </w:t>
      </w:r>
      <w:r>
        <w:t>Use RevenueCat with Apple In-App Purchases for iOS subscriptions. Do not use Stripe for in-app digital subscriptions.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0B3A7A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Payment Decision</w:t>
            </w:r>
          </w:p>
        </w:tc>
        <w:tc>
          <w:tcPr>
            <w:tcW w:type="dxa" w:w="7200"/>
            <w:shd w:fill="0B3A7A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Recommendation</w:t>
            </w:r>
          </w:p>
        </w:tc>
      </w:tr>
      <w:tr>
        <w:tc>
          <w:tcPr>
            <w:tcW w:type="dxa" w:w="3168"/>
            <w:vAlign w:val="top"/>
            <w:shd w:fill="EAF4FF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ptos" w:hAnsi="Aptos" w:eastAsia="Aptos"/>
                <w:b/>
                <w:color w:val="05204E"/>
                <w:sz w:val="15"/>
              </w:rPr>
              <w:t>iOS billing</w:t>
            </w:r>
          </w:p>
        </w:tc>
        <w:tc>
          <w:tcPr>
            <w:tcW w:type="dxa" w:w="7200"/>
            <w:vAlign w:val="top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5204E"/>
                <w:sz w:val="15"/>
              </w:rPr>
              <w:t>Apple IAP via RevenueCat</w:t>
            </w:r>
          </w:p>
        </w:tc>
      </w:tr>
      <w:tr>
        <w:tc>
          <w:tcPr>
            <w:tcW w:type="dxa" w:w="3168"/>
            <w:vAlign w:val="top"/>
            <w:shd w:fill="EAF4FF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ptos" w:hAnsi="Aptos" w:eastAsia="Aptos"/>
                <w:b/>
                <w:color w:val="05204E"/>
                <w:sz w:val="15"/>
              </w:rPr>
              <w:t>Entitlements</w:t>
            </w:r>
          </w:p>
        </w:tc>
        <w:tc>
          <w:tcPr>
            <w:tcW w:type="dxa" w:w="7200"/>
            <w:vAlign w:val="top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5204E"/>
                <w:sz w:val="15"/>
              </w:rPr>
              <w:t>RevenueCat SDK in app + webhook mirror in Supabase</w:t>
            </w:r>
          </w:p>
        </w:tc>
      </w:tr>
      <w:tr>
        <w:tc>
          <w:tcPr>
            <w:tcW w:type="dxa" w:w="3168"/>
            <w:vAlign w:val="top"/>
            <w:shd w:fill="EAF4FF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ptos" w:hAnsi="Aptos" w:eastAsia="Aptos"/>
                <w:b/>
                <w:color w:val="05204E"/>
                <w:sz w:val="15"/>
              </w:rPr>
              <w:t>Plans to test</w:t>
            </w:r>
          </w:p>
        </w:tc>
        <w:tc>
          <w:tcPr>
            <w:tcW w:type="dxa" w:w="7200"/>
            <w:vAlign w:val="top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5204E"/>
                <w:sz w:val="15"/>
              </w:rPr>
              <w:t>Monthly and annual premium plan</w:t>
            </w:r>
          </w:p>
        </w:tc>
      </w:tr>
      <w:tr>
        <w:tc>
          <w:tcPr>
            <w:tcW w:type="dxa" w:w="3168"/>
            <w:vAlign w:val="top"/>
            <w:shd w:fill="EAF4FF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ptos" w:hAnsi="Aptos" w:eastAsia="Aptos"/>
                <w:b/>
                <w:color w:val="05204E"/>
                <w:sz w:val="15"/>
              </w:rPr>
              <w:t>Free tier</w:t>
            </w:r>
          </w:p>
        </w:tc>
        <w:tc>
          <w:tcPr>
            <w:tcW w:type="dxa" w:w="7200"/>
            <w:vAlign w:val="top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5204E"/>
                <w:sz w:val="15"/>
              </w:rPr>
              <w:t>Daily limited practice, basic calculators, basic progress</w:t>
            </w:r>
          </w:p>
        </w:tc>
      </w:tr>
      <w:tr>
        <w:tc>
          <w:tcPr>
            <w:tcW w:type="dxa" w:w="3168"/>
            <w:vAlign w:val="top"/>
            <w:shd w:fill="EAF4FF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ptos" w:hAnsi="Aptos" w:eastAsia="Aptos"/>
                <w:b/>
                <w:color w:val="05204E"/>
                <w:sz w:val="15"/>
              </w:rPr>
              <w:t>Premium tier</w:t>
            </w:r>
          </w:p>
        </w:tc>
        <w:tc>
          <w:tcPr>
            <w:tcW w:type="dxa" w:w="7200"/>
            <w:vAlign w:val="top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5204E"/>
                <w:sz w:val="15"/>
              </w:rPr>
              <w:t>Unlimited practice, all modules, advanced calculators, deeper progress insights</w:t>
            </w:r>
          </w:p>
        </w:tc>
      </w:tr>
      <w:tr>
        <w:tc>
          <w:tcPr>
            <w:tcW w:type="dxa" w:w="3168"/>
            <w:vAlign w:val="top"/>
            <w:shd w:fill="EAF4FF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ptos" w:hAnsi="Aptos" w:eastAsia="Aptos"/>
                <w:b/>
                <w:color w:val="05204E"/>
                <w:sz w:val="15"/>
              </w:rPr>
              <w:t>Stripe usage</w:t>
            </w:r>
          </w:p>
        </w:tc>
        <w:tc>
          <w:tcPr>
            <w:tcW w:type="dxa" w:w="7200"/>
            <w:vAlign w:val="top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5204E"/>
                <w:sz w:val="15"/>
              </w:rPr>
              <w:t>Only for web, teams, gifts, or non-iOS purchases later</w:t>
            </w:r>
          </w:p>
        </w:tc>
      </w:tr>
    </w:tbl>
    <w:p>
      <w:pPr>
        <w:pStyle w:val="SmallNote"/>
      </w:pPr>
    </w:p>
    <w:p>
      <w:r>
        <w:br w:type="page"/>
      </w:r>
    </w:p>
    <w:p>
      <w:pPr>
        <w:pStyle w:val="Heading1"/>
      </w:pPr>
      <w:r>
        <w:t>6. Analytics, Events, and Experiments</w:t>
      </w:r>
    </w:p>
    <w:p>
      <w:r>
        <w:rPr>
          <w:b/>
        </w:rPr>
        <w:t xml:space="preserve">Analytics recommendation: </w:t>
      </w:r>
      <w:r>
        <w:t>Use PostHog with a single AnalyticsService wrapper. Track product behavior, not sensitive calculator inputs.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92"/>
            <w:shd w:fill="0B3A7A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Event Category</w:t>
            </w:r>
          </w:p>
        </w:tc>
        <w:tc>
          <w:tcPr>
            <w:tcW w:type="dxa" w:w="7776"/>
            <w:shd w:fill="0B3A7A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Events to Track</w:t>
            </w:r>
          </w:p>
        </w:tc>
      </w:tr>
      <w:tr>
        <w:tc>
          <w:tcPr>
            <w:tcW w:type="dxa" w:w="2592"/>
            <w:vAlign w:val="top"/>
            <w:shd w:fill="EAF4FF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ptos" w:hAnsi="Aptos" w:eastAsia="Aptos"/>
                <w:b/>
                <w:color w:val="05204E"/>
                <w:sz w:val="15"/>
              </w:rPr>
              <w:t>Activation</w:t>
            </w:r>
          </w:p>
        </w:tc>
        <w:tc>
          <w:tcPr>
            <w:tcW w:type="dxa" w:w="7776"/>
            <w:vAlign w:val="top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5204E"/>
                <w:sz w:val="15"/>
              </w:rPr>
              <w:t>app_opened, onboarding_started, onboarding_completed, selected_goal, selected_skill_level</w:t>
            </w:r>
          </w:p>
        </w:tc>
      </w:tr>
      <w:tr>
        <w:tc>
          <w:tcPr>
            <w:tcW w:type="dxa" w:w="2592"/>
            <w:vAlign w:val="top"/>
            <w:shd w:fill="EAF4FF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ptos" w:hAnsi="Aptos" w:eastAsia="Aptos"/>
                <w:b/>
                <w:color w:val="05204E"/>
                <w:sz w:val="15"/>
              </w:rPr>
              <w:t>Learning loop</w:t>
            </w:r>
          </w:p>
        </w:tc>
        <w:tc>
          <w:tcPr>
            <w:tcW w:type="dxa" w:w="7776"/>
            <w:vAlign w:val="top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5204E"/>
                <w:sz w:val="15"/>
              </w:rPr>
              <w:t>lesson_started, lesson_completed, quiz_started, quiz_answered, quiz_correct, quiz_incorrect, explanation_opened, hint_used</w:t>
            </w:r>
          </w:p>
        </w:tc>
      </w:tr>
      <w:tr>
        <w:tc>
          <w:tcPr>
            <w:tcW w:type="dxa" w:w="2592"/>
            <w:vAlign w:val="top"/>
            <w:shd w:fill="EAF4FF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ptos" w:hAnsi="Aptos" w:eastAsia="Aptos"/>
                <w:b/>
                <w:color w:val="05204E"/>
                <w:sz w:val="15"/>
              </w:rPr>
              <w:t>Retention</w:t>
            </w:r>
          </w:p>
        </w:tc>
        <w:tc>
          <w:tcPr>
            <w:tcW w:type="dxa" w:w="7776"/>
            <w:vAlign w:val="top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5204E"/>
                <w:sz w:val="15"/>
              </w:rPr>
              <w:t>daily_challenge_started, daily_challenge_completed, streak_incremented, streak_lost, push_reminder_opened</w:t>
            </w:r>
          </w:p>
        </w:tc>
      </w:tr>
      <w:tr>
        <w:tc>
          <w:tcPr>
            <w:tcW w:type="dxa" w:w="2592"/>
            <w:vAlign w:val="top"/>
            <w:shd w:fill="EAF4FF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ptos" w:hAnsi="Aptos" w:eastAsia="Aptos"/>
                <w:b/>
                <w:color w:val="05204E"/>
                <w:sz w:val="15"/>
              </w:rPr>
              <w:t>Tools</w:t>
            </w:r>
          </w:p>
        </w:tc>
        <w:tc>
          <w:tcPr>
            <w:tcW w:type="dxa" w:w="7776"/>
            <w:vAlign w:val="top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5204E"/>
                <w:sz w:val="15"/>
              </w:rPr>
              <w:t>calculator_opened, tip_calculated, bill_split_calculated, discount_calculated, sales_tax_calculated</w:t>
            </w:r>
          </w:p>
        </w:tc>
      </w:tr>
      <w:tr>
        <w:tc>
          <w:tcPr>
            <w:tcW w:type="dxa" w:w="2592"/>
            <w:vAlign w:val="top"/>
            <w:shd w:fill="EAF4FF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ptos" w:hAnsi="Aptos" w:eastAsia="Aptos"/>
                <w:b/>
                <w:color w:val="05204E"/>
                <w:sz w:val="15"/>
              </w:rPr>
              <w:t>Monetization</w:t>
            </w:r>
          </w:p>
        </w:tc>
        <w:tc>
          <w:tcPr>
            <w:tcW w:type="dxa" w:w="7776"/>
            <w:vAlign w:val="top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5204E"/>
                <w:sz w:val="15"/>
              </w:rPr>
              <w:t>paywall_viewed, paywall_cta_tapped, purchase_started, purchase_completed, purchase_failed, restore_purchase_tapped</w:t>
            </w:r>
          </w:p>
        </w:tc>
      </w:tr>
    </w:tbl>
    <w:p>
      <w:pPr>
        <w:pStyle w:val="SmallNote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0B3A7A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Metric</w:t>
            </w:r>
          </w:p>
        </w:tc>
        <w:tc>
          <w:tcPr>
            <w:tcW w:type="dxa" w:w="7488"/>
            <w:shd w:fill="0B3A7A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Why It Matters</w:t>
            </w:r>
          </w:p>
        </w:tc>
      </w:tr>
      <w:tr>
        <w:tc>
          <w:tcPr>
            <w:tcW w:type="dxa" w:w="2880"/>
            <w:vAlign w:val="top"/>
            <w:shd w:fill="EAF4FF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ptos" w:hAnsi="Aptos" w:eastAsia="Aptos"/>
                <w:b/>
                <w:color w:val="05204E"/>
                <w:sz w:val="15"/>
              </w:rPr>
              <w:t>D1 / D7 retention</w:t>
            </w:r>
          </w:p>
        </w:tc>
        <w:tc>
          <w:tcPr>
            <w:tcW w:type="dxa" w:w="7488"/>
            <w:vAlign w:val="top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5204E"/>
                <w:sz w:val="15"/>
              </w:rPr>
              <w:t>Validates whether the daily practice loop has pull.</w:t>
            </w:r>
          </w:p>
        </w:tc>
      </w:tr>
      <w:tr>
        <w:tc>
          <w:tcPr>
            <w:tcW w:type="dxa" w:w="2880"/>
            <w:vAlign w:val="top"/>
            <w:shd w:fill="EAF4FF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ptos" w:hAnsi="Aptos" w:eastAsia="Aptos"/>
                <w:b/>
                <w:color w:val="05204E"/>
                <w:sz w:val="15"/>
              </w:rPr>
              <w:t>Onboarding completion</w:t>
            </w:r>
          </w:p>
        </w:tc>
        <w:tc>
          <w:tcPr>
            <w:tcW w:type="dxa" w:w="7488"/>
            <w:vAlign w:val="top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5204E"/>
                <w:sz w:val="15"/>
              </w:rPr>
              <w:t>Detects whether first-run experience is too long or unclear.</w:t>
            </w:r>
          </w:p>
        </w:tc>
      </w:tr>
      <w:tr>
        <w:tc>
          <w:tcPr>
            <w:tcW w:type="dxa" w:w="2880"/>
            <w:vAlign w:val="top"/>
            <w:shd w:fill="EAF4FF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ptos" w:hAnsi="Aptos" w:eastAsia="Aptos"/>
                <w:b/>
                <w:color w:val="05204E"/>
                <w:sz w:val="15"/>
              </w:rPr>
              <w:t>Daily challenge completion</w:t>
            </w:r>
          </w:p>
        </w:tc>
        <w:tc>
          <w:tcPr>
            <w:tcW w:type="dxa" w:w="7488"/>
            <w:vAlign w:val="top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5204E"/>
                <w:sz w:val="15"/>
              </w:rPr>
              <w:t>Measures habit formation.</w:t>
            </w:r>
          </w:p>
        </w:tc>
      </w:tr>
      <w:tr>
        <w:tc>
          <w:tcPr>
            <w:tcW w:type="dxa" w:w="2880"/>
            <w:vAlign w:val="top"/>
            <w:shd w:fill="EAF4FF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ptos" w:hAnsi="Aptos" w:eastAsia="Aptos"/>
                <w:b/>
                <w:color w:val="05204E"/>
                <w:sz w:val="15"/>
              </w:rPr>
              <w:t>Quiz accuracy and retry rate</w:t>
            </w:r>
          </w:p>
        </w:tc>
        <w:tc>
          <w:tcPr>
            <w:tcW w:type="dxa" w:w="7488"/>
            <w:vAlign w:val="top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5204E"/>
                <w:sz w:val="15"/>
              </w:rPr>
              <w:t>Shows content difficulty and learning curve.</w:t>
            </w:r>
          </w:p>
        </w:tc>
      </w:tr>
      <w:tr>
        <w:tc>
          <w:tcPr>
            <w:tcW w:type="dxa" w:w="2880"/>
            <w:vAlign w:val="top"/>
            <w:shd w:fill="EAF4FF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ptos" w:hAnsi="Aptos" w:eastAsia="Aptos"/>
                <w:b/>
                <w:color w:val="05204E"/>
                <w:sz w:val="15"/>
              </w:rPr>
              <w:t>Calculator usage</w:t>
            </w:r>
          </w:p>
        </w:tc>
        <w:tc>
          <w:tcPr>
            <w:tcW w:type="dxa" w:w="7488"/>
            <w:vAlign w:val="top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5204E"/>
                <w:sz w:val="15"/>
              </w:rPr>
              <w:t>Validates utility-driven acquisition and retention.</w:t>
            </w:r>
          </w:p>
        </w:tc>
      </w:tr>
      <w:tr>
        <w:tc>
          <w:tcPr>
            <w:tcW w:type="dxa" w:w="2880"/>
            <w:vAlign w:val="top"/>
            <w:shd w:fill="EAF4FF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ptos" w:hAnsi="Aptos" w:eastAsia="Aptos"/>
                <w:b/>
                <w:color w:val="05204E"/>
                <w:sz w:val="15"/>
              </w:rPr>
              <w:t>Paywall view-to-trial rate</w:t>
            </w:r>
          </w:p>
        </w:tc>
        <w:tc>
          <w:tcPr>
            <w:tcW w:type="dxa" w:w="7488"/>
            <w:vAlign w:val="top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5204E"/>
                <w:sz w:val="15"/>
              </w:rPr>
              <w:t>Measures monetization surface.</w:t>
            </w:r>
          </w:p>
        </w:tc>
      </w:tr>
    </w:tbl>
    <w:p>
      <w:pPr>
        <w:pStyle w:val="SmallNote"/>
      </w:pPr>
    </w:p>
    <w:p>
      <w:r>
        <w:br w:type="page"/>
      </w:r>
    </w:p>
    <w:p>
      <w:pPr>
        <w:pStyle w:val="Heading1"/>
      </w:pPr>
      <w:r>
        <w:t>7. Content and Quiz Engine</w:t>
      </w:r>
    </w:p>
    <w:p>
      <w:r>
        <w:rPr>
          <w:b/>
        </w:rPr>
        <w:t xml:space="preserve">Core product principle: </w:t>
      </w:r>
      <w:r>
        <w:t>The content system is the product. Numind wins or loses on high-quality, variable, real-world question templates.</w:t>
      </w:r>
    </w:p>
    <w:p>
      <w:pPr>
        <w:pStyle w:val="CodeBlock"/>
        <w:shd w:fill="F3F6FA"/>
      </w:pPr>
      <w:r>
        <w:t>Example quiz template:</w:t>
      </w:r>
    </w:p>
    <w:p>
      <w:pPr>
        <w:pStyle w:val="CodeBlock"/>
        <w:shd w:fill="F3F6FA"/>
      </w:pPr>
      <w:r>
        <w:t>{</w:t>
      </w:r>
    </w:p>
    <w:p>
      <w:pPr>
        <w:pStyle w:val="CodeBlock"/>
        <w:shd w:fill="F3F6FA"/>
      </w:pPr>
      <w:r>
        <w:t xml:space="preserve">  "id": "tips_18_percent_basic",</w:t>
      </w:r>
    </w:p>
    <w:p>
      <w:pPr>
        <w:pStyle w:val="CodeBlock"/>
        <w:shd w:fill="F3F6FA"/>
      </w:pPr>
      <w:r>
        <w:t xml:space="preserve">  "module": "tips",</w:t>
      </w:r>
    </w:p>
    <w:p>
      <w:pPr>
        <w:pStyle w:val="CodeBlock"/>
        <w:shd w:fill="F3F6FA"/>
      </w:pPr>
      <w:r>
        <w:t xml:space="preserve">  "difficulty": 1,</w:t>
      </w:r>
    </w:p>
    <w:p>
      <w:pPr>
        <w:pStyle w:val="CodeBlock"/>
        <w:shd w:fill="F3F6FA"/>
      </w:pPr>
      <w:r>
        <w:t xml:space="preserve">  "prompt": "What is 18% of ${{bill_amount}}?",</w:t>
      </w:r>
    </w:p>
    <w:p>
      <w:pPr>
        <w:pStyle w:val="CodeBlock"/>
        <w:shd w:fill="F3F6FA"/>
      </w:pPr>
      <w:r>
        <w:t xml:space="preserve">  "variables": { "bill_amount": [24, 32, 42, 56, 75] },</w:t>
      </w:r>
    </w:p>
    <w:p>
      <w:pPr>
        <w:pStyle w:val="CodeBlock"/>
        <w:shd w:fill="F3F6FA"/>
      </w:pPr>
      <w:r>
        <w:t xml:space="preserve">  "answer_formula": "bill_amount * 0.18",</w:t>
      </w:r>
    </w:p>
    <w:p>
      <w:pPr>
        <w:pStyle w:val="CodeBlock"/>
        <w:shd w:fill="F3F6FA"/>
      </w:pPr>
      <w:r>
        <w:t xml:space="preserve">  "answer_format": "currency",</w:t>
      </w:r>
    </w:p>
    <w:p>
      <w:pPr>
        <w:pStyle w:val="CodeBlock"/>
        <w:shd w:fill="F3F6FA"/>
      </w:pPr>
      <w:r>
        <w:t xml:space="preserve">  "distractor_strategy": "nearby_percentages",</w:t>
      </w:r>
    </w:p>
    <w:p>
      <w:pPr>
        <w:pStyle w:val="CodeBlock"/>
        <w:shd w:fill="F3F6FA"/>
      </w:pPr>
      <w:r>
        <w:t xml:space="preserve">  "explanation_template": "10% is {{ten_percent}}, 5% is {{five_percent}}, and 3% is {{three_percent}}."</w:t>
      </w:r>
    </w:p>
    <w:p>
      <w:pPr>
        <w:pStyle w:val="CodeBlock"/>
        <w:shd w:fill="F3F6FA"/>
      </w:pPr>
      <w:r>
        <w:t>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0B3A7A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Engine Component</w:t>
            </w:r>
          </w:p>
        </w:tc>
        <w:tc>
          <w:tcPr>
            <w:tcW w:type="dxa" w:w="7488"/>
            <w:shd w:fill="0B3A7A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Responsibility</w:t>
            </w:r>
          </w:p>
        </w:tc>
      </w:tr>
      <w:tr>
        <w:tc>
          <w:tcPr>
            <w:tcW w:type="dxa" w:w="2880"/>
            <w:vAlign w:val="top"/>
            <w:shd w:fill="EAF4FF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ptos" w:hAnsi="Aptos" w:eastAsia="Aptos"/>
                <w:b/>
                <w:color w:val="05204E"/>
                <w:sz w:val="15"/>
              </w:rPr>
              <w:t>QuizTemplate</w:t>
            </w:r>
          </w:p>
        </w:tc>
        <w:tc>
          <w:tcPr>
            <w:tcW w:type="dxa" w:w="7488"/>
            <w:vAlign w:val="top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5204E"/>
                <w:sz w:val="15"/>
              </w:rPr>
              <w:t>Stores prompt, variables, formula, answer format, difficulty, explanation.</w:t>
            </w:r>
          </w:p>
        </w:tc>
      </w:tr>
      <w:tr>
        <w:tc>
          <w:tcPr>
            <w:tcW w:type="dxa" w:w="2880"/>
            <w:vAlign w:val="top"/>
            <w:shd w:fill="EAF4FF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ptos" w:hAnsi="Aptos" w:eastAsia="Aptos"/>
                <w:b/>
                <w:color w:val="05204E"/>
                <w:sz w:val="15"/>
              </w:rPr>
              <w:t>VariableGenerator</w:t>
            </w:r>
          </w:p>
        </w:tc>
        <w:tc>
          <w:tcPr>
            <w:tcW w:type="dxa" w:w="7488"/>
            <w:vAlign w:val="top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5204E"/>
                <w:sz w:val="15"/>
              </w:rPr>
              <w:t>Selects randomized values within valid constraints.</w:t>
            </w:r>
          </w:p>
        </w:tc>
      </w:tr>
      <w:tr>
        <w:tc>
          <w:tcPr>
            <w:tcW w:type="dxa" w:w="2880"/>
            <w:vAlign w:val="top"/>
            <w:shd w:fill="EAF4FF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ptos" w:hAnsi="Aptos" w:eastAsia="Aptos"/>
                <w:b/>
                <w:color w:val="05204E"/>
                <w:sz w:val="15"/>
              </w:rPr>
              <w:t>AnswerEvaluator</w:t>
            </w:r>
          </w:p>
        </w:tc>
        <w:tc>
          <w:tcPr>
            <w:tcW w:type="dxa" w:w="7488"/>
            <w:vAlign w:val="top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5204E"/>
                <w:sz w:val="15"/>
              </w:rPr>
              <w:t>Computes correct answer and validates user response.</w:t>
            </w:r>
          </w:p>
        </w:tc>
      </w:tr>
      <w:tr>
        <w:tc>
          <w:tcPr>
            <w:tcW w:type="dxa" w:w="2880"/>
            <w:vAlign w:val="top"/>
            <w:shd w:fill="EAF4FF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ptos" w:hAnsi="Aptos" w:eastAsia="Aptos"/>
                <w:b/>
                <w:color w:val="05204E"/>
                <w:sz w:val="15"/>
              </w:rPr>
              <w:t>DistractorGenerator</w:t>
            </w:r>
          </w:p>
        </w:tc>
        <w:tc>
          <w:tcPr>
            <w:tcW w:type="dxa" w:w="7488"/>
            <w:vAlign w:val="top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5204E"/>
                <w:sz w:val="15"/>
              </w:rPr>
              <w:t>Creates plausible wrong answers, not random nonsense.</w:t>
            </w:r>
          </w:p>
        </w:tc>
      </w:tr>
      <w:tr>
        <w:tc>
          <w:tcPr>
            <w:tcW w:type="dxa" w:w="2880"/>
            <w:vAlign w:val="top"/>
            <w:shd w:fill="EAF4FF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ptos" w:hAnsi="Aptos" w:eastAsia="Aptos"/>
                <w:b/>
                <w:color w:val="05204E"/>
                <w:sz w:val="15"/>
              </w:rPr>
              <w:t>ExplanationRenderer</w:t>
            </w:r>
          </w:p>
        </w:tc>
        <w:tc>
          <w:tcPr>
            <w:tcW w:type="dxa" w:w="7488"/>
            <w:vAlign w:val="top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5204E"/>
                <w:sz w:val="15"/>
              </w:rPr>
              <w:t>Turns formula steps into concise, user-friendly explanations.</w:t>
            </w:r>
          </w:p>
        </w:tc>
      </w:tr>
      <w:tr>
        <w:tc>
          <w:tcPr>
            <w:tcW w:type="dxa" w:w="2880"/>
            <w:vAlign w:val="top"/>
            <w:shd w:fill="EAF4FF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ptos" w:hAnsi="Aptos" w:eastAsia="Aptos"/>
                <w:b/>
                <w:color w:val="05204E"/>
                <w:sz w:val="15"/>
              </w:rPr>
              <w:t>ProgressEngine</w:t>
            </w:r>
          </w:p>
        </w:tc>
        <w:tc>
          <w:tcPr>
            <w:tcW w:type="dxa" w:w="7488"/>
            <w:vAlign w:val="top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5204E"/>
                <w:sz w:val="15"/>
              </w:rPr>
              <w:t>Updates skill progress, streaks, and module completions.</w:t>
            </w:r>
          </w:p>
        </w:tc>
      </w:tr>
    </w:tbl>
    <w:p>
      <w:pPr>
        <w:pStyle w:val="SmallNote"/>
      </w:pPr>
    </w:p>
    <w:p>
      <w:r>
        <w:br w:type="page"/>
      </w:r>
    </w:p>
    <w:p>
      <w:pPr>
        <w:pStyle w:val="Heading1"/>
      </w:pPr>
      <w:r>
        <w:t>8. Website and Acquisition Stack</w:t>
      </w:r>
    </w:p>
    <w:p>
      <w:r>
        <w:rPr>
          <w:b/>
        </w:rPr>
        <w:t xml:space="preserve">Website purpose: </w:t>
      </w:r>
      <w:r>
        <w:t>The website should support acquisition, not replace the app. Calculators should be SEO and shareable utility pages that push users toward the iOS app.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304"/>
            <w:shd w:fill="0B3A7A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Web Component</w:t>
            </w:r>
          </w:p>
        </w:tc>
        <w:tc>
          <w:tcPr>
            <w:tcW w:type="dxa" w:w="3168"/>
            <w:shd w:fill="0B3A7A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Stack</w:t>
            </w:r>
          </w:p>
        </w:tc>
        <w:tc>
          <w:tcPr>
            <w:tcW w:type="dxa" w:w="4896"/>
            <w:shd w:fill="0B3A7A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Purpose</w:t>
            </w:r>
          </w:p>
        </w:tc>
      </w:tr>
      <w:tr>
        <w:tc>
          <w:tcPr>
            <w:tcW w:type="dxa" w:w="2304"/>
            <w:vAlign w:val="top"/>
            <w:shd w:fill="EAF4FF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ptos" w:hAnsi="Aptos" w:eastAsia="Aptos"/>
                <w:b/>
                <w:color w:val="05204E"/>
                <w:sz w:val="15"/>
              </w:rPr>
              <w:t>Landing page</w:t>
            </w:r>
          </w:p>
        </w:tc>
        <w:tc>
          <w:tcPr>
            <w:tcW w:type="dxa" w:w="3168"/>
            <w:vAlign w:val="top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5204E"/>
                <w:sz w:val="15"/>
              </w:rPr>
              <w:t>Next.js + Tailwind + shadcn/ui</w:t>
            </w:r>
          </w:p>
        </w:tc>
        <w:tc>
          <w:tcPr>
            <w:tcW w:type="dxa" w:w="4896"/>
            <w:vAlign w:val="top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5204E"/>
                <w:sz w:val="15"/>
              </w:rPr>
              <w:t>Explain value proposition and drive App Store downloads.</w:t>
            </w:r>
          </w:p>
        </w:tc>
      </w:tr>
      <w:tr>
        <w:tc>
          <w:tcPr>
            <w:tcW w:type="dxa" w:w="2304"/>
            <w:vAlign w:val="top"/>
            <w:shd w:fill="EAF4FF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ptos" w:hAnsi="Aptos" w:eastAsia="Aptos"/>
                <w:b/>
                <w:color w:val="05204E"/>
                <w:sz w:val="15"/>
              </w:rPr>
              <w:t>SEO calculators</w:t>
            </w:r>
          </w:p>
        </w:tc>
        <w:tc>
          <w:tcPr>
            <w:tcW w:type="dxa" w:w="3168"/>
            <w:vAlign w:val="top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5204E"/>
                <w:sz w:val="15"/>
              </w:rPr>
              <w:t>Next.js static/dynamic pages</w:t>
            </w:r>
          </w:p>
        </w:tc>
        <w:tc>
          <w:tcPr>
            <w:tcW w:type="dxa" w:w="4896"/>
            <w:vAlign w:val="top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5204E"/>
                <w:sz w:val="15"/>
              </w:rPr>
              <w:t>Tip, bill split, discount, sales tax, percentage, unit price calculators.</w:t>
            </w:r>
          </w:p>
        </w:tc>
      </w:tr>
      <w:tr>
        <w:tc>
          <w:tcPr>
            <w:tcW w:type="dxa" w:w="2304"/>
            <w:vAlign w:val="top"/>
            <w:shd w:fill="EAF4FF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ptos" w:hAnsi="Aptos" w:eastAsia="Aptos"/>
                <w:b/>
                <w:color w:val="05204E"/>
                <w:sz w:val="15"/>
              </w:rPr>
              <w:t>Waitlist/email</w:t>
            </w:r>
          </w:p>
        </w:tc>
        <w:tc>
          <w:tcPr>
            <w:tcW w:type="dxa" w:w="3168"/>
            <w:vAlign w:val="top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5204E"/>
                <w:sz w:val="15"/>
              </w:rPr>
              <w:t>Supabase + Resend</w:t>
            </w:r>
          </w:p>
        </w:tc>
        <w:tc>
          <w:tcPr>
            <w:tcW w:type="dxa" w:w="4896"/>
            <w:vAlign w:val="top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5204E"/>
                <w:sz w:val="15"/>
              </w:rPr>
              <w:t>Capture leads before launch and support lifecycle campaigns.</w:t>
            </w:r>
          </w:p>
        </w:tc>
      </w:tr>
      <w:tr>
        <w:tc>
          <w:tcPr>
            <w:tcW w:type="dxa" w:w="2304"/>
            <w:vAlign w:val="top"/>
            <w:shd w:fill="EAF4FF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ptos" w:hAnsi="Aptos" w:eastAsia="Aptos"/>
                <w:b/>
                <w:color w:val="05204E"/>
                <w:sz w:val="15"/>
              </w:rPr>
              <w:t>Web analytics</w:t>
            </w:r>
          </w:p>
        </w:tc>
        <w:tc>
          <w:tcPr>
            <w:tcW w:type="dxa" w:w="3168"/>
            <w:vAlign w:val="top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5204E"/>
                <w:sz w:val="15"/>
              </w:rPr>
              <w:t>PostHog Web</w:t>
            </w:r>
          </w:p>
        </w:tc>
        <w:tc>
          <w:tcPr>
            <w:tcW w:type="dxa" w:w="4896"/>
            <w:vAlign w:val="top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5204E"/>
                <w:sz w:val="15"/>
              </w:rPr>
              <w:t>Track calculator usage, download clicks, funnel conversion.</w:t>
            </w:r>
          </w:p>
        </w:tc>
      </w:tr>
      <w:tr>
        <w:tc>
          <w:tcPr>
            <w:tcW w:type="dxa" w:w="2304"/>
            <w:vAlign w:val="top"/>
            <w:shd w:fill="EAF4FF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ptos" w:hAnsi="Aptos" w:eastAsia="Aptos"/>
                <w:b/>
                <w:color w:val="05204E"/>
                <w:sz w:val="15"/>
              </w:rPr>
              <w:t>Policies/support</w:t>
            </w:r>
          </w:p>
        </w:tc>
        <w:tc>
          <w:tcPr>
            <w:tcW w:type="dxa" w:w="3168"/>
            <w:vAlign w:val="top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5204E"/>
                <w:sz w:val="15"/>
              </w:rPr>
              <w:t>Static pages on Vercel</w:t>
            </w:r>
          </w:p>
        </w:tc>
        <w:tc>
          <w:tcPr>
            <w:tcW w:type="dxa" w:w="4896"/>
            <w:vAlign w:val="top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5204E"/>
                <w:sz w:val="15"/>
              </w:rPr>
              <w:t>Privacy policy, terms, support, account deletion instructions.</w:t>
            </w:r>
          </w:p>
        </w:tc>
      </w:tr>
    </w:tbl>
    <w:p>
      <w:pPr>
        <w:pStyle w:val="SmallNote"/>
      </w:pPr>
    </w:p>
    <w:p>
      <w:pPr>
        <w:pStyle w:val="Heading1"/>
      </w:pPr>
      <w:r>
        <w:t>9. Recommended Build Order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152"/>
            <w:shd w:fill="0B3A7A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Phase</w:t>
            </w:r>
          </w:p>
        </w:tc>
        <w:tc>
          <w:tcPr>
            <w:tcW w:type="dxa" w:w="5328"/>
            <w:shd w:fill="0B3A7A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Build</w:t>
            </w:r>
          </w:p>
        </w:tc>
        <w:tc>
          <w:tcPr>
            <w:tcW w:type="dxa" w:w="3888"/>
            <w:shd w:fill="0B3A7A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Do Not Build Yet</w:t>
            </w:r>
          </w:p>
        </w:tc>
      </w:tr>
      <w:tr>
        <w:tc>
          <w:tcPr>
            <w:tcW w:type="dxa" w:w="1152"/>
            <w:vAlign w:val="top"/>
            <w:shd w:fill="EAF4FF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ptos" w:hAnsi="Aptos" w:eastAsia="Aptos"/>
                <w:b/>
                <w:color w:val="05204E"/>
                <w:sz w:val="15"/>
              </w:rPr>
              <w:t>1</w:t>
            </w:r>
          </w:p>
        </w:tc>
        <w:tc>
          <w:tcPr>
            <w:tcW w:type="dxa" w:w="5328"/>
            <w:vAlign w:val="top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5204E"/>
                <w:sz w:val="15"/>
              </w:rPr>
              <w:t>SwiftUI app shell, navigation, design system, local dummy data</w:t>
            </w:r>
          </w:p>
        </w:tc>
        <w:tc>
          <w:tcPr>
            <w:tcW w:type="dxa" w:w="3888"/>
            <w:vAlign w:val="top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5204E"/>
                <w:sz w:val="15"/>
              </w:rPr>
              <w:t>Auth, payments, backend sync</w:t>
            </w:r>
          </w:p>
        </w:tc>
      </w:tr>
      <w:tr>
        <w:tc>
          <w:tcPr>
            <w:tcW w:type="dxa" w:w="1152"/>
            <w:vAlign w:val="top"/>
            <w:shd w:fill="EAF4FF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ptos" w:hAnsi="Aptos" w:eastAsia="Aptos"/>
                <w:b/>
                <w:color w:val="05204E"/>
                <w:sz w:val="15"/>
              </w:rPr>
              <w:t>2</w:t>
            </w:r>
          </w:p>
        </w:tc>
        <w:tc>
          <w:tcPr>
            <w:tcW w:type="dxa" w:w="5328"/>
            <w:vAlign w:val="top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5204E"/>
                <w:sz w:val="15"/>
              </w:rPr>
              <w:t>Local lessons, quiz engine, calculators, progress/streak logic</w:t>
            </w:r>
          </w:p>
        </w:tc>
        <w:tc>
          <w:tcPr>
            <w:tcW w:type="dxa" w:w="3888"/>
            <w:vAlign w:val="top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5204E"/>
                <w:sz w:val="15"/>
              </w:rPr>
              <w:t>AI, CMS, admin panel</w:t>
            </w:r>
          </w:p>
        </w:tc>
      </w:tr>
      <w:tr>
        <w:tc>
          <w:tcPr>
            <w:tcW w:type="dxa" w:w="1152"/>
            <w:vAlign w:val="top"/>
            <w:shd w:fill="EAF4FF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ptos" w:hAnsi="Aptos" w:eastAsia="Aptos"/>
                <w:b/>
                <w:color w:val="05204E"/>
                <w:sz w:val="15"/>
              </w:rPr>
              <w:t>3</w:t>
            </w:r>
          </w:p>
        </w:tc>
        <w:tc>
          <w:tcPr>
            <w:tcW w:type="dxa" w:w="5328"/>
            <w:vAlign w:val="top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5204E"/>
                <w:sz w:val="15"/>
              </w:rPr>
              <w:t>PostHog events, Sentry errors, basic QA tests</w:t>
            </w:r>
          </w:p>
        </w:tc>
        <w:tc>
          <w:tcPr>
            <w:tcW w:type="dxa" w:w="3888"/>
            <w:vAlign w:val="top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5204E"/>
                <w:sz w:val="15"/>
              </w:rPr>
              <w:t>Complex experimentation system</w:t>
            </w:r>
          </w:p>
        </w:tc>
      </w:tr>
      <w:tr>
        <w:tc>
          <w:tcPr>
            <w:tcW w:type="dxa" w:w="1152"/>
            <w:vAlign w:val="top"/>
            <w:shd w:fill="EAF4FF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ptos" w:hAnsi="Aptos" w:eastAsia="Aptos"/>
                <w:b/>
                <w:color w:val="05204E"/>
                <w:sz w:val="15"/>
              </w:rPr>
              <w:t>4</w:t>
            </w:r>
          </w:p>
        </w:tc>
        <w:tc>
          <w:tcPr>
            <w:tcW w:type="dxa" w:w="5328"/>
            <w:vAlign w:val="top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5204E"/>
                <w:sz w:val="15"/>
              </w:rPr>
              <w:t>Supabase auth and progress sync</w:t>
            </w:r>
          </w:p>
        </w:tc>
        <w:tc>
          <w:tcPr>
            <w:tcW w:type="dxa" w:w="3888"/>
            <w:vAlign w:val="top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5204E"/>
                <w:sz w:val="15"/>
              </w:rPr>
              <w:t>Full social features</w:t>
            </w:r>
          </w:p>
        </w:tc>
      </w:tr>
      <w:tr>
        <w:tc>
          <w:tcPr>
            <w:tcW w:type="dxa" w:w="1152"/>
            <w:vAlign w:val="top"/>
            <w:shd w:fill="EAF4FF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ptos" w:hAnsi="Aptos" w:eastAsia="Aptos"/>
                <w:b/>
                <w:color w:val="05204E"/>
                <w:sz w:val="15"/>
              </w:rPr>
              <w:t>5</w:t>
            </w:r>
          </w:p>
        </w:tc>
        <w:tc>
          <w:tcPr>
            <w:tcW w:type="dxa" w:w="5328"/>
            <w:vAlign w:val="top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5204E"/>
                <w:sz w:val="15"/>
              </w:rPr>
              <w:t>RevenueCat paywall and entitlement checks</w:t>
            </w:r>
          </w:p>
        </w:tc>
        <w:tc>
          <w:tcPr>
            <w:tcW w:type="dxa" w:w="3888"/>
            <w:vAlign w:val="top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5204E"/>
                <w:sz w:val="15"/>
              </w:rPr>
              <w:t>Stripe for iOS subscriptions</w:t>
            </w:r>
          </w:p>
        </w:tc>
      </w:tr>
      <w:tr>
        <w:tc>
          <w:tcPr>
            <w:tcW w:type="dxa" w:w="1152"/>
            <w:vAlign w:val="top"/>
            <w:shd w:fill="EAF4FF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ptos" w:hAnsi="Aptos" w:eastAsia="Aptos"/>
                <w:b/>
                <w:color w:val="05204E"/>
                <w:sz w:val="15"/>
              </w:rPr>
              <w:t>6</w:t>
            </w:r>
          </w:p>
        </w:tc>
        <w:tc>
          <w:tcPr>
            <w:tcW w:type="dxa" w:w="5328"/>
            <w:vAlign w:val="top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5204E"/>
                <w:sz w:val="15"/>
              </w:rPr>
              <w:t>Next.js landing page and calculator pages</w:t>
            </w:r>
          </w:p>
        </w:tc>
        <w:tc>
          <w:tcPr>
            <w:tcW w:type="dxa" w:w="3888"/>
            <w:vAlign w:val="top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5204E"/>
                <w:sz w:val="15"/>
              </w:rPr>
              <w:t>Full web app clone</w:t>
            </w:r>
          </w:p>
        </w:tc>
      </w:tr>
      <w:tr>
        <w:tc>
          <w:tcPr>
            <w:tcW w:type="dxa" w:w="1152"/>
            <w:vAlign w:val="top"/>
            <w:shd w:fill="EAF4FF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ptos" w:hAnsi="Aptos" w:eastAsia="Aptos"/>
                <w:b/>
                <w:color w:val="05204E"/>
                <w:sz w:val="15"/>
              </w:rPr>
              <w:t>7</w:t>
            </w:r>
          </w:p>
        </w:tc>
        <w:tc>
          <w:tcPr>
            <w:tcW w:type="dxa" w:w="5328"/>
            <w:vAlign w:val="top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5204E"/>
                <w:sz w:val="15"/>
              </w:rPr>
              <w:t>Push notifications and TestFlight beta</w:t>
            </w:r>
          </w:p>
        </w:tc>
        <w:tc>
          <w:tcPr>
            <w:tcW w:type="dxa" w:w="3888"/>
            <w:vAlign w:val="top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5204E"/>
                <w:sz w:val="15"/>
              </w:rPr>
              <w:t>Aggressive notification campaigns</w:t>
            </w:r>
          </w:p>
        </w:tc>
      </w:tr>
    </w:tbl>
    <w:p>
      <w:pPr>
        <w:pStyle w:val="SmallNote"/>
      </w:pPr>
    </w:p>
    <w:p>
      <w:r>
        <w:br w:type="page"/>
      </w:r>
    </w:p>
    <w:p>
      <w:pPr>
        <w:pStyle w:val="Heading1"/>
      </w:pPr>
      <w:r>
        <w:t>10. Claude Code Setup</w:t>
      </w:r>
    </w:p>
    <w:p>
      <w:r>
        <w:rPr>
          <w:b/>
        </w:rPr>
        <w:t xml:space="preserve">Repo rule: </w:t>
      </w:r>
      <w:r>
        <w:t>Claude Code should work from written source-of-truth docs. Do not rely on screenshots or memory alone.</w:t>
      </w:r>
    </w:p>
    <w:p>
      <w:pPr>
        <w:pStyle w:val="CodeBlock"/>
        <w:shd w:fill="F3F6FA"/>
      </w:pPr>
      <w:r>
        <w:t>Recommended docs:</w:t>
      </w:r>
    </w:p>
    <w:p>
      <w:pPr>
        <w:pStyle w:val="CodeBlock"/>
        <w:shd w:fill="F3F6FA"/>
      </w:pPr>
      <w:r>
        <w:t>CLAUDE.md</w:t>
      </w:r>
    </w:p>
    <w:p>
      <w:pPr>
        <w:pStyle w:val="CodeBlock"/>
        <w:shd w:fill="F3F6FA"/>
      </w:pPr>
      <w:r>
        <w:t>docs/product/brief.md</w:t>
      </w:r>
    </w:p>
    <w:p>
      <w:pPr>
        <w:pStyle w:val="CodeBlock"/>
        <w:shd w:fill="F3F6FA"/>
      </w:pPr>
      <w:r>
        <w:t>docs/product/v1-scope.md</w:t>
      </w:r>
    </w:p>
    <w:p>
      <w:pPr>
        <w:pStyle w:val="CodeBlock"/>
        <w:shd w:fill="F3F6FA"/>
      </w:pPr>
      <w:r>
        <w:t>docs/product/user-flows.md</w:t>
      </w:r>
    </w:p>
    <w:p>
      <w:pPr>
        <w:pStyle w:val="CodeBlock"/>
        <w:shd w:fill="F3F6FA"/>
      </w:pPr>
      <w:r>
        <w:t>docs/product/quiz-logic.md</w:t>
      </w:r>
    </w:p>
    <w:p>
      <w:pPr>
        <w:pStyle w:val="CodeBlock"/>
        <w:shd w:fill="F3F6FA"/>
      </w:pPr>
      <w:r>
        <w:t>docs/brand/brand-guidelines.md</w:t>
      </w:r>
    </w:p>
    <w:p>
      <w:pPr>
        <w:pStyle w:val="CodeBlock"/>
        <w:shd w:fill="F3F6FA"/>
      </w:pPr>
      <w:r>
        <w:t>docs/architecture/tech-stack.md</w:t>
      </w:r>
    </w:p>
    <w:p>
      <w:pPr>
        <w:pStyle w:val="CodeBlock"/>
        <w:shd w:fill="F3F6FA"/>
      </w:pPr>
      <w:r>
        <w:t>docs/architecture/data-model.md</w:t>
      </w:r>
    </w:p>
    <w:p>
      <w:pPr>
        <w:pStyle w:val="CodeBlock"/>
        <w:shd w:fill="F3F6FA"/>
      </w:pPr>
      <w:r>
        <w:t>docs/architecture/event-tracking.md</w:t>
      </w:r>
    </w:p>
    <w:p>
      <w:pPr>
        <w:pStyle w:val="CodeBlock"/>
        <w:shd w:fill="F3F6FA"/>
      </w:pPr>
      <w:r>
        <w:t>docs/claude/implementation-rules.md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92"/>
            <w:shd w:fill="0B3A7A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Claude Guardrail</w:t>
            </w:r>
          </w:p>
        </w:tc>
        <w:tc>
          <w:tcPr>
            <w:tcW w:type="dxa" w:w="7776"/>
            <w:shd w:fill="0B3A7A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Instruction</w:t>
            </w:r>
          </w:p>
        </w:tc>
      </w:tr>
      <w:tr>
        <w:tc>
          <w:tcPr>
            <w:tcW w:type="dxa" w:w="2592"/>
            <w:vAlign w:val="top"/>
            <w:shd w:fill="EAF4FF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ptos" w:hAnsi="Aptos" w:eastAsia="Aptos"/>
                <w:b/>
                <w:color w:val="05204E"/>
                <w:sz w:val="15"/>
              </w:rPr>
              <w:t>No bloat</w:t>
            </w:r>
          </w:p>
        </w:tc>
        <w:tc>
          <w:tcPr>
            <w:tcW w:type="dxa" w:w="7776"/>
            <w:vAlign w:val="top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5204E"/>
                <w:sz w:val="15"/>
              </w:rPr>
              <w:t>Do not add backend, payments, AI, or CMS before the local loop works.</w:t>
            </w:r>
          </w:p>
        </w:tc>
      </w:tr>
      <w:tr>
        <w:tc>
          <w:tcPr>
            <w:tcW w:type="dxa" w:w="2592"/>
            <w:vAlign w:val="top"/>
            <w:shd w:fill="EAF4FF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ptos" w:hAnsi="Aptos" w:eastAsia="Aptos"/>
                <w:b/>
                <w:color w:val="05204E"/>
                <w:sz w:val="15"/>
              </w:rPr>
              <w:t>No invented APIs</w:t>
            </w:r>
          </w:p>
        </w:tc>
        <w:tc>
          <w:tcPr>
            <w:tcW w:type="dxa" w:w="7776"/>
            <w:vAlign w:val="top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5204E"/>
                <w:sz w:val="15"/>
              </w:rPr>
              <w:t>Only use services and schemas defined in docs.</w:t>
            </w:r>
          </w:p>
        </w:tc>
      </w:tr>
      <w:tr>
        <w:tc>
          <w:tcPr>
            <w:tcW w:type="dxa" w:w="2592"/>
            <w:vAlign w:val="top"/>
            <w:shd w:fill="EAF4FF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ptos" w:hAnsi="Aptos" w:eastAsia="Aptos"/>
                <w:b/>
                <w:color w:val="05204E"/>
                <w:sz w:val="15"/>
              </w:rPr>
              <w:t>Design consistency</w:t>
            </w:r>
          </w:p>
        </w:tc>
        <w:tc>
          <w:tcPr>
            <w:tcW w:type="dxa" w:w="7776"/>
            <w:vAlign w:val="top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5204E"/>
                <w:sz w:val="15"/>
              </w:rPr>
              <w:t>Use centralized design tokens and the Numind brand palette.</w:t>
            </w:r>
          </w:p>
        </w:tc>
      </w:tr>
      <w:tr>
        <w:tc>
          <w:tcPr>
            <w:tcW w:type="dxa" w:w="2592"/>
            <w:vAlign w:val="top"/>
            <w:shd w:fill="EAF4FF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ptos" w:hAnsi="Aptos" w:eastAsia="Aptos"/>
                <w:b/>
                <w:color w:val="05204E"/>
                <w:sz w:val="15"/>
              </w:rPr>
              <w:t>Test logic</w:t>
            </w:r>
          </w:p>
        </w:tc>
        <w:tc>
          <w:tcPr>
            <w:tcW w:type="dxa" w:w="7776"/>
            <w:vAlign w:val="top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5204E"/>
                <w:sz w:val="15"/>
              </w:rPr>
              <w:t>Add unit tests for formulas, distractors, streaks, and progress calculations.</w:t>
            </w:r>
          </w:p>
        </w:tc>
      </w:tr>
      <w:tr>
        <w:tc>
          <w:tcPr>
            <w:tcW w:type="dxa" w:w="2592"/>
            <w:vAlign w:val="top"/>
            <w:shd w:fill="EAF4FF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ptos" w:hAnsi="Aptos" w:eastAsia="Aptos"/>
                <w:b/>
                <w:color w:val="05204E"/>
                <w:sz w:val="15"/>
              </w:rPr>
              <w:t>Small PRs</w:t>
            </w:r>
          </w:p>
        </w:tc>
        <w:tc>
          <w:tcPr>
            <w:tcW w:type="dxa" w:w="7776"/>
            <w:vAlign w:val="top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5204E"/>
                <w:sz w:val="15"/>
              </w:rPr>
              <w:t>Implement one vertical slice at a time.</w:t>
            </w:r>
          </w:p>
        </w:tc>
      </w:tr>
    </w:tbl>
    <w:p>
      <w:pPr>
        <w:pStyle w:val="SmallNote"/>
      </w:pPr>
    </w:p>
    <w:p>
      <w:pPr>
        <w:pStyle w:val="Heading1"/>
      </w:pPr>
      <w:r>
        <w:t>11. Privacy, Security, and App Store Readiness</w:t>
      </w:r>
    </w:p>
    <w:p>
      <w:pPr>
        <w:ind w:left="317" w:hanging="173"/>
      </w:pPr>
      <w:r>
        <w:rPr>
          <w:color w:val="00C2B3"/>
        </w:rPr>
        <w:t xml:space="preserve">• </w:t>
      </w:r>
      <w:r>
        <w:t>Keep calculator inputs private by default; avoid logging exact monetary amounts unless explicitly needed and consented.</w:t>
      </w:r>
    </w:p>
    <w:p>
      <w:pPr>
        <w:ind w:left="317" w:hanging="173"/>
      </w:pPr>
      <w:r>
        <w:rPr>
          <w:color w:val="00C2B3"/>
        </w:rPr>
        <w:t xml:space="preserve">• </w:t>
      </w:r>
      <w:r>
        <w:t>Store tokens securely in Keychain.</w:t>
      </w:r>
    </w:p>
    <w:p>
      <w:pPr>
        <w:ind w:left="317" w:hanging="173"/>
      </w:pPr>
      <w:r>
        <w:rPr>
          <w:color w:val="00C2B3"/>
        </w:rPr>
        <w:t xml:space="preserve">• </w:t>
      </w:r>
      <w:r>
        <w:t>Add account deletion instructions and support contact before App Store submission.</w:t>
      </w:r>
    </w:p>
    <w:p>
      <w:pPr>
        <w:ind w:left="317" w:hanging="173"/>
      </w:pPr>
      <w:r>
        <w:rPr>
          <w:color w:val="00C2B3"/>
        </w:rPr>
        <w:t xml:space="preserve">• </w:t>
      </w:r>
      <w:r>
        <w:t>Prepare privacy policy, terms, subscription terms, and App Store privacy labels.</w:t>
      </w:r>
    </w:p>
    <w:p>
      <w:pPr>
        <w:ind w:left="317" w:hanging="173"/>
      </w:pPr>
      <w:r>
        <w:rPr>
          <w:color w:val="00C2B3"/>
        </w:rPr>
        <w:t xml:space="preserve">• </w:t>
      </w:r>
      <w:r>
        <w:t>Use Supabase Row Level Security before syncing user progress.</w:t>
      </w:r>
    </w:p>
    <w:p>
      <w:pPr>
        <w:ind w:left="317" w:hanging="173"/>
      </w:pPr>
      <w:r>
        <w:rPr>
          <w:color w:val="00C2B3"/>
        </w:rPr>
        <w:t xml:space="preserve">• </w:t>
      </w:r>
      <w:r>
        <w:t>Route secret-bearing operations through Supabase Edge Functions or Vercel API routes, never directly from the app.</w:t>
      </w:r>
    </w:p>
    <w:p>
      <w:pPr>
        <w:pStyle w:val="Heading1"/>
      </w:pPr>
      <w:r>
        <w:t>12. Final Recommendation</w:t>
      </w:r>
    </w:p>
    <w:p>
      <w:r>
        <w:rPr>
          <w:b/>
        </w:rPr>
        <w:t xml:space="preserve">Use this V1 stack: </w:t>
      </w:r>
      <w:r>
        <w:t>SwiftUI + Supabase + RevenueCat + PostHog + Sentry + Vercel/Next.js.</w:t>
      </w:r>
    </w:p>
    <w:p>
      <w:r>
        <w:rPr>
          <w:b/>
          <w:color w:val="FFFFFF"/>
          <w:sz w:val="18"/>
          <w:shd w:fill="0068FF"/>
        </w:rPr>
        <w:t>V1 Focus: Build the daily practice loop before backend complexity.</w:t>
      </w:r>
    </w:p>
    <w:p>
      <w:pPr>
        <w:ind w:left="317" w:hanging="173"/>
      </w:pPr>
      <w:r>
        <w:rPr>
          <w:color w:val="00C2B3"/>
        </w:rPr>
        <w:t xml:space="preserve">• </w:t>
      </w:r>
      <w:r>
        <w:t>Ship an iOS-native app that feels polished and useful from the first session.</w:t>
      </w:r>
    </w:p>
    <w:p>
      <w:pPr>
        <w:ind w:left="317" w:hanging="173"/>
      </w:pPr>
      <w:r>
        <w:rPr>
          <w:color w:val="00C2B3"/>
        </w:rPr>
        <w:t xml:space="preserve">• </w:t>
      </w:r>
      <w:r>
        <w:t>Make the quiz/content engine deterministic, reusable, and testable.</w:t>
      </w:r>
    </w:p>
    <w:p>
      <w:pPr>
        <w:ind w:left="317" w:hanging="173"/>
      </w:pPr>
      <w:r>
        <w:rPr>
          <w:color w:val="00C2B3"/>
        </w:rPr>
        <w:t xml:space="preserve">• </w:t>
      </w:r>
      <w:r>
        <w:t>Use Supabase for sync and user state, not as a blocker to first-use value.</w:t>
      </w:r>
    </w:p>
    <w:p>
      <w:pPr>
        <w:ind w:left="317" w:hanging="173"/>
      </w:pPr>
      <w:r>
        <w:rPr>
          <w:color w:val="00C2B3"/>
        </w:rPr>
        <w:t xml:space="preserve">• </w:t>
      </w:r>
      <w:r>
        <w:t>Use RevenueCat for subscriptions and PostHog for evidence-based iteration.</w:t>
      </w:r>
    </w:p>
    <w:p>
      <w:pPr>
        <w:ind w:left="317" w:hanging="173"/>
      </w:pPr>
      <w:r>
        <w:rPr>
          <w:color w:val="00C2B3"/>
        </w:rPr>
        <w:t xml:space="preserve">• </w:t>
      </w:r>
      <w:r>
        <w:t>Use the website for SEO calculators and conversion into the app.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06C80"/>
        <w:sz w:val="16"/>
      </w:rPr>
      <w:t>Confidential working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06C80"/>
        <w:sz w:val="16"/>
      </w:rPr>
      <w:t>Numind Tech Stack • V1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 w:eastAsia="Aptos"/>
      <w:color w:val="05204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5204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05204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05204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05204E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40"/>
    </w:pPr>
    <w:rPr>
      <w:rFonts w:ascii="Aptos" w:hAnsi="Aptos" w:eastAsia="Aptos"/>
      <w:color w:val="606C80"/>
      <w:sz w:val="17"/>
    </w:rPr>
  </w:style>
  <w:style w:type="paragraph" w:customStyle="1" w:styleId="CodeBlock">
    <w:name w:val="CodeBlock"/>
    <w:pPr>
      <w:spacing w:after="0" w:before="0"/>
      <w:ind w:left="216"/>
    </w:pPr>
    <w:rPr>
      <w:rFonts w:ascii="Consolas" w:hAnsi="Consolas" w:eastAsia="Consolas"/>
      <w:color w:val="05204E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Numind Tech Stack &amp; Architecture Plan</dc:title>
  <dc:subject>V1 technical stack for SwiftUI-first iOS app</dc:subject>
  <dc:creator>OpenAI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