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60" w:before="0"/>
        <w:jc w:val="center"/>
      </w:pPr>
      <w:r>
        <w:rPr>
          <w:rFonts w:ascii="Arial" w:cs="Arial" w:eastAsia="Arial" w:hAnsi="Arial"/>
          <w:b/>
          <w:bCs/>
          <w:color w:val="1F4E79"/>
          <w:sz w:val="52"/>
          <w:szCs w:val="52"/>
        </w:rPr>
        <w:t xml:space="preserve">Production-Level</w:t>
      </w:r>
    </w:p>
    <w:p>
      <w:pPr>
        <w:spacing w:after="240" w:before="0"/>
        <w:jc w:val="center"/>
      </w:pPr>
      <w:r>
        <w:rPr>
          <w:rFonts w:ascii="Arial" w:cs="Arial" w:eastAsia="Arial" w:hAnsi="Arial"/>
          <w:b/>
          <w:bCs/>
          <w:color w:val="2E75B6"/>
          <w:sz w:val="52"/>
          <w:szCs w:val="52"/>
        </w:rPr>
        <w:t xml:space="preserve">Agentic System Design</w:t>
      </w:r>
    </w:p>
    <w:p>
      <w:pPr>
        <w:spacing w:after="120" w:before="0"/>
        <w:jc w:val="center"/>
      </w:pPr>
      <w:r>
        <w:rPr>
          <w:rFonts w:ascii="Arial" w:cs="Arial" w:eastAsia="Arial" w:hAnsi="Arial"/>
          <w:i/>
          <w:iCs/>
          <w:color w:val="404040"/>
          <w:sz w:val="28"/>
          <w:szCs w:val="28"/>
        </w:rPr>
        <w:t xml:space="preserve">A Comprehensive Engineering Reference</w:t>
      </w:r>
    </w:p>
    <w:p>
      <w:pPr>
        <w:pBdr>
          <w:bottom w:val="single" w:color="2E75B6" w:sz="6" w:space="1"/>
        </w:pBdr>
        <w:spacing w:after="60" w:before="0"/>
        <w:jc w:val="center"/>
      </w:pPr>
      <w:r>
        <w:rPr>
          <w:sz w:val="22"/>
          <w:szCs w:val="22"/>
        </w:rPr>
        <w:t xml:space="preserve"> </w:t>
      </w:r>
    </w:p>
    <w:p>
      <w:pPr>
        <w:spacing w:after="80" w:before="80"/>
      </w:pPr>
    </w:p>
    <w:p>
      <w:pPr>
        <w:spacing w:after="60" w:before="60"/>
        <w:jc w:val="center"/>
      </w:pPr>
      <w:r>
        <w:rPr>
          <w:rFonts w:ascii="Arial" w:cs="Arial" w:eastAsia="Arial" w:hAnsi="Arial"/>
          <w:color w:val="404040"/>
          <w:sz w:val="20"/>
          <w:szCs w:val="20"/>
        </w:rPr>
        <w:t xml:space="preserve">Covers: State Design  |  Multi-Agent Topology  |  Structured Outputs  |  Guardrails  |  Observability  |  Human-in-the-Loop  |  Security  |  Failure Modes  |  Production Patterns</w:t>
      </w:r>
    </w:p>
    <w:p>
      <w:pPr>
        <w:spacing w:after="80" w:before="80"/>
      </w:pPr>
    </w:p>
    <w:p>
      <w:pPr>
        <w:spacing w:after="80" w:before="80"/>
      </w:pPr>
    </w:p>
    <w:p>
      <w:pPr>
        <w:spacing w:after="80" w:before="80"/>
      </w:pPr>
    </w:p>
    <w:p>
      <w:pPr>
        <w:spacing w:after="80" w:before="80"/>
      </w:pPr>
    </w:p>
    <w:p>
      <w:r>
        <w:br w:type="page"/>
      </w:r>
    </w:p>
    <w:p>
      <w:pPr>
        <w:pStyle w:val="Heading1"/>
        <w:spacing w:after="18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1: Foundations</w:t>
            </w:r>
          </w:p>
        </w:tc>
      </w:tr>
    </w:tbl>
    <w:p>
      <w:pPr>
        <w:spacing w:after="80" w:before="80"/>
      </w:pPr>
    </w:p>
    <w:p>
      <w:pPr>
        <w:pStyle w:val="Heading1"/>
        <w:spacing w:after="180" w:before="360"/>
      </w:pPr>
      <w:r>
        <w:rPr>
          <w:rFonts w:ascii="Arial" w:cs="Arial" w:eastAsia="Arial" w:hAnsi="Arial"/>
          <w:b/>
          <w:bCs/>
          <w:color w:val="1F4E79"/>
          <w:sz w:val="36"/>
          <w:szCs w:val="36"/>
        </w:rPr>
        <w:t xml:space="preserve">1. What Production Agentic Systems Actually Are</w:t>
      </w:r>
    </w:p>
    <w:p>
      <w:pPr>
        <w:spacing w:after="100" w:before="80"/>
      </w:pPr>
      <w:r>
        <w:rPr>
          <w:rFonts w:ascii="Arial" w:cs="Arial" w:eastAsia="Arial" w:hAnsi="Arial"/>
          <w:sz w:val="22"/>
          <w:szCs w:val="22"/>
        </w:rPr>
        <w:t xml:space="preserve">The industry definition of an agentic system has sharpened considerably since 2023. A production agent is not a chatbot with tools bolted on. It is a system that can perceive its environment through data and APIs, make multi-step plans, execute actions with real-world side effects, observe outcomes, and revise its approach based on what it observes -- all within explicitly defined constraints and with measurable reliability targets.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w:t>
            </w:r>
          </w:p>
        </w:tc>
        <w:tc>
          <w:tcPr>
            <w:tcW w:type="dxa" w:w="8160"/>
            <w:tcBorders>
              <w:top w:val="single" w:color="1F4E79" w:sz="1"/>
              <w:left w:val="single" w:color="1F4E79" w:sz="1"/>
              <w:bottom w:val="single" w:color="1F4E79" w:sz="1"/>
              <w:right w:val="single" w:color="1F4E79" w:sz="1"/>
            </w:tcBorders>
            <w:shd w:fill="F5F5F5" w:val="clear"/>
            <w:tcMar>
              <w:top w:type="dxa" w:w="100"/>
              <w:left w:type="dxa" w:w="160"/>
              <w:bottom w:type="dxa" w:w="100"/>
              <w:right w:type="dxa" w:w="120"/>
            </w:tcMar>
          </w:tcPr>
          <w:p>
            <w:r>
              <w:rPr>
                <w:rFonts w:ascii="Arial" w:cs="Arial" w:eastAsia="Arial" w:hAnsi="Arial"/>
                <w:color w:val="404040"/>
                <w:sz w:val="20"/>
                <w:szCs w:val="20"/>
              </w:rPr>
              <w:t xml:space="preserve">If your system only calls tools sequentially in a fixed, predetermined flow, it is a workflow, not an agent. The distinction matters for how you design, test, and operate it.</w:t>
            </w:r>
          </w:p>
        </w:tc>
      </w:tr>
    </w:tbl>
    <w:p>
      <w:pPr>
        <w:spacing w:after="80" w:before="80"/>
      </w:pPr>
    </w:p>
    <w:p>
      <w:pPr>
        <w:pStyle w:val="Heading2"/>
        <w:spacing w:after="120" w:before="300"/>
      </w:pPr>
      <w:r>
        <w:rPr>
          <w:rFonts w:ascii="Arial" w:cs="Arial" w:eastAsia="Arial" w:hAnsi="Arial"/>
          <w:b/>
          <w:bCs/>
          <w:color w:val="2E75B6"/>
          <w:sz w:val="28"/>
          <w:szCs w:val="28"/>
        </w:rPr>
        <w:t xml:space="preserve">1.1 The Reliability Problem</w:t>
      </w:r>
    </w:p>
    <w:p>
      <w:pPr>
        <w:spacing w:after="100" w:before="80"/>
      </w:pPr>
      <w:r>
        <w:rPr>
          <w:rFonts w:ascii="Arial" w:cs="Arial" w:eastAsia="Arial" w:hAnsi="Arial"/>
          <w:sz w:val="22"/>
          <w:szCs w:val="22"/>
        </w:rPr>
        <w:t xml:space="preserve">The core engineering challenge of agentic systems is that LLMs produce probabilistic outputs, but production systems require deterministic behavior: consistent schemas, repeatable steps, and auditable records. Every architectural decision in production agent design is ultimately about bridging this gap.</w:t>
      </w:r>
    </w:p>
    <w:p>
      <w:pPr>
        <w:spacing w:after="100" w:before="80"/>
      </w:pPr>
      <w:r>
        <w:rPr>
          <w:rFonts w:ascii="Arial" w:cs="Arial" w:eastAsia="Arial" w:hAnsi="Arial"/>
          <w:sz w:val="22"/>
          <w:szCs w:val="22"/>
        </w:rPr>
        <w:t xml:space="preserve">Current industry data is sobering:</w:t>
      </w:r>
    </w:p>
    <w:p>
      <w:pPr>
        <w:pStyle w:val="ListParagraph"/>
        <w:numPr>
          <w:ilvl w:val="0"/>
          <w:numId w:val="2"/>
        </w:numPr>
        <w:spacing w:after="60" w:before="60"/>
      </w:pPr>
      <w:r>
        <w:rPr>
          <w:rFonts w:ascii="Arial" w:cs="Arial" w:eastAsia="Arial" w:hAnsi="Arial"/>
          <w:sz w:val="22"/>
          <w:szCs w:val="22"/>
        </w:rPr>
        <w:t xml:space="preserve">MAST research (March 2025) analyzed 1,642 execution traces across 7 open-source frameworks and found failure rates ranging from 41% to 86.7%.</w:t>
      </w:r>
    </w:p>
    <w:p>
      <w:pPr>
        <w:pStyle w:val="ListParagraph"/>
        <w:numPr>
          <w:ilvl w:val="0"/>
          <w:numId w:val="2"/>
        </w:numPr>
        <w:spacing w:after="60" w:before="60"/>
      </w:pPr>
      <w:r>
        <w:rPr>
          <w:rFonts w:ascii="Arial" w:cs="Arial" w:eastAsia="Arial" w:hAnsi="Arial"/>
          <w:sz w:val="22"/>
          <w:szCs w:val="22"/>
        </w:rPr>
        <w:t xml:space="preserve">The largest failure category was coordination breakdowns at 36.9% of all failures.</w:t>
      </w:r>
    </w:p>
    <w:p>
      <w:pPr>
        <w:pStyle w:val="ListParagraph"/>
        <w:numPr>
          <w:ilvl w:val="0"/>
          <w:numId w:val="2"/>
        </w:numPr>
        <w:spacing w:after="60" w:before="60"/>
      </w:pPr>
      <w:r>
        <w:rPr>
          <w:rFonts w:ascii="Arial" w:cs="Arial" w:eastAsia="Arial" w:hAnsi="Arial"/>
          <w:sz w:val="22"/>
          <w:szCs w:val="22"/>
        </w:rPr>
        <w:t xml:space="preserve">A Google DeepMind study found unstructured multi-agent networks amplify errors up to 17.2x compared to single-agent baselines.</w:t>
      </w:r>
    </w:p>
    <w:p>
      <w:pPr>
        <w:pStyle w:val="ListParagraph"/>
        <w:numPr>
          <w:ilvl w:val="0"/>
          <w:numId w:val="2"/>
        </w:numPr>
        <w:spacing w:after="60" w:before="60"/>
      </w:pPr>
      <w:r>
        <w:rPr>
          <w:rFonts w:ascii="Arial" w:cs="Arial" w:eastAsia="Arial" w:hAnsi="Arial"/>
          <w:sz w:val="22"/>
          <w:szCs w:val="22"/>
        </w:rPr>
        <w:t xml:space="preserve">Gartner warns over 40% of agentic AI projects may be canceled by 2027 without proper governance.</w:t>
      </w:r>
    </w:p>
    <w:p>
      <w:pPr>
        <w:spacing w:after="80" w:before="80"/>
      </w:pPr>
    </w:p>
    <w:p>
      <w:pPr>
        <w:pStyle w:val="Heading2"/>
        <w:spacing w:after="120" w:before="300"/>
      </w:pPr>
      <w:r>
        <w:rPr>
          <w:rFonts w:ascii="Arial" w:cs="Arial" w:eastAsia="Arial" w:hAnsi="Arial"/>
          <w:b/>
          <w:bCs/>
          <w:color w:val="2E75B6"/>
          <w:sz w:val="28"/>
          <w:szCs w:val="28"/>
        </w:rPr>
        <w:t xml:space="preserve">1.2 The Correct Mental Model</w:t>
      </w:r>
    </w:p>
    <w:p>
      <w:pPr>
        <w:spacing w:after="100" w:before="80"/>
      </w:pPr>
      <w:r>
        <w:rPr>
          <w:rFonts w:ascii="Arial" w:cs="Arial" w:eastAsia="Arial" w:hAnsi="Arial"/>
          <w:sz w:val="22"/>
          <w:szCs w:val="22"/>
        </w:rPr>
        <w:t xml:space="preserve">Think of a production agentic system as three concentric rings: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Ring</w:t>
            </w:r>
          </w:p>
        </w:tc>
        <w:tc>
          <w:tcPr>
            <w:tcW w:type="dxa" w:w="358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58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Production concern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loop</w:t>
            </w:r>
          </w:p>
        </w:tc>
        <w:tc>
          <w:tcPr>
            <w:tcW w:type="dxa" w:w="3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LLM + tools + state</w:t>
            </w:r>
          </w:p>
        </w:tc>
        <w:tc>
          <w:tcPr>
            <w:tcW w:type="dxa" w:w="3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Correctness, schema compliance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Reliability shell</w:t>
            </w:r>
          </w:p>
        </w:tc>
        <w:tc>
          <w:tcPr>
            <w:tcW w:type="dxa" w:w="3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Retries, guardrails, validation</w:t>
            </w:r>
          </w:p>
        </w:tc>
        <w:tc>
          <w:tcPr>
            <w:tcW w:type="dxa" w:w="3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rates, cost control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Operations layer</w:t>
            </w:r>
          </w:p>
        </w:tc>
        <w:tc>
          <w:tcPr>
            <w:tcW w:type="dxa" w:w="3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Observability, HITL, security</w:t>
            </w:r>
          </w:p>
        </w:tc>
        <w:tc>
          <w:tcPr>
            <w:tcW w:type="dxa" w:w="35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Auditability, compliance, trust</w:t>
            </w:r>
          </w:p>
        </w:tc>
      </w:tr>
    </w:tbl>
    <w:p>
      <w:pPr>
        <w:spacing w:after="80" w:before="80"/>
      </w:pPr>
    </w:p>
    <w:p>
      <w:pPr>
        <w:spacing w:after="100" w:before="80"/>
      </w:pPr>
      <w:r>
        <w:rPr>
          <w:rFonts w:ascii="Arial" w:cs="Arial" w:eastAsia="Arial" w:hAnsi="Arial"/>
          <w:sz w:val="22"/>
          <w:szCs w:val="22"/>
        </w:rPr>
        <w:t xml:space="preserve">The prototype code in our discussion correctly implements the core loop. Production work is almost entirely about the outer two rings.</w:t>
      </w:r>
    </w:p>
    <w:p>
      <w:pPr>
        <w:spacing w:after="80" w:before="80"/>
      </w:pPr>
    </w:p>
    <w:p>
      <w:pPr>
        <w:pStyle w:val="Heading1"/>
        <w:spacing w:after="180" w:before="360"/>
      </w:pPr>
      <w:r>
        <w:rPr>
          <w:rFonts w:ascii="Arial" w:cs="Arial" w:eastAsia="Arial" w:hAnsi="Arial"/>
          <w:b/>
          <w:bCs/>
          <w:color w:val="1F4E79"/>
          <w:sz w:val="36"/>
          <w:szCs w:val="36"/>
        </w:rPr>
        <w:t xml:space="preserve">2. State Design: The Blackboard Architecture</w:t>
      </w:r>
    </w:p>
    <w:p>
      <w:pPr>
        <w:spacing w:after="100" w:before="80"/>
      </w:pPr>
      <w:r>
        <w:rPr>
          <w:rFonts w:ascii="Arial" w:cs="Arial" w:eastAsia="Arial" w:hAnsi="Arial"/>
          <w:sz w:val="22"/>
          <w:szCs w:val="22"/>
        </w:rPr>
        <w:t xml:space="preserve">Every node in a production agent reads from and writes to a shared state object. This is called the blackboard pattern. Getting state design right is the highest-leverage architectural decision you will make -- mistakes here cascade into every node, every test, and every debugging session.</w:t>
      </w:r>
    </w:p>
    <w:p>
      <w:pPr>
        <w:spacing w:after="80" w:before="80"/>
      </w:pPr>
    </w:p>
    <w:p>
      <w:pPr>
        <w:pStyle w:val="Heading2"/>
        <w:spacing w:after="120" w:before="300"/>
      </w:pPr>
      <w:r>
        <w:rPr>
          <w:rFonts w:ascii="Arial" w:cs="Arial" w:eastAsia="Arial" w:hAnsi="Arial"/>
          <w:b/>
          <w:bCs/>
          <w:color w:val="2E75B6"/>
          <w:sz w:val="28"/>
          <w:szCs w:val="28"/>
        </w:rPr>
        <w:t xml:space="preserve">2.1 State Field Categories</w:t>
      </w:r>
    </w:p>
    <w:p>
      <w:pPr>
        <w:spacing w:after="100" w:before="80"/>
      </w:pPr>
      <w:r>
        <w:rPr>
          <w:rFonts w:ascii="Arial" w:cs="Arial" w:eastAsia="Arial" w:hAnsi="Arial"/>
          <w:sz w:val="22"/>
          <w:szCs w:val="22"/>
        </w:rPr>
        <w:t xml:space="preserve">Production state objects typically organize fields into four categories: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and examples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Input fields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Immutable after initialization. The original question, user ID, run configuration, feature flags.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Working memory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Append-only lists of messages, tool results, intermediate artifacts. Use reducers (operator.add) to prevent overwrites.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Output fields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Typed, validated artifacts: the final report, extracted entities, structured decisions. Always Pydantic models, never raw strings.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Control fields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Routing signals: approval status, iteration count, confidence score, escalation flag, abort reason.</w:t>
            </w:r>
          </w:p>
        </w:tc>
      </w:tr>
    </w:tbl>
    <w:p>
      <w:pPr>
        <w:spacing w:after="80" w:before="80"/>
      </w:pPr>
    </w:p>
    <w:p>
      <w:pPr>
        <w:pStyle w:val="Heading2"/>
        <w:spacing w:after="120" w:before="300"/>
      </w:pPr>
      <w:r>
        <w:rPr>
          <w:rFonts w:ascii="Arial" w:cs="Arial" w:eastAsia="Arial" w:hAnsi="Arial"/>
          <w:b/>
          <w:bCs/>
          <w:color w:val="2E75B6"/>
          <w:sz w:val="28"/>
          <w:szCs w:val="28"/>
        </w:rPr>
        <w:t xml:space="preserve">2.2 The Reducer Pattern</w:t>
      </w:r>
    </w:p>
    <w:p>
      <w:pPr>
        <w:spacing w:after="100" w:before="80"/>
      </w:pPr>
      <w:r>
        <w:rPr>
          <w:rFonts w:ascii="Arial" w:cs="Arial" w:eastAsia="Arial" w:hAnsi="Arial"/>
          <w:sz w:val="22"/>
          <w:szCs w:val="22"/>
        </w:rPr>
        <w:t xml:space="preserve">The most common state bug in LangGraph systems is overwriting list fields instead of appending to them. Use annotated reducers on every list field:</w:t>
      </w:r>
    </w:p>
    <w:p>
      <w:pPr>
        <w:spacing w:after="80" w:before="80"/>
      </w:pPr>
    </w:p>
    <w:p>
      <w:pPr>
        <w:spacing w:after="60" w:before="60"/>
        <w:ind w:left="720"/>
      </w:pPr>
      <w:r>
        <w:rPr>
          <w:rFonts w:ascii="Courier New" w:cs="Courier New" w:eastAsia="Courier New" w:hAnsi="Courier New"/>
          <w:color w:val="404040"/>
          <w:sz w:val="18"/>
          <w:szCs w:val="18"/>
        </w:rPr>
        <w:t xml:space="preserve">from typing import Annotated</w:t>
      </w:r>
    </w:p>
    <w:p>
      <w:pPr>
        <w:spacing w:after="60" w:before="60"/>
        <w:ind w:left="720"/>
      </w:pPr>
      <w:r>
        <w:rPr>
          <w:rFonts w:ascii="Courier New" w:cs="Courier New" w:eastAsia="Courier New" w:hAnsi="Courier New"/>
          <w:color w:val="404040"/>
          <w:sz w:val="18"/>
          <w:szCs w:val="18"/>
        </w:rPr>
        <w:t xml:space="preserve">import operator</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class AgentState(TypedDict):</w:t>
      </w:r>
    </w:p>
    <w:p>
      <w:pPr>
        <w:spacing w:after="60" w:before="60"/>
        <w:ind w:left="720"/>
      </w:pPr>
      <w:r>
        <w:rPr>
          <w:rFonts w:ascii="Courier New" w:cs="Courier New" w:eastAsia="Courier New" w:hAnsi="Courier New"/>
          <w:color w:val="404040"/>
          <w:sz w:val="18"/>
          <w:szCs w:val="18"/>
        </w:rPr>
        <w:t xml:space="preserve">    # Append-only: operator.add merges lists across node returns</w:t>
      </w:r>
    </w:p>
    <w:p>
      <w:pPr>
        <w:spacing w:after="60" w:before="60"/>
        <w:ind w:left="720"/>
      </w:pPr>
      <w:r>
        <w:rPr>
          <w:rFonts w:ascii="Courier New" w:cs="Courier New" w:eastAsia="Courier New" w:hAnsi="Courier New"/>
          <w:color w:val="404040"/>
          <w:sz w:val="18"/>
          <w:szCs w:val="18"/>
        </w:rPr>
        <w:t xml:space="preserve">    messages:       Annotated[list, operator.add]</w:t>
      </w:r>
    </w:p>
    <w:p>
      <w:pPr>
        <w:spacing w:after="60" w:before="60"/>
        <w:ind w:left="720"/>
      </w:pPr>
      <w:r>
        <w:rPr>
          <w:rFonts w:ascii="Courier New" w:cs="Courier New" w:eastAsia="Courier New" w:hAnsi="Courier New"/>
          <w:color w:val="404040"/>
          <w:sz w:val="18"/>
          <w:szCs w:val="18"/>
        </w:rPr>
        <w:t xml:space="preserve">    search_results: Annotated[list, operator.add]</w:t>
      </w:r>
    </w:p>
    <w:p>
      <w:pPr>
        <w:spacing w:after="60" w:before="60"/>
        <w:ind w:left="720"/>
      </w:pPr>
      <w:r>
        <w:rPr>
          <w:rFonts w:ascii="Courier New" w:cs="Courier New" w:eastAsia="Courier New" w:hAnsi="Courier New"/>
          <w:color w:val="404040"/>
          <w:sz w:val="18"/>
          <w:szCs w:val="18"/>
        </w:rPr>
        <w:t xml:space="preserve">    tool_errors:    Annotated[list, operator.add]</w:t>
      </w:r>
    </w:p>
    <w:p>
      <w:pPr>
        <w:spacing w:after="60" w:before="60"/>
        <w:ind w:left="720"/>
      </w:pPr>
      <w:r>
        <w:rPr>
          <w:rFonts w:ascii="Courier New" w:cs="Courier New" w:eastAsia="Courier New" w:hAnsi="Courier New"/>
          <w:color w:val="404040"/>
          <w:sz w:val="18"/>
          <w:szCs w:val="18"/>
        </w:rPr>
        <w:t xml:space="preserve">    </w:t>
      </w:r>
    </w:p>
    <w:p>
      <w:pPr>
        <w:spacing w:after="60" w:before="60"/>
        <w:ind w:left="720"/>
      </w:pPr>
      <w:r>
        <w:rPr>
          <w:rFonts w:ascii="Courier New" w:cs="Courier New" w:eastAsia="Courier New" w:hAnsi="Courier New"/>
          <w:color w:val="404040"/>
          <w:sz w:val="18"/>
          <w:szCs w:val="18"/>
        </w:rPr>
        <w:t xml:space="preserve">    # Latest-write wins: no reducer needed</w:t>
      </w:r>
    </w:p>
    <w:p>
      <w:pPr>
        <w:spacing w:after="60" w:before="60"/>
        <w:ind w:left="720"/>
      </w:pPr>
      <w:r>
        <w:rPr>
          <w:rFonts w:ascii="Courier New" w:cs="Courier New" w:eastAsia="Courier New" w:hAnsi="Courier New"/>
          <w:color w:val="404040"/>
          <w:sz w:val="18"/>
          <w:szCs w:val="18"/>
        </w:rPr>
        <w:t xml:space="preserve">    report:    Optional[ReportSchema]  # Pydantic model, not str</w:t>
      </w:r>
    </w:p>
    <w:p>
      <w:pPr>
        <w:spacing w:after="60" w:before="60"/>
        <w:ind w:left="720"/>
      </w:pPr>
      <w:r>
        <w:rPr>
          <w:rFonts w:ascii="Courier New" w:cs="Courier New" w:eastAsia="Courier New" w:hAnsi="Courier New"/>
          <w:color w:val="404040"/>
          <w:sz w:val="18"/>
          <w:szCs w:val="18"/>
        </w:rPr>
        <w:t xml:space="preserve">    approval:  Literal['approved', 'rejected', 'needs_revision', None]</w:t>
      </w:r>
    </w:p>
    <w:p>
      <w:pPr>
        <w:spacing w:after="60" w:before="60"/>
        <w:ind w:left="720"/>
      </w:pPr>
      <w:r>
        <w:rPr>
          <w:rFonts w:ascii="Courier New" w:cs="Courier New" w:eastAsia="Courier New" w:hAnsi="Courier New"/>
          <w:color w:val="404040"/>
          <w:sz w:val="18"/>
          <w:szCs w:val="18"/>
        </w:rPr>
        <w:t xml:space="preserve">    confidence: float</w:t>
      </w:r>
    </w:p>
    <w:p>
      <w:pPr>
        <w:spacing w:after="60" w:before="60"/>
        <w:ind w:left="720"/>
      </w:pPr>
      <w:r>
        <w:rPr>
          <w:rFonts w:ascii="Courier New" w:cs="Courier New" w:eastAsia="Courier New" w:hAnsi="Courier New"/>
          <w:color w:val="404040"/>
          <w:sz w:val="18"/>
          <w:szCs w:val="18"/>
        </w:rPr>
        <w:t xml:space="preserve">    run_id:    str</w:t>
      </w:r>
    </w:p>
    <w:p>
      <w:pPr>
        <w:spacing w:after="80" w:before="80"/>
      </w:pPr>
    </w:p>
    <w:p>
      <w:pPr>
        <w:pStyle w:val="Heading2"/>
        <w:spacing w:after="120" w:before="300"/>
      </w:pPr>
      <w:r>
        <w:rPr>
          <w:rFonts w:ascii="Arial" w:cs="Arial" w:eastAsia="Arial" w:hAnsi="Arial"/>
          <w:b/>
          <w:bCs/>
          <w:color w:val="2E75B6"/>
          <w:sz w:val="28"/>
          <w:szCs w:val="28"/>
        </w:rPr>
        <w:t xml:space="preserve">2.3 Typed Outputs: Never Pass Raw Strings</w:t>
      </w:r>
    </w:p>
    <w:p>
      <w:pPr>
        <w:spacing w:after="100" w:before="80"/>
      </w:pPr>
      <w:r>
        <w:rPr>
          <w:rFonts w:ascii="Arial" w:cs="Arial" w:eastAsia="Arial" w:hAnsi="Arial"/>
          <w:sz w:val="22"/>
          <w:szCs w:val="22"/>
        </w:rPr>
        <w:t xml:space="preserve">Free-form string outputs between nodes are the single most common source of silent failures in prototype systems. Production nodes output typed Pydantic models with field-level validation:</w:t>
      </w:r>
    </w:p>
    <w:p>
      <w:pPr>
        <w:spacing w:after="80" w:before="80"/>
      </w:pPr>
    </w:p>
    <w:p>
      <w:pPr>
        <w:spacing w:after="60" w:before="60"/>
        <w:ind w:left="720"/>
      </w:pPr>
      <w:r>
        <w:rPr>
          <w:rFonts w:ascii="Courier New" w:cs="Courier New" w:eastAsia="Courier New" w:hAnsi="Courier New"/>
          <w:color w:val="404040"/>
          <w:sz w:val="18"/>
          <w:szCs w:val="18"/>
        </w:rPr>
        <w:t xml:space="preserve">from pydantic import BaseModel, Field, validator</w:t>
      </w:r>
    </w:p>
    <w:p>
      <w:pPr>
        <w:spacing w:after="60" w:before="60"/>
        <w:ind w:left="720"/>
      </w:pPr>
      <w:r>
        <w:rPr>
          <w:rFonts w:ascii="Courier New" w:cs="Courier New" w:eastAsia="Courier New" w:hAnsi="Courier New"/>
          <w:color w:val="404040"/>
          <w:sz w:val="18"/>
          <w:szCs w:val="18"/>
        </w:rPr>
        <w:t xml:space="preserve">from typing import List, Optional</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class SearchQuery(BaseModel):</w:t>
      </w:r>
    </w:p>
    <w:p>
      <w:pPr>
        <w:spacing w:after="60" w:before="60"/>
        <w:ind w:left="720"/>
      </w:pPr>
      <w:r>
        <w:rPr>
          <w:rFonts w:ascii="Courier New" w:cs="Courier New" w:eastAsia="Courier New" w:hAnsi="Courier New"/>
          <w:color w:val="404040"/>
          <w:sz w:val="18"/>
          <w:szCs w:val="18"/>
        </w:rPr>
        <w:t xml:space="preserve">    query: str</w:t>
      </w:r>
    </w:p>
    <w:p>
      <w:pPr>
        <w:spacing w:after="60" w:before="60"/>
        <w:ind w:left="720"/>
      </w:pPr>
      <w:r>
        <w:rPr>
          <w:rFonts w:ascii="Courier New" w:cs="Courier New" w:eastAsia="Courier New" w:hAnsi="Courier New"/>
          <w:color w:val="404040"/>
          <w:sz w:val="18"/>
          <w:szCs w:val="18"/>
        </w:rPr>
        <w:t xml:space="preserve">    rationale: str</w:t>
      </w:r>
    </w:p>
    <w:p>
      <w:pPr>
        <w:spacing w:after="60" w:before="60"/>
        <w:ind w:left="720"/>
      </w:pPr>
      <w:r>
        <w:rPr>
          <w:rFonts w:ascii="Courier New" w:cs="Courier New" w:eastAsia="Courier New" w:hAnsi="Courier New"/>
          <w:color w:val="404040"/>
          <w:sz w:val="18"/>
          <w:szCs w:val="18"/>
        </w:rPr>
        <w:t xml:space="preserve">    priority: int = Field(ge=1, le=5)</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class SearchResult(BaseModel):</w:t>
      </w:r>
    </w:p>
    <w:p>
      <w:pPr>
        <w:spacing w:after="60" w:before="60"/>
        <w:ind w:left="720"/>
      </w:pPr>
      <w:r>
        <w:rPr>
          <w:rFonts w:ascii="Courier New" w:cs="Courier New" w:eastAsia="Courier New" w:hAnsi="Courier New"/>
          <w:color w:val="404040"/>
          <w:sz w:val="18"/>
          <w:szCs w:val="18"/>
        </w:rPr>
        <w:t xml:space="preserve">    url: str</w:t>
      </w:r>
    </w:p>
    <w:p>
      <w:pPr>
        <w:spacing w:after="60" w:before="60"/>
        <w:ind w:left="720"/>
      </w:pPr>
      <w:r>
        <w:rPr>
          <w:rFonts w:ascii="Courier New" w:cs="Courier New" w:eastAsia="Courier New" w:hAnsi="Courier New"/>
          <w:color w:val="404040"/>
          <w:sz w:val="18"/>
          <w:szCs w:val="18"/>
        </w:rPr>
        <w:t xml:space="preserve">    content: str</w:t>
      </w:r>
    </w:p>
    <w:p>
      <w:pPr>
        <w:spacing w:after="60" w:before="60"/>
        <w:ind w:left="720"/>
      </w:pPr>
      <w:r>
        <w:rPr>
          <w:rFonts w:ascii="Courier New" w:cs="Courier New" w:eastAsia="Courier New" w:hAnsi="Courier New"/>
          <w:color w:val="404040"/>
          <w:sz w:val="18"/>
          <w:szCs w:val="18"/>
        </w:rPr>
        <w:t xml:space="preserve">    credibility_score: float = Field(ge=0.0, le=1.0)</w:t>
      </w:r>
    </w:p>
    <w:p>
      <w:pPr>
        <w:spacing w:after="60" w:before="60"/>
        <w:ind w:left="720"/>
      </w:pPr>
      <w:r>
        <w:rPr>
          <w:rFonts w:ascii="Courier New" w:cs="Courier New" w:eastAsia="Courier New" w:hAnsi="Courier New"/>
          <w:color w:val="404040"/>
          <w:sz w:val="18"/>
          <w:szCs w:val="18"/>
        </w:rPr>
        <w:t xml:space="preserve">    retrieved_at: datetime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class ReportSchema(BaseModel):</w:t>
      </w:r>
    </w:p>
    <w:p>
      <w:pPr>
        <w:spacing w:after="60" w:before="60"/>
        <w:ind w:left="720"/>
      </w:pPr>
      <w:r>
        <w:rPr>
          <w:rFonts w:ascii="Courier New" w:cs="Courier New" w:eastAsia="Courier New" w:hAnsi="Courier New"/>
          <w:color w:val="404040"/>
          <w:sz w:val="18"/>
          <w:szCs w:val="18"/>
        </w:rPr>
        <w:t xml:space="preserve">    title: str</w:t>
      </w:r>
    </w:p>
    <w:p>
      <w:pPr>
        <w:spacing w:after="60" w:before="60"/>
        <w:ind w:left="720"/>
      </w:pPr>
      <w:r>
        <w:rPr>
          <w:rFonts w:ascii="Courier New" w:cs="Courier New" w:eastAsia="Courier New" w:hAnsi="Courier New"/>
          <w:color w:val="404040"/>
          <w:sz w:val="18"/>
          <w:szCs w:val="18"/>
        </w:rPr>
        <w:t xml:space="preserve">    summary: str = Field(max_length=500)</w:t>
      </w:r>
    </w:p>
    <w:p>
      <w:pPr>
        <w:spacing w:after="60" w:before="60"/>
        <w:ind w:left="720"/>
      </w:pPr>
      <w:r>
        <w:rPr>
          <w:rFonts w:ascii="Courier New" w:cs="Courier New" w:eastAsia="Courier New" w:hAnsi="Courier New"/>
          <w:color w:val="404040"/>
          <w:sz w:val="18"/>
          <w:szCs w:val="18"/>
        </w:rPr>
        <w:t xml:space="preserve">    sections: List[ReportSection]</w:t>
      </w:r>
    </w:p>
    <w:p>
      <w:pPr>
        <w:spacing w:after="60" w:before="60"/>
        <w:ind w:left="720"/>
      </w:pPr>
      <w:r>
        <w:rPr>
          <w:rFonts w:ascii="Courier New" w:cs="Courier New" w:eastAsia="Courier New" w:hAnsi="Courier New"/>
          <w:color w:val="404040"/>
          <w:sz w:val="18"/>
          <w:szCs w:val="18"/>
        </w:rPr>
        <w:t xml:space="preserve">    sources: List[str]</w:t>
      </w:r>
    </w:p>
    <w:p>
      <w:pPr>
        <w:spacing w:after="60" w:before="60"/>
        <w:ind w:left="720"/>
      </w:pPr>
      <w:r>
        <w:rPr>
          <w:rFonts w:ascii="Courier New" w:cs="Courier New" w:eastAsia="Courier New" w:hAnsi="Courier New"/>
          <w:color w:val="404040"/>
          <w:sz w:val="18"/>
          <w:szCs w:val="18"/>
        </w:rPr>
        <w:t xml:space="preserve">    confidence: float = Field(ge=0.0, le=1.0)</w:t>
      </w:r>
    </w:p>
    <w:p>
      <w:pPr>
        <w:spacing w:after="60" w:before="60"/>
        <w:ind w:left="720"/>
      </w:pPr>
      <w:r>
        <w:rPr>
          <w:rFonts w:ascii="Courier New" w:cs="Courier New" w:eastAsia="Courier New" w:hAnsi="Courier New"/>
          <w:color w:val="404040"/>
          <w:sz w:val="18"/>
          <w:szCs w:val="18"/>
        </w:rPr>
        <w:t xml:space="preserve">    word_count: int</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@validator('confidence')</w:t>
      </w:r>
    </w:p>
    <w:p>
      <w:pPr>
        <w:spacing w:after="60" w:before="60"/>
        <w:ind w:left="720"/>
      </w:pPr>
      <w:r>
        <w:rPr>
          <w:rFonts w:ascii="Courier New" w:cs="Courier New" w:eastAsia="Courier New" w:hAnsi="Courier New"/>
          <w:color w:val="404040"/>
          <w:sz w:val="18"/>
          <w:szCs w:val="18"/>
        </w:rPr>
        <w:t xml:space="preserve">    def confidence_above_threshold(cls, v):</w:t>
      </w:r>
    </w:p>
    <w:p>
      <w:pPr>
        <w:spacing w:after="60" w:before="60"/>
        <w:ind w:left="720"/>
      </w:pPr>
      <w:r>
        <w:rPr>
          <w:rFonts w:ascii="Courier New" w:cs="Courier New" w:eastAsia="Courier New" w:hAnsi="Courier New"/>
          <w:color w:val="404040"/>
          <w:sz w:val="18"/>
          <w:szCs w:val="18"/>
        </w:rPr>
        <w:t xml:space="preserve">        if v &lt; 0.4:</w:t>
      </w:r>
    </w:p>
    <w:p>
      <w:pPr>
        <w:spacing w:after="60" w:before="60"/>
        <w:ind w:left="720"/>
      </w:pPr>
      <w:r>
        <w:rPr>
          <w:rFonts w:ascii="Courier New" w:cs="Courier New" w:eastAsia="Courier New" w:hAnsi="Courier New"/>
          <w:color w:val="404040"/>
          <w:sz w:val="18"/>
          <w:szCs w:val="18"/>
        </w:rPr>
        <w:t xml:space="preserve">            raise ValueError('Confidence too low to publish')</w:t>
      </w:r>
    </w:p>
    <w:p>
      <w:pPr>
        <w:spacing w:after="60" w:before="60"/>
        <w:ind w:left="720"/>
      </w:pPr>
      <w:r>
        <w:rPr>
          <w:rFonts w:ascii="Courier New" w:cs="Courier New" w:eastAsia="Courier New" w:hAnsi="Courier New"/>
          <w:color w:val="404040"/>
          <w:sz w:val="18"/>
          <w:szCs w:val="18"/>
        </w:rPr>
        <w:t xml:space="preserve">        return v</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w:t>
            </w:r>
          </w:p>
        </w:tc>
        <w:tc>
          <w:tcPr>
            <w:tcW w:type="dxa" w:w="8160"/>
            <w:tcBorders>
              <w:top w:val="single" w:color="2E75B6" w:sz="1"/>
              <w:left w:val="single" w:color="2E75B6" w:sz="1"/>
              <w:bottom w:val="single" w:color="2E75B6" w:sz="1"/>
              <w:right w:val="single" w:color="2E75B6" w:sz="1"/>
            </w:tcBorders>
            <w:shd w:fill="F5F5F5" w:val="clear"/>
            <w:tcMar>
              <w:top w:type="dxa" w:w="100"/>
              <w:left w:type="dxa" w:w="160"/>
              <w:bottom w:type="dxa" w:w="100"/>
              <w:right w:type="dxa" w:w="120"/>
            </w:tcMar>
          </w:tcPr>
          <w:p>
            <w:r>
              <w:rPr>
                <w:rFonts w:ascii="Arial" w:cs="Arial" w:eastAsia="Arial" w:hAnsi="Arial"/>
                <w:color w:val="404040"/>
                <w:sz w:val="20"/>
                <w:szCs w:val="20"/>
              </w:rPr>
              <w:t xml:space="preserve">If a downstream node would break if it received None or an unexpected string format, that field must be a typed Pydantic model with validation. No exceptions.</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2: Architecture</w:t>
            </w:r>
          </w:p>
        </w:tc>
      </w:tr>
    </w:tbl>
    <w:p>
      <w:pPr>
        <w:spacing w:after="80" w:before="80"/>
      </w:pPr>
    </w:p>
    <w:p>
      <w:pPr>
        <w:pStyle w:val="Heading1"/>
        <w:spacing w:after="180" w:before="360"/>
      </w:pPr>
      <w:r>
        <w:rPr>
          <w:rFonts w:ascii="Arial" w:cs="Arial" w:eastAsia="Arial" w:hAnsi="Arial"/>
          <w:b/>
          <w:bCs/>
          <w:color w:val="1F4E79"/>
          <w:sz w:val="36"/>
          <w:szCs w:val="36"/>
        </w:rPr>
        <w:t xml:space="preserve">3. Agent Topology: Single vs. Multi-Agent</w:t>
      </w:r>
    </w:p>
    <w:p>
      <w:pPr>
        <w:spacing w:after="100" w:before="80"/>
      </w:pPr>
      <w:r>
        <w:rPr>
          <w:rFonts w:ascii="Arial" w:cs="Arial" w:eastAsia="Arial" w:hAnsi="Arial"/>
          <w:sz w:val="22"/>
          <w:szCs w:val="22"/>
        </w:rPr>
        <w:t xml:space="preserve">The most expensive mistake in production agentic systems is adding agents prematurely. Every agent-to-agent handoff introduces a new failure point. The coordination overhead of multi-agent systems is real and measurable.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8160"/>
            <w:tcBorders>
              <w:top w:val="single" w:color="C00000" w:sz="1"/>
              <w:left w:val="single" w:color="C00000" w:sz="1"/>
              <w:bottom w:val="single" w:color="C00000" w:sz="1"/>
              <w:right w:val="single" w:color="C00000" w:sz="1"/>
            </w:tcBorders>
            <w:shd w:fill="F5F5F5" w:val="clear"/>
            <w:tcMar>
              <w:top w:type="dxa" w:w="100"/>
              <w:left w:type="dxa" w:w="160"/>
              <w:bottom w:type="dxa" w:w="100"/>
              <w:right w:type="dxa" w:w="120"/>
            </w:tcMar>
          </w:tcPr>
          <w:p>
            <w:r>
              <w:rPr>
                <w:rFonts w:ascii="Arial" w:cs="Arial" w:eastAsia="Arial" w:hAnsi="Arial"/>
                <w:color w:val="C00000"/>
                <w:sz w:val="20"/>
                <w:szCs w:val="20"/>
              </w:rPr>
              <w:t xml:space="preserve">Google DeepMind (2025): unstructured multi-agent networks amplify errors up to 17.2x vs. single-agent baselines. Coordination gains plateau beyond 4 agents.</w:t>
            </w:r>
          </w:p>
        </w:tc>
      </w:tr>
    </w:tbl>
    <w:p>
      <w:pPr>
        <w:spacing w:after="80" w:before="80"/>
      </w:pPr>
    </w:p>
    <w:p>
      <w:pPr>
        <w:pStyle w:val="Heading2"/>
        <w:spacing w:after="120" w:before="300"/>
      </w:pPr>
      <w:r>
        <w:rPr>
          <w:rFonts w:ascii="Arial" w:cs="Arial" w:eastAsia="Arial" w:hAnsi="Arial"/>
          <w:b/>
          <w:bCs/>
          <w:color w:val="2E75B6"/>
          <w:sz w:val="28"/>
          <w:szCs w:val="28"/>
        </w:rPr>
        <w:t xml:space="preserve">3.1 When to Use a Single Agent</w:t>
      </w:r>
    </w:p>
    <w:p>
      <w:pPr>
        <w:spacing w:after="100" w:before="80"/>
      </w:pPr>
      <w:r>
        <w:rPr>
          <w:rFonts w:ascii="Arial" w:cs="Arial" w:eastAsia="Arial" w:hAnsi="Arial"/>
          <w:sz w:val="22"/>
          <w:szCs w:val="22"/>
        </w:rPr>
        <w:t xml:space="preserve">Start here. A single agent with well-defined tools handles the majority of real-world tasks. Add complexity only when you hit a measurable quality ceiling.</w:t>
      </w:r>
    </w:p>
    <w:p>
      <w:pPr>
        <w:pStyle w:val="ListParagraph"/>
        <w:numPr>
          <w:ilvl w:val="0"/>
          <w:numId w:val="2"/>
        </w:numPr>
        <w:spacing w:after="60" w:before="60"/>
      </w:pPr>
      <w:r>
        <w:rPr>
          <w:rFonts w:ascii="Arial" w:cs="Arial" w:eastAsia="Arial" w:hAnsi="Arial"/>
          <w:sz w:val="22"/>
          <w:szCs w:val="22"/>
        </w:rPr>
        <w:t xml:space="preserve">The task fits in one LLM context window.</w:t>
      </w:r>
    </w:p>
    <w:p>
      <w:pPr>
        <w:pStyle w:val="ListParagraph"/>
        <w:numPr>
          <w:ilvl w:val="0"/>
          <w:numId w:val="2"/>
        </w:numPr>
        <w:spacing w:after="60" w:before="60"/>
      </w:pPr>
      <w:r>
        <w:rPr>
          <w:rFonts w:ascii="Arial" w:cs="Arial" w:eastAsia="Arial" w:hAnsi="Arial"/>
          <w:sz w:val="22"/>
          <w:szCs w:val="22"/>
        </w:rPr>
        <w:t xml:space="preserve">A single generalist can handle all subtasks without quality degradation.</w:t>
      </w:r>
    </w:p>
    <w:p>
      <w:pPr>
        <w:pStyle w:val="ListParagraph"/>
        <w:numPr>
          <w:ilvl w:val="0"/>
          <w:numId w:val="2"/>
        </w:numPr>
        <w:spacing w:after="60" w:before="60"/>
      </w:pPr>
      <w:r>
        <w:rPr>
          <w:rFonts w:ascii="Arial" w:cs="Arial" w:eastAsia="Arial" w:hAnsi="Arial"/>
          <w:sz w:val="22"/>
          <w:szCs w:val="22"/>
        </w:rPr>
        <w:t xml:space="preserve">You need fast iteration and simple debugging.</w:t>
      </w:r>
    </w:p>
    <w:p>
      <w:pPr>
        <w:pStyle w:val="ListParagraph"/>
        <w:numPr>
          <w:ilvl w:val="0"/>
          <w:numId w:val="2"/>
        </w:numPr>
        <w:spacing w:after="60" w:before="60"/>
      </w:pPr>
      <w:r>
        <w:rPr>
          <w:rFonts w:ascii="Arial" w:cs="Arial" w:eastAsia="Arial" w:hAnsi="Arial"/>
          <w:sz w:val="22"/>
          <w:szCs w:val="22"/>
        </w:rPr>
        <w:t xml:space="preserve">Token cost is a primary concern.</w:t>
      </w:r>
    </w:p>
    <w:p>
      <w:pPr>
        <w:spacing w:after="80" w:before="80"/>
      </w:pPr>
    </w:p>
    <w:p>
      <w:pPr>
        <w:pStyle w:val="Heading2"/>
        <w:spacing w:after="120" w:before="300"/>
      </w:pPr>
      <w:r>
        <w:rPr>
          <w:rFonts w:ascii="Arial" w:cs="Arial" w:eastAsia="Arial" w:hAnsi="Arial"/>
          <w:b/>
          <w:bCs/>
          <w:color w:val="2E75B6"/>
          <w:sz w:val="28"/>
          <w:szCs w:val="28"/>
        </w:rPr>
        <w:t xml:space="preserve">3.2 When to Graduate to Multi-Agent</w:t>
      </w:r>
    </w:p>
    <w:p>
      <w:pPr>
        <w:spacing w:after="100" w:before="80"/>
      </w:pPr>
      <w:r>
        <w:rPr>
          <w:rFonts w:ascii="Arial" w:cs="Arial" w:eastAsia="Arial" w:hAnsi="Arial"/>
          <w:sz w:val="22"/>
          <w:szCs w:val="22"/>
        </w:rPr>
        <w:t xml:space="preserve">Graduate to multi-agent only when you can demonstrate a quality improvement that justifies the coordination cost:</w:t>
      </w:r>
    </w:p>
    <w:p>
      <w:pPr>
        <w:pStyle w:val="ListParagraph"/>
        <w:numPr>
          <w:ilvl w:val="0"/>
          <w:numId w:val="2"/>
        </w:numPr>
        <w:spacing w:after="60" w:before="60"/>
      </w:pPr>
      <w:r>
        <w:rPr>
          <w:rFonts w:ascii="Arial" w:cs="Arial" w:eastAsia="Arial" w:hAnsi="Arial"/>
          <w:sz w:val="22"/>
          <w:szCs w:val="22"/>
        </w:rPr>
        <w:t xml:space="preserve">Subtasks require genuinely different expertise (e.g., code generation vs. legal review).</w:t>
      </w:r>
    </w:p>
    <w:p>
      <w:pPr>
        <w:pStyle w:val="ListParagraph"/>
        <w:numPr>
          <w:ilvl w:val="0"/>
          <w:numId w:val="2"/>
        </w:numPr>
        <w:spacing w:after="60" w:before="60"/>
      </w:pPr>
      <w:r>
        <w:rPr>
          <w:rFonts w:ascii="Arial" w:cs="Arial" w:eastAsia="Arial" w:hAnsi="Arial"/>
          <w:sz w:val="22"/>
          <w:szCs w:val="22"/>
        </w:rPr>
        <w:t xml:space="preserve">Subtasks can run in parallel, and parallelism produces measurable latency improvements.</w:t>
      </w:r>
    </w:p>
    <w:p>
      <w:pPr>
        <w:pStyle w:val="ListParagraph"/>
        <w:numPr>
          <w:ilvl w:val="0"/>
          <w:numId w:val="2"/>
        </w:numPr>
        <w:spacing w:after="60" w:before="60"/>
      </w:pPr>
      <w:r>
        <w:rPr>
          <w:rFonts w:ascii="Arial" w:cs="Arial" w:eastAsia="Arial" w:hAnsi="Arial"/>
          <w:sz w:val="22"/>
          <w:szCs w:val="22"/>
        </w:rPr>
        <w:t xml:space="preserve">The task exceeds a single context window reliably.</w:t>
      </w:r>
    </w:p>
    <w:p>
      <w:pPr>
        <w:pStyle w:val="ListParagraph"/>
        <w:numPr>
          <w:ilvl w:val="0"/>
          <w:numId w:val="2"/>
        </w:numPr>
        <w:spacing w:after="60" w:before="60"/>
      </w:pPr>
      <w:r>
        <w:rPr>
          <w:rFonts w:ascii="Arial" w:cs="Arial" w:eastAsia="Arial" w:hAnsi="Arial"/>
          <w:sz w:val="22"/>
          <w:szCs w:val="22"/>
        </w:rPr>
        <w:t xml:space="preserve">You need a critic agent to independently verify outputs -- the most reliable quality improvement pattern.</w:t>
      </w:r>
    </w:p>
    <w:p>
      <w:pPr>
        <w:spacing w:after="80" w:before="80"/>
      </w:pPr>
    </w:p>
    <w:p>
      <w:pPr>
        <w:pStyle w:val="Heading2"/>
        <w:spacing w:after="120" w:before="300"/>
      </w:pPr>
      <w:r>
        <w:rPr>
          <w:rFonts w:ascii="Arial" w:cs="Arial" w:eastAsia="Arial" w:hAnsi="Arial"/>
          <w:b/>
          <w:bCs/>
          <w:color w:val="2E75B6"/>
          <w:sz w:val="28"/>
          <w:szCs w:val="28"/>
        </w:rPr>
        <w:t xml:space="preserve">3.3 The Four Production Topologies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Topology</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and when to use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Sequential pipeline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Nodes execute in a fixed order. Best for structured, repeatable workflows where consistency matters more than flexibility. Easiest to debug and test.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Hierarchical (conductor)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 orchestrator agent breaks tasks down and delegates to specialized worker agents. Use for complex business processes requiring adaptive routing. Adds model calls and cost.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Plan-and-execute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planner generates a full task plan upfront; executor agents carry it out. Reduces back-and-forth, better for long-horizon tasks. LangChain recommends this over ReAct for structured domains.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Swarm (peer-to-peer)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Agents communicate directly without a central coordinator. Use only for ambiguous problems requiring debate and iterative refinement. Requires strict exit conditions and full distributed tracing to be viable in production.</w:t>
            </w:r>
          </w:p>
        </w:tc>
      </w:tr>
    </w:tbl>
    <w:p>
      <w:pPr>
        <w:spacing w:after="80" w:before="80"/>
      </w:pPr>
    </w:p>
    <w:p>
      <w:pPr>
        <w:pStyle w:val="Heading2"/>
        <w:spacing w:after="120" w:before="300"/>
      </w:pPr>
      <w:r>
        <w:rPr>
          <w:rFonts w:ascii="Arial" w:cs="Arial" w:eastAsia="Arial" w:hAnsi="Arial"/>
          <w:b/>
          <w:bCs/>
          <w:color w:val="2E75B6"/>
          <w:sz w:val="28"/>
          <w:szCs w:val="28"/>
        </w:rPr>
        <w:t xml:space="preserve">3.4 Specialized Agent Roles in a Research System</w:t>
      </w:r>
    </w:p>
    <w:p>
      <w:pPr>
        <w:spacing w:after="100" w:before="80"/>
      </w:pPr>
      <w:r>
        <w:rPr>
          <w:rFonts w:ascii="Arial" w:cs="Arial" w:eastAsia="Arial" w:hAnsi="Arial"/>
          <w:sz w:val="22"/>
          <w:szCs w:val="22"/>
        </w:rPr>
        <w:t xml:space="preserve">As a concrete example, here is how the single-planner prototype maps to a production multi-agent topology: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Intent agent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Parses the question, classifies task type, identifies information needs, sets the confidence threshold required before drafting.</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Search planner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Decides which queries to run, in what order, and with what priority. Outputs a typed SearchPlan with up to N queries.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Search executor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Runs Tavily calls with retry logic, rate limit handling, and source credibility scoring. Returns List[SearchResult].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Critic agent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Evaluates whether accumulated results are sufficient to answer the question with confidence above the threshold. Either approves or requests specific follow-up queries.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Synthesis agent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Writes the report from validated search results. Outputs a typed ReportSchema. Has no tool access.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Verifier agent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Spot-checks factual claims in the report against source URLs. Flags claims with no supporting source.</w:t>
            </w:r>
          </w:p>
        </w:tc>
      </w:tr>
    </w:tbl>
    <w:p>
      <w:pPr>
        <w:spacing w:after="80" w:before="80"/>
      </w:pPr>
    </w:p>
    <w:p>
      <w:pPr>
        <w:pStyle w:val="Heading1"/>
        <w:spacing w:after="180" w:before="360"/>
      </w:pPr>
      <w:r>
        <w:rPr>
          <w:rFonts w:ascii="Arial" w:cs="Arial" w:eastAsia="Arial" w:hAnsi="Arial"/>
          <w:b/>
          <w:bCs/>
          <w:color w:val="1F4E79"/>
          <w:sz w:val="36"/>
          <w:szCs w:val="36"/>
        </w:rPr>
        <w:t xml:space="preserve">4. The Graph as a State Machine</w:t>
      </w:r>
    </w:p>
    <w:p>
      <w:pPr>
        <w:spacing w:after="100" w:before="80"/>
      </w:pPr>
      <w:r>
        <w:rPr>
          <w:rFonts w:ascii="Arial" w:cs="Arial" w:eastAsia="Arial" w:hAnsi="Arial"/>
          <w:sz w:val="22"/>
          <w:szCs w:val="22"/>
        </w:rPr>
        <w:t xml:space="preserve">In production, the graph topology is treated as a first-class engineering artifact -- designed, reviewed, versioned, and tested independently of the LLM logic inside each node. The graph defines what can happen; the LLM decides what does happen within each node.</w:t>
      </w:r>
    </w:p>
    <w:p>
      <w:pPr>
        <w:spacing w:after="80" w:before="80"/>
      </w:pPr>
    </w:p>
    <w:p>
      <w:pPr>
        <w:pStyle w:val="Heading2"/>
        <w:spacing w:after="120" w:before="300"/>
      </w:pPr>
      <w:r>
        <w:rPr>
          <w:rFonts w:ascii="Arial" w:cs="Arial" w:eastAsia="Arial" w:hAnsi="Arial"/>
          <w:b/>
          <w:bCs/>
          <w:color w:val="2E75B6"/>
          <w:sz w:val="28"/>
          <w:szCs w:val="28"/>
        </w:rPr>
        <w:t xml:space="preserve">4.1 Flow Engineering</w:t>
      </w:r>
    </w:p>
    <w:p>
      <w:pPr>
        <w:spacing w:after="100" w:before="80"/>
      </w:pPr>
      <w:r>
        <w:rPr>
          <w:rFonts w:ascii="Arial" w:cs="Arial" w:eastAsia="Arial" w:hAnsi="Arial"/>
          <w:sz w:val="22"/>
          <w:szCs w:val="22"/>
        </w:rPr>
        <w:t xml:space="preserve">Production teams use flow engineering: the developer designs the control structure (the graph), and the agent fills in local decisions within that structure. This is fundamentally different from free-roaming agents that decide their own next steps.</w:t>
      </w:r>
    </w:p>
    <w:p>
      <w:pPr>
        <w:spacing w:after="100" w:before="80"/>
      </w:pPr>
      <w:r>
        <w:rPr>
          <w:rFonts w:ascii="Arial" w:cs="Arial" w:eastAsia="Arial" w:hAnsi="Arial"/>
          <w:sz w:val="22"/>
          <w:szCs w:val="22"/>
        </w:rPr>
        <w:t xml:space="preserve">Key principles:</w:t>
      </w:r>
    </w:p>
    <w:p>
      <w:pPr>
        <w:pStyle w:val="ListParagraph"/>
        <w:numPr>
          <w:ilvl w:val="0"/>
          <w:numId w:val="2"/>
        </w:numPr>
        <w:spacing w:after="60" w:before="60"/>
      </w:pPr>
      <w:r>
        <w:rPr>
          <w:rFonts w:ascii="Arial" w:cs="Arial" w:eastAsia="Arial" w:hAnsi="Arial"/>
          <w:sz w:val="22"/>
          <w:szCs w:val="22"/>
        </w:rPr>
        <w:t xml:space="preserve">Every possible execution path through the graph must be enumerable and testable.</w:t>
      </w:r>
    </w:p>
    <w:p>
      <w:pPr>
        <w:pStyle w:val="ListParagraph"/>
        <w:numPr>
          <w:ilvl w:val="0"/>
          <w:numId w:val="2"/>
        </w:numPr>
        <w:spacing w:after="60" w:before="60"/>
      </w:pPr>
      <w:r>
        <w:rPr>
          <w:rFonts w:ascii="Arial" w:cs="Arial" w:eastAsia="Arial" w:hAnsi="Arial"/>
          <w:sz w:val="22"/>
          <w:szCs w:val="22"/>
        </w:rPr>
        <w:t xml:space="preserve">Conditional edges are functions of state fields, not open-ended LLM outputs.</w:t>
      </w:r>
    </w:p>
    <w:p>
      <w:pPr>
        <w:pStyle w:val="ListParagraph"/>
        <w:numPr>
          <w:ilvl w:val="0"/>
          <w:numId w:val="2"/>
        </w:numPr>
        <w:spacing w:after="60" w:before="60"/>
      </w:pPr>
      <w:r>
        <w:rPr>
          <w:rFonts w:ascii="Arial" w:cs="Arial" w:eastAsia="Arial" w:hAnsi="Arial"/>
          <w:sz w:val="22"/>
          <w:szCs w:val="22"/>
        </w:rPr>
        <w:t xml:space="preserve">Cycles must have explicit termination conditions -- iteration count, confidence threshold, or time budget.</w:t>
      </w:r>
    </w:p>
    <w:p>
      <w:pPr>
        <w:pStyle w:val="ListParagraph"/>
        <w:numPr>
          <w:ilvl w:val="0"/>
          <w:numId w:val="2"/>
        </w:numPr>
        <w:spacing w:after="60" w:before="60"/>
      </w:pPr>
      <w:r>
        <w:rPr>
          <w:rFonts w:ascii="Arial" w:cs="Arial" w:eastAsia="Arial" w:hAnsi="Arial"/>
          <w:sz w:val="22"/>
          <w:szCs w:val="22"/>
        </w:rPr>
        <w:t xml:space="preserve">Dead ends (nodes with no outgoing edge on error) must route to a graceful failure handler.</w:t>
      </w:r>
    </w:p>
    <w:p>
      <w:pPr>
        <w:spacing w:after="80" w:before="80"/>
      </w:pPr>
    </w:p>
    <w:p>
      <w:pPr>
        <w:pStyle w:val="Heading2"/>
        <w:spacing w:after="120" w:before="300"/>
      </w:pPr>
      <w:r>
        <w:rPr>
          <w:rFonts w:ascii="Arial" w:cs="Arial" w:eastAsia="Arial" w:hAnsi="Arial"/>
          <w:b/>
          <w:bCs/>
          <w:color w:val="2E75B6"/>
          <w:sz w:val="28"/>
          <w:szCs w:val="28"/>
        </w:rPr>
        <w:t xml:space="preserve">4.2 Routing Functions</w:t>
      </w:r>
    </w:p>
    <w:p>
      <w:pPr>
        <w:spacing w:after="100" w:before="80"/>
      </w:pPr>
      <w:r>
        <w:rPr>
          <w:rFonts w:ascii="Arial" w:cs="Arial" w:eastAsia="Arial" w:hAnsi="Arial"/>
          <w:sz w:val="22"/>
          <w:szCs w:val="22"/>
        </w:rPr>
        <w:t xml:space="preserve">Routing functions in production are deterministic, fast, and well-tested. They should not call LLMs:</w:t>
      </w:r>
    </w:p>
    <w:p>
      <w:pPr>
        <w:spacing w:after="80" w:before="80"/>
      </w:pPr>
    </w:p>
    <w:p>
      <w:pPr>
        <w:spacing w:after="60" w:before="60"/>
        <w:ind w:left="720"/>
      </w:pPr>
      <w:r>
        <w:rPr>
          <w:rFonts w:ascii="Courier New" w:cs="Courier New" w:eastAsia="Courier New" w:hAnsi="Courier New"/>
          <w:color w:val="404040"/>
          <w:sz w:val="18"/>
          <w:szCs w:val="18"/>
        </w:rPr>
        <w:t xml:space="preserve">def route_after_critic(state: AgentState) -&gt; str:</w:t>
      </w:r>
    </w:p>
    <w:p>
      <w:pPr>
        <w:spacing w:after="60" w:before="60"/>
        <w:ind w:left="720"/>
      </w:pPr>
      <w:r>
        <w:rPr>
          <w:rFonts w:ascii="Courier New" w:cs="Courier New" w:eastAsia="Courier New" w:hAnsi="Courier New"/>
          <w:color w:val="404040"/>
          <w:sz w:val="18"/>
          <w:szCs w:val="18"/>
        </w:rPr>
        <w:t xml:space="preserve">    """Deterministic routing based on typed state fields."""</w:t>
      </w:r>
    </w:p>
    <w:p>
      <w:pPr>
        <w:spacing w:after="60" w:before="60"/>
        <w:ind w:left="720"/>
      </w:pPr>
      <w:r>
        <w:rPr>
          <w:rFonts w:ascii="Courier New" w:cs="Courier New" w:eastAsia="Courier New" w:hAnsi="Courier New"/>
          <w:color w:val="404040"/>
          <w:sz w:val="18"/>
          <w:szCs w:val="18"/>
        </w:rPr>
        <w:t xml:space="preserve">    if state['iteration_count'] &gt;= MAX_ITERATIONS:</w:t>
      </w:r>
    </w:p>
    <w:p>
      <w:pPr>
        <w:spacing w:after="60" w:before="60"/>
        <w:ind w:left="720"/>
      </w:pPr>
      <w:r>
        <w:rPr>
          <w:rFonts w:ascii="Courier New" w:cs="Courier New" w:eastAsia="Courier New" w:hAnsi="Courier New"/>
          <w:color w:val="404040"/>
          <w:sz w:val="18"/>
          <w:szCs w:val="18"/>
        </w:rPr>
        <w:t xml:space="preserve">        return 'force_draft'  # hard cap</w:t>
      </w:r>
    </w:p>
    <w:p>
      <w:pPr>
        <w:spacing w:after="60" w:before="60"/>
        <w:ind w:left="720"/>
      </w:pPr>
      <w:r>
        <w:rPr>
          <w:rFonts w:ascii="Courier New" w:cs="Courier New" w:eastAsia="Courier New" w:hAnsi="Courier New"/>
          <w:color w:val="404040"/>
          <w:sz w:val="18"/>
          <w:szCs w:val="18"/>
        </w:rPr>
        <w:t xml:space="preserve">    if state['confidence'] &gt;= state['config'].confidence_threshold:</w:t>
      </w:r>
    </w:p>
    <w:p>
      <w:pPr>
        <w:spacing w:after="60" w:before="60"/>
        <w:ind w:left="720"/>
      </w:pPr>
      <w:r>
        <w:rPr>
          <w:rFonts w:ascii="Courier New" w:cs="Courier New" w:eastAsia="Courier New" w:hAnsi="Courier New"/>
          <w:color w:val="404040"/>
          <w:sz w:val="18"/>
          <w:szCs w:val="18"/>
        </w:rPr>
        <w:t xml:space="preserve">        return 'draft_report'</w:t>
      </w:r>
    </w:p>
    <w:p>
      <w:pPr>
        <w:spacing w:after="60" w:before="60"/>
        <w:ind w:left="720"/>
      </w:pPr>
      <w:r>
        <w:rPr>
          <w:rFonts w:ascii="Courier New" w:cs="Courier New" w:eastAsia="Courier New" w:hAnsi="Courier New"/>
          <w:color w:val="404040"/>
          <w:sz w:val="18"/>
          <w:szCs w:val="18"/>
        </w:rPr>
        <w:t xml:space="preserve">    if state['iteration_count'] &gt;= SOFT_LIMIT:</w:t>
      </w:r>
    </w:p>
    <w:p>
      <w:pPr>
        <w:spacing w:after="60" w:before="60"/>
        <w:ind w:left="720"/>
      </w:pPr>
      <w:r>
        <w:rPr>
          <w:rFonts w:ascii="Courier New" w:cs="Courier New" w:eastAsia="Courier New" w:hAnsi="Courier New"/>
          <w:color w:val="404040"/>
          <w:sz w:val="18"/>
          <w:szCs w:val="18"/>
        </w:rPr>
        <w:t xml:space="preserve">        return 'draft_report'  # soft fallback</w:t>
      </w:r>
    </w:p>
    <w:p>
      <w:pPr>
        <w:spacing w:after="60" w:before="60"/>
        <w:ind w:left="720"/>
      </w:pPr>
      <w:r>
        <w:rPr>
          <w:rFonts w:ascii="Courier New" w:cs="Courier New" w:eastAsia="Courier New" w:hAnsi="Courier New"/>
          <w:color w:val="404040"/>
          <w:sz w:val="18"/>
          <w:szCs w:val="18"/>
        </w:rPr>
        <w:t xml:space="preserve">    return 'search_planner'  # need more research</w:t>
      </w:r>
    </w:p>
    <w:p>
      <w:pPr>
        <w:spacing w:after="80" w:before="80"/>
      </w:pPr>
    </w:p>
    <w:p>
      <w:pPr>
        <w:pStyle w:val="Heading2"/>
        <w:spacing w:after="120" w:before="300"/>
      </w:pPr>
      <w:r>
        <w:rPr>
          <w:rFonts w:ascii="Arial" w:cs="Arial" w:eastAsia="Arial" w:hAnsi="Arial"/>
          <w:b/>
          <w:bCs/>
          <w:color w:val="2E75B6"/>
          <w:sz w:val="28"/>
          <w:szCs w:val="28"/>
        </w:rPr>
        <w:t xml:space="preserve">4.3 Termination Conditions</w:t>
      </w:r>
    </w:p>
    <w:p>
      <w:pPr>
        <w:spacing w:after="100" w:before="80"/>
      </w:pPr>
      <w:r>
        <w:rPr>
          <w:rFonts w:ascii="Arial" w:cs="Arial" w:eastAsia="Arial" w:hAnsi="Arial"/>
          <w:sz w:val="22"/>
          <w:szCs w:val="22"/>
        </w:rPr>
        <w:t xml:space="preserve">Every cycle in the graph needs at least three termination conditions:</w:t>
      </w:r>
    </w:p>
    <w:p>
      <w:pPr>
        <w:pStyle w:val="ListParagraph"/>
        <w:numPr>
          <w:ilvl w:val="0"/>
          <w:numId w:val="2"/>
        </w:numPr>
        <w:spacing w:after="60" w:before="60"/>
      </w:pPr>
      <w:r>
        <w:rPr>
          <w:rFonts w:ascii="Arial" w:cs="Arial" w:eastAsia="Arial" w:hAnsi="Arial"/>
          <w:sz w:val="22"/>
          <w:szCs w:val="22"/>
        </w:rPr>
        <w:t xml:space="preserve">Quality gate: confidence score or critic approval above threshold.</w:t>
      </w:r>
    </w:p>
    <w:p>
      <w:pPr>
        <w:pStyle w:val="ListParagraph"/>
        <w:numPr>
          <w:ilvl w:val="0"/>
          <w:numId w:val="2"/>
        </w:numPr>
        <w:spacing w:after="60" w:before="60"/>
      </w:pPr>
      <w:r>
        <w:rPr>
          <w:rFonts w:ascii="Arial" w:cs="Arial" w:eastAsia="Arial" w:hAnsi="Arial"/>
          <w:sz w:val="22"/>
          <w:szCs w:val="22"/>
        </w:rPr>
        <w:t xml:space="preserve">Hard iteration cap: absolute maximum loop count to prevent infinite execution.</w:t>
      </w:r>
    </w:p>
    <w:p>
      <w:pPr>
        <w:pStyle w:val="ListParagraph"/>
        <w:numPr>
          <w:ilvl w:val="0"/>
          <w:numId w:val="2"/>
        </w:numPr>
        <w:spacing w:after="60" w:before="60"/>
      </w:pPr>
      <w:r>
        <w:rPr>
          <w:rFonts w:ascii="Arial" w:cs="Arial" w:eastAsia="Arial" w:hAnsi="Arial"/>
          <w:sz w:val="22"/>
          <w:szCs w:val="22"/>
        </w:rPr>
        <w:t xml:space="preserve">Cost budget: maximum token spend per run. Terminate early and log if exceeded.</w:t>
      </w:r>
    </w:p>
    <w:p>
      <w:pPr>
        <w:pStyle w:val="ListParagraph"/>
        <w:numPr>
          <w:ilvl w:val="0"/>
          <w:numId w:val="2"/>
        </w:numPr>
        <w:spacing w:after="60" w:before="60"/>
      </w:pPr>
      <w:r>
        <w:rPr>
          <w:rFonts w:ascii="Arial" w:cs="Arial" w:eastAsia="Arial" w:hAnsi="Arial"/>
          <w:sz w:val="22"/>
          <w:szCs w:val="22"/>
        </w:rPr>
        <w:t xml:space="preserve">Time budget: wall-clock timeout. Critical for user-facing systems with SLA requirements.</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3: Reliability Engineering</w:t>
            </w:r>
          </w:p>
        </w:tc>
      </w:tr>
    </w:tbl>
    <w:p>
      <w:pPr>
        <w:spacing w:after="80" w:before="80"/>
      </w:pPr>
    </w:p>
    <w:p>
      <w:pPr>
        <w:pStyle w:val="Heading1"/>
        <w:spacing w:after="180" w:before="360"/>
      </w:pPr>
      <w:r>
        <w:rPr>
          <w:rFonts w:ascii="Arial" w:cs="Arial" w:eastAsia="Arial" w:hAnsi="Arial"/>
          <w:b/>
          <w:bCs/>
          <w:color w:val="1F4E79"/>
          <w:sz w:val="36"/>
          <w:szCs w:val="36"/>
        </w:rPr>
        <w:t xml:space="preserve">5. Error Handling and Resilience</w:t>
      </w:r>
    </w:p>
    <w:p>
      <w:pPr>
        <w:spacing w:after="100" w:before="80"/>
      </w:pPr>
      <w:r>
        <w:rPr>
          <w:rFonts w:ascii="Arial" w:cs="Arial" w:eastAsia="Arial" w:hAnsi="Arial"/>
          <w:sz w:val="22"/>
          <w:szCs w:val="22"/>
        </w:rPr>
        <w:t xml:space="preserve">The prototype has zero error handling. If Tavily times out, the graph crashes. In production, every tool call is treated as an unreliable external dependency.</w:t>
      </w:r>
    </w:p>
    <w:p>
      <w:pPr>
        <w:spacing w:after="80" w:before="80"/>
      </w:pPr>
    </w:p>
    <w:p>
      <w:pPr>
        <w:pStyle w:val="Heading2"/>
        <w:spacing w:after="120" w:before="300"/>
      </w:pPr>
      <w:r>
        <w:rPr>
          <w:rFonts w:ascii="Arial" w:cs="Arial" w:eastAsia="Arial" w:hAnsi="Arial"/>
          <w:b/>
          <w:bCs/>
          <w:color w:val="2E75B6"/>
          <w:sz w:val="28"/>
          <w:szCs w:val="28"/>
        </w:rPr>
        <w:t xml:space="preserve">5.1 The Retry-Fallback-Escalate Pattern</w:t>
      </w:r>
    </w:p>
    <w:p>
      <w:pPr>
        <w:spacing w:after="100" w:before="80"/>
      </w:pPr>
      <w:r>
        <w:rPr>
          <w:rFonts w:ascii="Arial" w:cs="Arial" w:eastAsia="Arial" w:hAnsi="Arial"/>
          <w:sz w:val="22"/>
          <w:szCs w:val="22"/>
        </w:rPr>
        <w:t xml:space="preserve">Every tool call node should implement this three-tier response to failure:</w:t>
      </w:r>
    </w:p>
    <w:p>
      <w:pPr>
        <w:spacing w:after="80" w:before="80"/>
      </w:pPr>
    </w:p>
    <w:p>
      <w:pPr>
        <w:spacing w:after="60" w:before="60"/>
        <w:ind w:left="720"/>
      </w:pPr>
      <w:r>
        <w:rPr>
          <w:rFonts w:ascii="Courier New" w:cs="Courier New" w:eastAsia="Courier New" w:hAnsi="Courier New"/>
          <w:color w:val="404040"/>
          <w:sz w:val="18"/>
          <w:szCs w:val="18"/>
        </w:rPr>
        <w:t xml:space="preserve">import asyncio</w:t>
      </w:r>
    </w:p>
    <w:p>
      <w:pPr>
        <w:spacing w:after="60" w:before="60"/>
        <w:ind w:left="720"/>
      </w:pPr>
      <w:r>
        <w:rPr>
          <w:rFonts w:ascii="Courier New" w:cs="Courier New" w:eastAsia="Courier New" w:hAnsi="Courier New"/>
          <w:color w:val="404040"/>
          <w:sz w:val="18"/>
          <w:szCs w:val="18"/>
        </w:rPr>
        <w:t xml:space="preserve">from tenacity import retry, stop_after_attempt, wait_exponential</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@retry(</w:t>
      </w:r>
    </w:p>
    <w:p>
      <w:pPr>
        <w:spacing w:after="60" w:before="60"/>
        <w:ind w:left="720"/>
      </w:pPr>
      <w:r>
        <w:rPr>
          <w:rFonts w:ascii="Courier New" w:cs="Courier New" w:eastAsia="Courier New" w:hAnsi="Courier New"/>
          <w:color w:val="404040"/>
          <w:sz w:val="18"/>
          <w:szCs w:val="18"/>
        </w:rPr>
        <w:t xml:space="preserve">    stop=stop_after_attempt(3),</w:t>
      </w:r>
    </w:p>
    <w:p>
      <w:pPr>
        <w:spacing w:after="60" w:before="60"/>
        <w:ind w:left="720"/>
      </w:pPr>
      <w:r>
        <w:rPr>
          <w:rFonts w:ascii="Courier New" w:cs="Courier New" w:eastAsia="Courier New" w:hAnsi="Courier New"/>
          <w:color w:val="404040"/>
          <w:sz w:val="18"/>
          <w:szCs w:val="18"/>
        </w:rPr>
        <w:t xml:space="preserve">    wait=wait_exponential(multiplier=1, min=2, max=10)</w:t>
      </w:r>
    </w:p>
    <w:p>
      <w:pPr>
        <w:spacing w:after="60" w:before="60"/>
        <w:ind w:left="720"/>
      </w:pPr>
      <w:r>
        <w:rPr>
          <w:rFonts w:ascii="Courier New" w:cs="Courier New" w:eastAsia="Courier New" w:hAnsi="Courier New"/>
          <w:color w:val="404040"/>
          <w:sz w:val="18"/>
          <w:szCs w:val="18"/>
        </w:rPr>
        <w:t xml:space="preserve">)</w:t>
      </w:r>
    </w:p>
    <w:p>
      <w:pPr>
        <w:spacing w:after="60" w:before="60"/>
        <w:ind w:left="720"/>
      </w:pPr>
      <w:r>
        <w:rPr>
          <w:rFonts w:ascii="Courier New" w:cs="Courier New" w:eastAsia="Courier New" w:hAnsi="Courier New"/>
          <w:color w:val="404040"/>
          <w:sz w:val="18"/>
          <w:szCs w:val="18"/>
        </w:rPr>
        <w:t xml:space="preserve">async def search_with_retry(query: str) -&gt; List[SearchResult]:</w:t>
      </w:r>
    </w:p>
    <w:p>
      <w:pPr>
        <w:spacing w:after="60" w:before="60"/>
        <w:ind w:left="720"/>
      </w:pPr>
      <w:r>
        <w:rPr>
          <w:rFonts w:ascii="Courier New" w:cs="Courier New" w:eastAsia="Courier New" w:hAnsi="Courier New"/>
          <w:color w:val="404040"/>
          <w:sz w:val="18"/>
          <w:szCs w:val="18"/>
        </w:rPr>
        <w:t xml:space="preserve">    try:</w:t>
      </w:r>
    </w:p>
    <w:p>
      <w:pPr>
        <w:spacing w:after="60" w:before="60"/>
        <w:ind w:left="720"/>
      </w:pPr>
      <w:r>
        <w:rPr>
          <w:rFonts w:ascii="Courier New" w:cs="Courier New" w:eastAsia="Courier New" w:hAnsi="Courier New"/>
          <w:color w:val="404040"/>
          <w:sz w:val="18"/>
          <w:szCs w:val="18"/>
        </w:rPr>
        <w:t xml:space="preserve">        results = await tavily_client.search(query)</w:t>
      </w:r>
    </w:p>
    <w:p>
      <w:pPr>
        <w:spacing w:after="60" w:before="60"/>
        <w:ind w:left="720"/>
      </w:pPr>
      <w:r>
        <w:rPr>
          <w:rFonts w:ascii="Courier New" w:cs="Courier New" w:eastAsia="Courier New" w:hAnsi="Courier New"/>
          <w:color w:val="404040"/>
          <w:sz w:val="18"/>
          <w:szCs w:val="18"/>
        </w:rPr>
        <w:t xml:space="preserve">        return [SearchResult(**r) for r in results]</w:t>
      </w:r>
    </w:p>
    <w:p>
      <w:pPr>
        <w:spacing w:after="60" w:before="60"/>
        <w:ind w:left="720"/>
      </w:pPr>
      <w:r>
        <w:rPr>
          <w:rFonts w:ascii="Courier New" w:cs="Courier New" w:eastAsia="Courier New" w:hAnsi="Courier New"/>
          <w:color w:val="404040"/>
          <w:sz w:val="18"/>
          <w:szCs w:val="18"/>
        </w:rPr>
        <w:t xml:space="preserve">    except RateLimitError:</w:t>
      </w:r>
    </w:p>
    <w:p>
      <w:pPr>
        <w:spacing w:after="60" w:before="60"/>
        <w:ind w:left="720"/>
      </w:pPr>
      <w:r>
        <w:rPr>
          <w:rFonts w:ascii="Courier New" w:cs="Courier New" w:eastAsia="Courier New" w:hAnsi="Courier New"/>
          <w:color w:val="404040"/>
          <w:sz w:val="18"/>
          <w:szCs w:val="18"/>
        </w:rPr>
        <w:t xml:space="preserve">        await asyncio.sleep(60)</w:t>
      </w:r>
    </w:p>
    <w:p>
      <w:pPr>
        <w:spacing w:after="60" w:before="60"/>
        <w:ind w:left="720"/>
      </w:pPr>
      <w:r>
        <w:rPr>
          <w:rFonts w:ascii="Courier New" w:cs="Courier New" w:eastAsia="Courier New" w:hAnsi="Courier New"/>
          <w:color w:val="404040"/>
          <w:sz w:val="18"/>
          <w:szCs w:val="18"/>
        </w:rPr>
        <w:t xml:space="preserve">        raise  # tenacity will retry</w:t>
      </w:r>
    </w:p>
    <w:p>
      <w:pPr>
        <w:spacing w:after="60" w:before="60"/>
        <w:ind w:left="720"/>
      </w:pPr>
      <w:r>
        <w:rPr>
          <w:rFonts w:ascii="Courier New" w:cs="Courier New" w:eastAsia="Courier New" w:hAnsi="Courier New"/>
          <w:color w:val="404040"/>
          <w:sz w:val="18"/>
          <w:szCs w:val="18"/>
        </w:rPr>
        <w:t xml:space="preserve">    except TimeoutError:</w:t>
      </w:r>
    </w:p>
    <w:p>
      <w:pPr>
        <w:spacing w:after="60" w:before="60"/>
        <w:ind w:left="720"/>
      </w:pPr>
      <w:r>
        <w:rPr>
          <w:rFonts w:ascii="Courier New" w:cs="Courier New" w:eastAsia="Courier New" w:hAnsi="Courier New"/>
          <w:color w:val="404040"/>
          <w:sz w:val="18"/>
          <w:szCs w:val="18"/>
        </w:rPr>
        <w:t xml:space="preserve">        raise  # tenacity will retry</w:t>
      </w:r>
    </w:p>
    <w:p>
      <w:pPr>
        <w:spacing w:after="60" w:before="60"/>
        <w:ind w:left="720"/>
      </w:pPr>
      <w:r>
        <w:rPr>
          <w:rFonts w:ascii="Courier New" w:cs="Courier New" w:eastAsia="Courier New" w:hAnsi="Courier New"/>
          <w:color w:val="404040"/>
          <w:sz w:val="18"/>
          <w:szCs w:val="18"/>
        </w:rPr>
        <w:t xml:space="preserve">    except Exception as e:</w:t>
      </w:r>
    </w:p>
    <w:p>
      <w:pPr>
        <w:spacing w:after="60" w:before="60"/>
        <w:ind w:left="720"/>
      </w:pPr>
      <w:r>
        <w:rPr>
          <w:rFonts w:ascii="Courier New" w:cs="Courier New" w:eastAsia="Courier New" w:hAnsi="Courier New"/>
          <w:color w:val="404040"/>
          <w:sz w:val="18"/>
          <w:szCs w:val="18"/>
        </w:rPr>
        <w:t xml:space="preserve">        logger.error('Search failed', query=query, error=str(e))</w:t>
      </w:r>
    </w:p>
    <w:p>
      <w:pPr>
        <w:spacing w:after="60" w:before="60"/>
        <w:ind w:left="720"/>
      </w:pPr>
      <w:r>
        <w:rPr>
          <w:rFonts w:ascii="Courier New" w:cs="Courier New" w:eastAsia="Courier New" w:hAnsi="Courier New"/>
          <w:color w:val="404040"/>
          <w:sz w:val="18"/>
          <w:szCs w:val="18"/>
        </w:rPr>
        <w:t xml:space="preserve">        raise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async def search_with_fallback(query: str) -&gt; List[SearchResult]:</w:t>
      </w:r>
    </w:p>
    <w:p>
      <w:pPr>
        <w:spacing w:after="60" w:before="60"/>
        <w:ind w:left="720"/>
      </w:pPr>
      <w:r>
        <w:rPr>
          <w:rFonts w:ascii="Courier New" w:cs="Courier New" w:eastAsia="Courier New" w:hAnsi="Courier New"/>
          <w:color w:val="404040"/>
          <w:sz w:val="18"/>
          <w:szCs w:val="18"/>
        </w:rPr>
        <w:t xml:space="preserve">    try:</w:t>
      </w:r>
    </w:p>
    <w:p>
      <w:pPr>
        <w:spacing w:after="60" w:before="60"/>
        <w:ind w:left="720"/>
      </w:pPr>
      <w:r>
        <w:rPr>
          <w:rFonts w:ascii="Courier New" w:cs="Courier New" w:eastAsia="Courier New" w:hAnsi="Courier New"/>
          <w:color w:val="404040"/>
          <w:sz w:val="18"/>
          <w:szCs w:val="18"/>
        </w:rPr>
        <w:t xml:space="preserve">        return await search_with_retry(query)</w:t>
      </w:r>
    </w:p>
    <w:p>
      <w:pPr>
        <w:spacing w:after="60" w:before="60"/>
        <w:ind w:left="720"/>
      </w:pPr>
      <w:r>
        <w:rPr>
          <w:rFonts w:ascii="Courier New" w:cs="Courier New" w:eastAsia="Courier New" w:hAnsi="Courier New"/>
          <w:color w:val="404040"/>
          <w:sz w:val="18"/>
          <w:szCs w:val="18"/>
        </w:rPr>
        <w:t xml:space="preserve">    except Exception:</w:t>
      </w:r>
    </w:p>
    <w:p>
      <w:pPr>
        <w:spacing w:after="60" w:before="60"/>
        <w:ind w:left="720"/>
      </w:pPr>
      <w:r>
        <w:rPr>
          <w:rFonts w:ascii="Courier New" w:cs="Courier New" w:eastAsia="Courier New" w:hAnsi="Courier New"/>
          <w:color w:val="404040"/>
          <w:sz w:val="18"/>
          <w:szCs w:val="18"/>
        </w:rPr>
        <w:t xml:space="preserve">        # Fallback: try alternate search provider</w:t>
      </w:r>
    </w:p>
    <w:p>
      <w:pPr>
        <w:spacing w:after="60" w:before="60"/>
        <w:ind w:left="720"/>
      </w:pPr>
      <w:r>
        <w:rPr>
          <w:rFonts w:ascii="Courier New" w:cs="Courier New" w:eastAsia="Courier New" w:hAnsi="Courier New"/>
          <w:color w:val="404040"/>
          <w:sz w:val="18"/>
          <w:szCs w:val="18"/>
        </w:rPr>
        <w:t xml:space="preserve">        return await backup_search_client.search(query)</w:t>
      </w:r>
    </w:p>
    <w:p>
      <w:pPr>
        <w:spacing w:after="80" w:before="80"/>
      </w:pPr>
    </w:p>
    <w:p>
      <w:pPr>
        <w:pStyle w:val="Heading2"/>
        <w:spacing w:after="120" w:before="300"/>
      </w:pPr>
      <w:r>
        <w:rPr>
          <w:rFonts w:ascii="Arial" w:cs="Arial" w:eastAsia="Arial" w:hAnsi="Arial"/>
          <w:b/>
          <w:bCs/>
          <w:color w:val="2E75B6"/>
          <w:sz w:val="28"/>
          <w:szCs w:val="28"/>
        </w:rPr>
        <w:t xml:space="preserve">5.2 Circuit Breakers</w:t>
      </w:r>
    </w:p>
    <w:p>
      <w:pPr>
        <w:spacing w:after="100" w:before="80"/>
      </w:pPr>
      <w:r>
        <w:rPr>
          <w:rFonts w:ascii="Arial" w:cs="Arial" w:eastAsia="Arial" w:hAnsi="Arial"/>
          <w:sz w:val="22"/>
          <w:szCs w:val="22"/>
        </w:rPr>
        <w:t xml:space="preserve">Circuit breakers prevent cascading failures when a downstream service is degraded:</w:t>
      </w:r>
    </w:p>
    <w:p>
      <w:pPr>
        <w:spacing w:after="80" w:before="80"/>
      </w:pPr>
    </w:p>
    <w:p>
      <w:pPr>
        <w:spacing w:after="60" w:before="60"/>
        <w:ind w:left="720"/>
      </w:pPr>
      <w:r>
        <w:rPr>
          <w:rFonts w:ascii="Courier New" w:cs="Courier New" w:eastAsia="Courier New" w:hAnsi="Courier New"/>
          <w:color w:val="404040"/>
          <w:sz w:val="18"/>
          <w:szCs w:val="18"/>
        </w:rPr>
        <w:t xml:space="preserve">from pybreaker import CircuitBreaker</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search_breaker = CircuitBreaker(</w:t>
      </w:r>
    </w:p>
    <w:p>
      <w:pPr>
        <w:spacing w:after="60" w:before="60"/>
        <w:ind w:left="720"/>
      </w:pPr>
      <w:r>
        <w:rPr>
          <w:rFonts w:ascii="Courier New" w:cs="Courier New" w:eastAsia="Courier New" w:hAnsi="Courier New"/>
          <w:color w:val="404040"/>
          <w:sz w:val="18"/>
          <w:szCs w:val="18"/>
        </w:rPr>
        <w:t xml:space="preserve">    fail_max=5,       # open after 5 consecutive failures</w:t>
      </w:r>
    </w:p>
    <w:p>
      <w:pPr>
        <w:spacing w:after="60" w:before="60"/>
        <w:ind w:left="720"/>
      </w:pPr>
      <w:r>
        <w:rPr>
          <w:rFonts w:ascii="Courier New" w:cs="Courier New" w:eastAsia="Courier New" w:hAnsi="Courier New"/>
          <w:color w:val="404040"/>
          <w:sz w:val="18"/>
          <w:szCs w:val="18"/>
        </w:rPr>
        <w:t xml:space="preserve">    reset_timeout=60  # attempt reset after 60 seconds</w:t>
      </w:r>
    </w:p>
    <w:p>
      <w:pPr>
        <w:spacing w:after="60" w:before="60"/>
        <w:ind w:left="720"/>
      </w:pPr>
      <w:r>
        <w:rPr>
          <w:rFonts w:ascii="Courier New" w:cs="Courier New" w:eastAsia="Courier New" w:hAnsi="Courier New"/>
          <w:color w:val="404040"/>
          <w:sz w:val="18"/>
          <w:szCs w:val="18"/>
        </w:rPr>
        <w:t xml:space="preserv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@search_breaker</w:t>
      </w:r>
    </w:p>
    <w:p>
      <w:pPr>
        <w:spacing w:after="60" w:before="60"/>
        <w:ind w:left="720"/>
      </w:pPr>
      <w:r>
        <w:rPr>
          <w:rFonts w:ascii="Courier New" w:cs="Courier New" w:eastAsia="Courier New" w:hAnsi="Courier New"/>
          <w:color w:val="404040"/>
          <w:sz w:val="18"/>
          <w:szCs w:val="18"/>
        </w:rPr>
        <w:t xml:space="preserve">async def protected_search(query: str):</w:t>
      </w:r>
    </w:p>
    <w:p>
      <w:pPr>
        <w:spacing w:after="60" w:before="60"/>
        <w:ind w:left="720"/>
      </w:pPr>
      <w:r>
        <w:rPr>
          <w:rFonts w:ascii="Courier New" w:cs="Courier New" w:eastAsia="Courier New" w:hAnsi="Courier New"/>
          <w:color w:val="404040"/>
          <w:sz w:val="18"/>
          <w:szCs w:val="18"/>
        </w:rPr>
        <w:t xml:space="preserve">    return await tavily_client.search(query)</w:t>
      </w:r>
    </w:p>
    <w:p>
      <w:pPr>
        <w:spacing w:after="80" w:before="80"/>
      </w:pPr>
    </w:p>
    <w:p>
      <w:pPr>
        <w:pStyle w:val="Heading2"/>
        <w:spacing w:after="120" w:before="300"/>
      </w:pPr>
      <w:r>
        <w:rPr>
          <w:rFonts w:ascii="Arial" w:cs="Arial" w:eastAsia="Arial" w:hAnsi="Arial"/>
          <w:b/>
          <w:bCs/>
          <w:color w:val="2E75B6"/>
          <w:sz w:val="28"/>
          <w:szCs w:val="28"/>
        </w:rPr>
        <w:t xml:space="preserve">5.3 Graceful Degradation Paths</w:t>
      </w:r>
    </w:p>
    <w:p>
      <w:pPr>
        <w:spacing w:after="100" w:before="80"/>
      </w:pPr>
      <w:r>
        <w:rPr>
          <w:rFonts w:ascii="Arial" w:cs="Arial" w:eastAsia="Arial" w:hAnsi="Arial"/>
          <w:sz w:val="22"/>
          <w:szCs w:val="22"/>
        </w:rPr>
        <w:t xml:space="preserve">Every node that can fail needs a graceful degradation path in the graph:</w:t>
      </w:r>
    </w:p>
    <w:p>
      <w:pPr>
        <w:pStyle w:val="ListParagraph"/>
        <w:numPr>
          <w:ilvl w:val="0"/>
          <w:numId w:val="2"/>
        </w:numPr>
        <w:spacing w:after="60" w:before="60"/>
      </w:pPr>
      <w:r>
        <w:rPr>
          <w:rFonts w:ascii="Arial" w:cs="Arial" w:eastAsia="Arial" w:hAnsi="Arial"/>
          <w:sz w:val="22"/>
          <w:szCs w:val="22"/>
        </w:rPr>
        <w:t xml:space="preserve">Tool failure: route to fallback tool, log the failure, decrement confidence score.</w:t>
      </w:r>
    </w:p>
    <w:p>
      <w:pPr>
        <w:pStyle w:val="ListParagraph"/>
        <w:numPr>
          <w:ilvl w:val="0"/>
          <w:numId w:val="2"/>
        </w:numPr>
        <w:spacing w:after="60" w:before="60"/>
      </w:pPr>
      <w:r>
        <w:rPr>
          <w:rFonts w:ascii="Arial" w:cs="Arial" w:eastAsia="Arial" w:hAnsi="Arial"/>
          <w:sz w:val="22"/>
          <w:szCs w:val="22"/>
        </w:rPr>
        <w:t xml:space="preserve">LLM failure (bad schema output): retry with stricter prompt, then route to human escalation.</w:t>
      </w:r>
    </w:p>
    <w:p>
      <w:pPr>
        <w:pStyle w:val="ListParagraph"/>
        <w:numPr>
          <w:ilvl w:val="0"/>
          <w:numId w:val="2"/>
        </w:numPr>
        <w:spacing w:after="60" w:before="60"/>
      </w:pPr>
      <w:r>
        <w:rPr>
          <w:rFonts w:ascii="Arial" w:cs="Arial" w:eastAsia="Arial" w:hAnsi="Arial"/>
          <w:sz w:val="22"/>
          <w:szCs w:val="22"/>
        </w:rPr>
        <w:t xml:space="preserve">Budget exceeded: freeze current state, notify via async event, route to human with context.</w:t>
      </w:r>
    </w:p>
    <w:p>
      <w:pPr>
        <w:pStyle w:val="ListParagraph"/>
        <w:numPr>
          <w:ilvl w:val="0"/>
          <w:numId w:val="2"/>
        </w:numPr>
        <w:spacing w:after="60" w:before="60"/>
      </w:pPr>
      <w:r>
        <w:rPr>
          <w:rFonts w:ascii="Arial" w:cs="Arial" w:eastAsia="Arial" w:hAnsi="Arial"/>
          <w:sz w:val="22"/>
          <w:szCs w:val="22"/>
        </w:rPr>
        <w:t xml:space="preserve">Timeout: serialize current state, return partial result with confidence = 0, flag for review.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6B75" w:sz="1"/>
              <w:left w:val="single" w:color="1F6B75" w:sz="1"/>
              <w:bottom w:val="single" w:color="1F6B75" w:sz="1"/>
              <w:right w:val="single" w:color="1F6B75" w:sz="1"/>
            </w:tcBorders>
            <w:shd w:fill="1F6B7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w:t>
            </w:r>
          </w:p>
        </w:tc>
        <w:tc>
          <w:tcPr>
            <w:tcW w:type="dxa" w:w="8160"/>
            <w:tcBorders>
              <w:top w:val="single" w:color="1F6B75" w:sz="1"/>
              <w:left w:val="single" w:color="1F6B75" w:sz="1"/>
              <w:bottom w:val="single" w:color="1F6B75" w:sz="1"/>
              <w:right w:val="single" w:color="1F6B75" w:sz="1"/>
            </w:tcBorders>
            <w:shd w:fill="F5F5F5" w:val="clear"/>
            <w:tcMar>
              <w:top w:type="dxa" w:w="100"/>
              <w:left w:type="dxa" w:w="160"/>
              <w:bottom w:type="dxa" w:w="100"/>
              <w:right w:type="dxa" w:w="120"/>
            </w:tcMar>
          </w:tcPr>
          <w:p>
            <w:r>
              <w:rPr>
                <w:rFonts w:ascii="Arial" w:cs="Arial" w:eastAsia="Arial" w:hAnsi="Arial"/>
                <w:color w:val="404040"/>
                <w:sz w:val="20"/>
                <w:szCs w:val="20"/>
              </w:rPr>
              <w:t xml:space="preserve">Agents should fail loudly in staging and fail gracefully in production. Design failure paths as first-class graph edges, not afterthoughts.</w:t>
            </w:r>
          </w:p>
        </w:tc>
      </w:tr>
    </w:tbl>
    <w:p>
      <w:pPr>
        <w:spacing w:after="80" w:before="80"/>
      </w:pPr>
    </w:p>
    <w:p>
      <w:pPr>
        <w:pStyle w:val="Heading1"/>
        <w:spacing w:after="180" w:before="360"/>
      </w:pPr>
      <w:r>
        <w:rPr>
          <w:rFonts w:ascii="Arial" w:cs="Arial" w:eastAsia="Arial" w:hAnsi="Arial"/>
          <w:b/>
          <w:bCs/>
          <w:color w:val="1F4E79"/>
          <w:sz w:val="36"/>
          <w:szCs w:val="36"/>
        </w:rPr>
        <w:t xml:space="preserve">6. Guardrails Architecture</w:t>
      </w:r>
    </w:p>
    <w:p>
      <w:pPr>
        <w:spacing w:after="100" w:before="80"/>
      </w:pPr>
      <w:r>
        <w:rPr>
          <w:rFonts w:ascii="Arial" w:cs="Arial" w:eastAsia="Arial" w:hAnsi="Arial"/>
          <w:sz w:val="22"/>
          <w:szCs w:val="22"/>
        </w:rPr>
        <w:t xml:space="preserve">Guardrails in production are not a system prompt saying 'be careful.' They are a multi-layer architectural pattern with input validation, output validation, process constraints, and hard stops.</w:t>
      </w:r>
    </w:p>
    <w:p>
      <w:pPr>
        <w:spacing w:after="80" w:before="80"/>
      </w:pPr>
    </w:p>
    <w:p>
      <w:pPr>
        <w:pStyle w:val="Heading2"/>
        <w:spacing w:after="120" w:before="300"/>
      </w:pPr>
      <w:r>
        <w:rPr>
          <w:rFonts w:ascii="Arial" w:cs="Arial" w:eastAsia="Arial" w:hAnsi="Arial"/>
          <w:b/>
          <w:bCs/>
          <w:color w:val="2E75B6"/>
          <w:sz w:val="28"/>
          <w:szCs w:val="28"/>
        </w:rPr>
        <w:t xml:space="preserve">6.1 The Three Guardrail Layers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Input guardrails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Validate and sanitize inputs before they reach the LLM. Detect prompt injection in tool results (web content coming back from Tavily can contain adversarial instructions). Strip or escape potential injection payloads. Flag PII in the original question.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Output guardrails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Validate LLM outputs against schema. Check for hallucinated sources (URLs that return 404). Score factual consistency of report claims against sources. Flag confidently-stated claims with no supporting citation. Apply PII filters before the report leaves the system.</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Process guardrails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 caps: terminate if token spend exceeds budget. Step limits: hard cap on iteration count. Tool scope: each agent declares which tools it is allowed to call; the framework enforces this. Escalation policy: any confidence below threshold triggers human review, not auto-publish.</w:t>
            </w:r>
          </w:p>
        </w:tc>
      </w:tr>
    </w:tbl>
    <w:p>
      <w:pPr>
        <w:spacing w:after="80" w:before="80"/>
      </w:pPr>
    </w:p>
    <w:p>
      <w:pPr>
        <w:pStyle w:val="Heading2"/>
        <w:spacing w:after="120" w:before="300"/>
      </w:pPr>
      <w:r>
        <w:rPr>
          <w:rFonts w:ascii="Arial" w:cs="Arial" w:eastAsia="Arial" w:hAnsi="Arial"/>
          <w:b/>
          <w:bCs/>
          <w:color w:val="2E75B6"/>
          <w:sz w:val="28"/>
          <w:szCs w:val="28"/>
        </w:rPr>
        <w:t xml:space="preserve">6.2 Prompt Injection Defense</w:t>
      </w:r>
    </w:p>
    <w:p>
      <w:pPr>
        <w:spacing w:after="100" w:before="80"/>
      </w:pPr>
      <w:r>
        <w:rPr>
          <w:rFonts w:ascii="Arial" w:cs="Arial" w:eastAsia="Arial" w:hAnsi="Arial"/>
          <w:sz w:val="22"/>
          <w:szCs w:val="22"/>
        </w:rPr>
        <w:t xml:space="preserve">This is underappreciated in most tutorial implementations. When your agent fetches web content, that content can contain adversarial instructions directed at the LLM. Production systems sanitize tool results before injecting them into context:</w:t>
      </w:r>
    </w:p>
    <w:p>
      <w:pPr>
        <w:spacing w:after="80" w:before="80"/>
      </w:pPr>
    </w:p>
    <w:p>
      <w:pPr>
        <w:spacing w:after="60" w:before="60"/>
        <w:ind w:left="720"/>
      </w:pPr>
      <w:r>
        <w:rPr>
          <w:rFonts w:ascii="Courier New" w:cs="Courier New" w:eastAsia="Courier New" w:hAnsi="Courier New"/>
          <w:color w:val="404040"/>
          <w:sz w:val="18"/>
          <w:szCs w:val="18"/>
        </w:rPr>
        <w:t xml:space="preserve">INJECTION_PATTERNS = [</w:t>
      </w:r>
    </w:p>
    <w:p>
      <w:pPr>
        <w:spacing w:after="60" w:before="60"/>
        <w:ind w:left="720"/>
      </w:pPr>
      <w:r>
        <w:rPr>
          <w:rFonts w:ascii="Courier New" w:cs="Courier New" w:eastAsia="Courier New" w:hAnsi="Courier New"/>
          <w:color w:val="404040"/>
          <w:sz w:val="18"/>
          <w:szCs w:val="18"/>
        </w:rPr>
        <w:t xml:space="preserve">    r'ignore previous instructions',</w:t>
      </w:r>
    </w:p>
    <w:p>
      <w:pPr>
        <w:spacing w:after="60" w:before="60"/>
        <w:ind w:left="720"/>
      </w:pPr>
      <w:r>
        <w:rPr>
          <w:rFonts w:ascii="Courier New" w:cs="Courier New" w:eastAsia="Courier New" w:hAnsi="Courier New"/>
          <w:color w:val="404040"/>
          <w:sz w:val="18"/>
          <w:szCs w:val="18"/>
        </w:rPr>
        <w:t xml:space="preserve">    r'system prompt',</w:t>
      </w:r>
    </w:p>
    <w:p>
      <w:pPr>
        <w:spacing w:after="60" w:before="60"/>
        <w:ind w:left="720"/>
      </w:pPr>
      <w:r>
        <w:rPr>
          <w:rFonts w:ascii="Courier New" w:cs="Courier New" w:eastAsia="Courier New" w:hAnsi="Courier New"/>
          <w:color w:val="404040"/>
          <w:sz w:val="18"/>
          <w:szCs w:val="18"/>
        </w:rPr>
        <w:t xml:space="preserve">    r'you are now',</w:t>
      </w:r>
    </w:p>
    <w:p>
      <w:pPr>
        <w:spacing w:after="60" w:before="60"/>
        <w:ind w:left="720"/>
      </w:pPr>
      <w:r>
        <w:rPr>
          <w:rFonts w:ascii="Courier New" w:cs="Courier New" w:eastAsia="Courier New" w:hAnsi="Courier New"/>
          <w:color w:val="404040"/>
          <w:sz w:val="18"/>
          <w:szCs w:val="18"/>
        </w:rPr>
        <w:t xml:space="preserve">    r'disregard.*above',</w:t>
      </w:r>
    </w:p>
    <w:p>
      <w:pPr>
        <w:spacing w:after="60" w:before="60"/>
        <w:ind w:left="720"/>
      </w:pPr>
      <w:r>
        <w:rPr>
          <w:rFonts w:ascii="Courier New" w:cs="Courier New" w:eastAsia="Courier New" w:hAnsi="Courier New"/>
          <w:color w:val="404040"/>
          <w:sz w:val="18"/>
          <w:szCs w:val="18"/>
        </w:rPr>
        <w:t xml:space="preserve">    r'&lt;\/?(system|user|assistant)&gt;',</w:t>
      </w:r>
    </w:p>
    <w:p>
      <w:pPr>
        <w:spacing w:after="60" w:before="60"/>
        <w:ind w:left="720"/>
      </w:pPr>
      <w:r>
        <w:rPr>
          <w:rFonts w:ascii="Courier New" w:cs="Courier New" w:eastAsia="Courier New" w:hAnsi="Courier New"/>
          <w:color w:val="404040"/>
          <w:sz w:val="18"/>
          <w:szCs w:val="18"/>
        </w:rPr>
        <w:t xml:space="preserv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def sanitize_tool_result(content: str) -&gt; str:</w:t>
      </w:r>
    </w:p>
    <w:p>
      <w:pPr>
        <w:spacing w:after="60" w:before="60"/>
        <w:ind w:left="720"/>
      </w:pPr>
      <w:r>
        <w:rPr>
          <w:rFonts w:ascii="Courier New" w:cs="Courier New" w:eastAsia="Courier New" w:hAnsi="Courier New"/>
          <w:color w:val="404040"/>
          <w:sz w:val="18"/>
          <w:szCs w:val="18"/>
        </w:rPr>
        <w:t xml:space="preserve">    for pattern in INJECTION_PATTERNS:</w:t>
      </w:r>
    </w:p>
    <w:p>
      <w:pPr>
        <w:spacing w:after="60" w:before="60"/>
        <w:ind w:left="720"/>
      </w:pPr>
      <w:r>
        <w:rPr>
          <w:rFonts w:ascii="Courier New" w:cs="Courier New" w:eastAsia="Courier New" w:hAnsi="Courier New"/>
          <w:color w:val="404040"/>
          <w:sz w:val="18"/>
          <w:szCs w:val="18"/>
        </w:rPr>
        <w:t xml:space="preserve">        if re.search(pattern, content, re.IGNORECASE):</w:t>
      </w:r>
    </w:p>
    <w:p>
      <w:pPr>
        <w:spacing w:after="60" w:before="60"/>
        <w:ind w:left="720"/>
      </w:pPr>
      <w:r>
        <w:rPr>
          <w:rFonts w:ascii="Courier New" w:cs="Courier New" w:eastAsia="Courier New" w:hAnsi="Courier New"/>
          <w:color w:val="404040"/>
          <w:sz w:val="18"/>
          <w:szCs w:val="18"/>
        </w:rPr>
        <w:t xml:space="preserve">            content = re.sub(pattern, '[REDACTED]', content, flags=re.IGNORECASE)</w:t>
      </w:r>
    </w:p>
    <w:p>
      <w:pPr>
        <w:spacing w:after="60" w:before="60"/>
        <w:ind w:left="720"/>
      </w:pPr>
      <w:r>
        <w:rPr>
          <w:rFonts w:ascii="Courier New" w:cs="Courier New" w:eastAsia="Courier New" w:hAnsi="Courier New"/>
          <w:color w:val="404040"/>
          <w:sz w:val="18"/>
          <w:szCs w:val="18"/>
        </w:rPr>
        <w:t xml:space="preserve">            logger.warning('Prompt injection attempt detected', pattern=pattern)</w:t>
      </w:r>
    </w:p>
    <w:p>
      <w:pPr>
        <w:spacing w:after="60" w:before="60"/>
        <w:ind w:left="720"/>
      </w:pPr>
      <w:r>
        <w:rPr>
          <w:rFonts w:ascii="Courier New" w:cs="Courier New" w:eastAsia="Courier New" w:hAnsi="Courier New"/>
          <w:color w:val="404040"/>
          <w:sz w:val="18"/>
          <w:szCs w:val="18"/>
        </w:rPr>
        <w:t xml:space="preserve">    return content[:MAX_CONTENT_LENGTH]  # also truncate</w:t>
      </w:r>
    </w:p>
    <w:p>
      <w:pPr>
        <w:spacing w:after="80" w:before="80"/>
      </w:pPr>
    </w:p>
    <w:p>
      <w:pPr>
        <w:pStyle w:val="Heading2"/>
        <w:spacing w:after="120" w:before="300"/>
      </w:pPr>
      <w:r>
        <w:rPr>
          <w:rFonts w:ascii="Arial" w:cs="Arial" w:eastAsia="Arial" w:hAnsi="Arial"/>
          <w:b/>
          <w:bCs/>
          <w:color w:val="2E75B6"/>
          <w:sz w:val="28"/>
          <w:szCs w:val="28"/>
        </w:rPr>
        <w:t xml:space="preserve">6.3 Cost Guardrails</w:t>
      </w:r>
    </w:p>
    <w:p>
      <w:pPr>
        <w:spacing w:after="100" w:before="80"/>
      </w:pPr>
      <w:r>
        <w:rPr>
          <w:rFonts w:ascii="Arial" w:cs="Arial" w:eastAsia="Arial" w:hAnsi="Arial"/>
          <w:sz w:val="22"/>
          <w:szCs w:val="22"/>
        </w:rPr>
        <w:t xml:space="preserve">Token costs in agentic loops compound quickly. A single run of the prototype code can easily consume 50K+ tokens across multiple search iterations and the synthesis call. Production systems track cost at the run level and terminate early:</w:t>
      </w:r>
    </w:p>
    <w:p>
      <w:pPr>
        <w:spacing w:after="80" w:before="80"/>
      </w:pPr>
    </w:p>
    <w:p>
      <w:pPr>
        <w:spacing w:after="60" w:before="60"/>
        <w:ind w:left="720"/>
      </w:pPr>
      <w:r>
        <w:rPr>
          <w:rFonts w:ascii="Courier New" w:cs="Courier New" w:eastAsia="Courier New" w:hAnsi="Courier New"/>
          <w:color w:val="404040"/>
          <w:sz w:val="18"/>
          <w:szCs w:val="18"/>
        </w:rPr>
        <w:t xml:space="preserve">class CostTracker:</w:t>
      </w:r>
    </w:p>
    <w:p>
      <w:pPr>
        <w:spacing w:after="60" w:before="60"/>
        <w:ind w:left="720"/>
      </w:pPr>
      <w:r>
        <w:rPr>
          <w:rFonts w:ascii="Courier New" w:cs="Courier New" w:eastAsia="Courier New" w:hAnsi="Courier New"/>
          <w:color w:val="404040"/>
          <w:sz w:val="18"/>
          <w:szCs w:val="18"/>
        </w:rPr>
        <w:t xml:space="preserve">    def __init__(self, budget_usd: float):</w:t>
      </w:r>
    </w:p>
    <w:p>
      <w:pPr>
        <w:spacing w:after="60" w:before="60"/>
        <w:ind w:left="720"/>
      </w:pPr>
      <w:r>
        <w:rPr>
          <w:rFonts w:ascii="Courier New" w:cs="Courier New" w:eastAsia="Courier New" w:hAnsi="Courier New"/>
          <w:color w:val="404040"/>
          <w:sz w:val="18"/>
          <w:szCs w:val="18"/>
        </w:rPr>
        <w:t xml:space="preserve">        self.budget = budget_usd</w:t>
      </w:r>
    </w:p>
    <w:p>
      <w:pPr>
        <w:spacing w:after="60" w:before="60"/>
        <w:ind w:left="720"/>
      </w:pPr>
      <w:r>
        <w:rPr>
          <w:rFonts w:ascii="Courier New" w:cs="Courier New" w:eastAsia="Courier New" w:hAnsi="Courier New"/>
          <w:color w:val="404040"/>
          <w:sz w:val="18"/>
          <w:szCs w:val="18"/>
        </w:rPr>
        <w:t xml:space="preserve">        self.spent = 0.0</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def record(self, input_tokens: int, output_tokens: int, model: str):</w:t>
      </w:r>
    </w:p>
    <w:p>
      <w:pPr>
        <w:spacing w:after="60" w:before="60"/>
        <w:ind w:left="720"/>
      </w:pPr>
      <w:r>
        <w:rPr>
          <w:rFonts w:ascii="Courier New" w:cs="Courier New" w:eastAsia="Courier New" w:hAnsi="Courier New"/>
          <w:color w:val="404040"/>
          <w:sz w:val="18"/>
          <w:szCs w:val="18"/>
        </w:rPr>
        <w:t xml:space="preserve">        cost = calculate_cost(input_tokens, output_tokens, model)</w:t>
      </w:r>
    </w:p>
    <w:p>
      <w:pPr>
        <w:spacing w:after="60" w:before="60"/>
        <w:ind w:left="720"/>
      </w:pPr>
      <w:r>
        <w:rPr>
          <w:rFonts w:ascii="Courier New" w:cs="Courier New" w:eastAsia="Courier New" w:hAnsi="Courier New"/>
          <w:color w:val="404040"/>
          <w:sz w:val="18"/>
          <w:szCs w:val="18"/>
        </w:rPr>
        <w:t xml:space="preserve">        self.spent += cost</w:t>
      </w:r>
    </w:p>
    <w:p>
      <w:pPr>
        <w:spacing w:after="60" w:before="60"/>
        <w:ind w:left="720"/>
      </w:pPr>
      <w:r>
        <w:rPr>
          <w:rFonts w:ascii="Courier New" w:cs="Courier New" w:eastAsia="Courier New" w:hAnsi="Courier New"/>
          <w:color w:val="404040"/>
          <w:sz w:val="18"/>
          <w:szCs w:val="18"/>
        </w:rPr>
        <w:t xml:space="preserve">        if self.spent &gt; self.budget:</w:t>
      </w:r>
    </w:p>
    <w:p>
      <w:pPr>
        <w:spacing w:after="60" w:before="60"/>
        <w:ind w:left="720"/>
      </w:pPr>
      <w:r>
        <w:rPr>
          <w:rFonts w:ascii="Courier New" w:cs="Courier New" w:eastAsia="Courier New" w:hAnsi="Courier New"/>
          <w:color w:val="404040"/>
          <w:sz w:val="18"/>
          <w:szCs w:val="18"/>
        </w:rPr>
        <w:t xml:space="preserve">            raise BudgetExceededError(</w:t>
      </w:r>
    </w:p>
    <w:p>
      <w:pPr>
        <w:spacing w:after="60" w:before="60"/>
        <w:ind w:left="720"/>
      </w:pPr>
      <w:r>
        <w:rPr>
          <w:rFonts w:ascii="Courier New" w:cs="Courier New" w:eastAsia="Courier New" w:hAnsi="Courier New"/>
          <w:color w:val="404040"/>
          <w:sz w:val="18"/>
          <w:szCs w:val="18"/>
        </w:rPr>
        <w:t xml:space="preserve">                f'Run exceeded budget: ${self.spent:.4f} &gt; ${self.budget:.4f}'</w:t>
      </w:r>
    </w:p>
    <w:p>
      <w:pPr>
        <w:spacing w:after="60" w:before="60"/>
        <w:ind w:left="720"/>
      </w:pPr>
      <w:r>
        <w:rPr>
          <w:rFonts w:ascii="Courier New" w:cs="Courier New" w:eastAsia="Courier New" w:hAnsi="Courier New"/>
          <w:color w:val="404040"/>
          <w:sz w:val="18"/>
          <w:szCs w:val="18"/>
        </w:rPr>
        <w:t xml:space="preserve">            )</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4: Human-in-the-Loop (HITL)</w:t>
            </w:r>
          </w:p>
        </w:tc>
      </w:tr>
    </w:tbl>
    <w:p>
      <w:pPr>
        <w:spacing w:after="80" w:before="80"/>
      </w:pPr>
    </w:p>
    <w:p>
      <w:pPr>
        <w:pStyle w:val="Heading1"/>
        <w:spacing w:after="180" w:before="360"/>
      </w:pPr>
      <w:r>
        <w:rPr>
          <w:rFonts w:ascii="Arial" w:cs="Arial" w:eastAsia="Arial" w:hAnsi="Arial"/>
          <w:b/>
          <w:bCs/>
          <w:color w:val="1F4E79"/>
          <w:sz w:val="36"/>
          <w:szCs w:val="36"/>
        </w:rPr>
        <w:t xml:space="preserve">7. Production HITL Design</w:t>
      </w:r>
    </w:p>
    <w:p>
      <w:pPr>
        <w:spacing w:after="100" w:before="80"/>
      </w:pPr>
      <w:r>
        <w:rPr>
          <w:rFonts w:ascii="Arial" w:cs="Arial" w:eastAsia="Arial" w:hAnsi="Arial"/>
          <w:sz w:val="22"/>
          <w:szCs w:val="22"/>
        </w:rPr>
        <w:t xml:space="preserve">The prototype's approve node is a no-op. This means human rejection produces a blind retry -- Claude re-enters the loop with no understanding of why the report was rejected. Production HITL systems treat the interrupt as a structured event with a full context payload and a typed feedback contract.</w:t>
      </w:r>
    </w:p>
    <w:p>
      <w:pPr>
        <w:spacing w:after="80" w:before="80"/>
      </w:pPr>
    </w:p>
    <w:p>
      <w:pPr>
        <w:pStyle w:val="Heading2"/>
        <w:spacing w:after="120" w:before="300"/>
      </w:pPr>
      <w:r>
        <w:rPr>
          <w:rFonts w:ascii="Arial" w:cs="Arial" w:eastAsia="Arial" w:hAnsi="Arial"/>
          <w:b/>
          <w:bCs/>
          <w:color w:val="2E75B6"/>
          <w:sz w:val="28"/>
          <w:szCs w:val="28"/>
        </w:rPr>
        <w:t xml:space="preserve">7.1 The Four-Phase HITL Lifecycle (Production Version)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1: Run to interrupt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app.invoke(initial_state, config). Graph executes until interrupt_before node. Full state checkpointed to durable store (Postgres, not SQLite).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2: Notify and surface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Async event published (SNS, Pub/Sub, Slack webhook). Human receives notification with rendered preview, confidence score, source list, and a diff against any prior draft.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3: Structured feedback</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Human submits typed ReviewDecision: approval status, specific revision instructions, sources to add or remove, confidence override. This is injected as a HumanMessage with structured content, not just a flag.</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4: Informed resume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app.invoke(None, config). The approve node injects the revision instructions into state['messages'] so Claude enters the next iteration with explicit direction.</w:t>
            </w:r>
          </w:p>
        </w:tc>
      </w:tr>
    </w:tbl>
    <w:p>
      <w:pPr>
        <w:spacing w:after="80" w:before="80"/>
      </w:pPr>
    </w:p>
    <w:p>
      <w:pPr>
        <w:pStyle w:val="Heading2"/>
        <w:spacing w:after="120" w:before="300"/>
      </w:pPr>
      <w:r>
        <w:rPr>
          <w:rFonts w:ascii="Arial" w:cs="Arial" w:eastAsia="Arial" w:hAnsi="Arial"/>
          <w:b/>
          <w:bCs/>
          <w:color w:val="2E75B6"/>
          <w:sz w:val="28"/>
          <w:szCs w:val="28"/>
        </w:rPr>
        <w:t xml:space="preserve">7.2 The Typed Feedback Contract</w:t>
      </w:r>
    </w:p>
    <w:p>
      <w:pPr>
        <w:spacing w:after="60" w:before="60"/>
        <w:ind w:left="720"/>
      </w:pPr>
      <w:r>
        <w:rPr>
          <w:rFonts w:ascii="Courier New" w:cs="Courier New" w:eastAsia="Courier New" w:hAnsi="Courier New"/>
          <w:color w:val="404040"/>
          <w:sz w:val="18"/>
          <w:szCs w:val="18"/>
        </w:rPr>
        <w:t xml:space="preserve">class ReviewDecision(BaseModel):</w:t>
      </w:r>
    </w:p>
    <w:p>
      <w:pPr>
        <w:spacing w:after="60" w:before="60"/>
        <w:ind w:left="720"/>
      </w:pPr>
      <w:r>
        <w:rPr>
          <w:rFonts w:ascii="Courier New" w:cs="Courier New" w:eastAsia="Courier New" w:hAnsi="Courier New"/>
          <w:color w:val="404040"/>
          <w:sz w:val="18"/>
          <w:szCs w:val="18"/>
        </w:rPr>
        <w:t xml:space="preserve">    status: Literal['approved', 'rejected', 'needs_revision']</w:t>
      </w:r>
    </w:p>
    <w:p>
      <w:pPr>
        <w:spacing w:after="60" w:before="60"/>
        <w:ind w:left="720"/>
      </w:pPr>
      <w:r>
        <w:rPr>
          <w:rFonts w:ascii="Courier New" w:cs="Courier New" w:eastAsia="Courier New" w:hAnsi="Courier New"/>
          <w:color w:val="404040"/>
          <w:sz w:val="18"/>
          <w:szCs w:val="18"/>
        </w:rPr>
        <w:t xml:space="preserve">    reviewer_id: str</w:t>
      </w:r>
    </w:p>
    <w:p>
      <w:pPr>
        <w:spacing w:after="60" w:before="60"/>
        <w:ind w:left="720"/>
      </w:pPr>
      <w:r>
        <w:rPr>
          <w:rFonts w:ascii="Courier New" w:cs="Courier New" w:eastAsia="Courier New" w:hAnsi="Courier New"/>
          <w:color w:val="404040"/>
          <w:sz w:val="18"/>
          <w:szCs w:val="18"/>
        </w:rPr>
        <w:t xml:space="preserve">    reviewed_at: datetime</w:t>
      </w:r>
    </w:p>
    <w:p>
      <w:pPr>
        <w:spacing w:after="60" w:before="60"/>
        <w:ind w:left="720"/>
      </w:pPr>
      <w:r>
        <w:rPr>
          <w:rFonts w:ascii="Courier New" w:cs="Courier New" w:eastAsia="Courier New" w:hAnsi="Courier New"/>
          <w:color w:val="404040"/>
          <w:sz w:val="18"/>
          <w:szCs w:val="18"/>
        </w:rPr>
        <w:t xml:space="preserve">    revision_instructions: Optional[str] = None</w:t>
      </w:r>
    </w:p>
    <w:p>
      <w:pPr>
        <w:spacing w:after="60" w:before="60"/>
        <w:ind w:left="720"/>
      </w:pPr>
      <w:r>
        <w:rPr>
          <w:rFonts w:ascii="Courier New" w:cs="Courier New" w:eastAsia="Courier New" w:hAnsi="Courier New"/>
          <w:color w:val="404040"/>
          <w:sz w:val="18"/>
          <w:szCs w:val="18"/>
        </w:rPr>
        <w:t xml:space="preserve">    required_sources: Optional[List[str]] = None</w:t>
      </w:r>
    </w:p>
    <w:p>
      <w:pPr>
        <w:spacing w:after="60" w:before="60"/>
        <w:ind w:left="720"/>
      </w:pPr>
      <w:r>
        <w:rPr>
          <w:rFonts w:ascii="Courier New" w:cs="Courier New" w:eastAsia="Courier New" w:hAnsi="Courier New"/>
          <w:color w:val="404040"/>
          <w:sz w:val="18"/>
          <w:szCs w:val="18"/>
        </w:rPr>
        <w:t xml:space="preserve">    remove_claims: Optional[List[str]] = None</w:t>
      </w:r>
    </w:p>
    <w:p>
      <w:pPr>
        <w:spacing w:after="60" w:before="60"/>
        <w:ind w:left="720"/>
      </w:pPr>
      <w:r>
        <w:rPr>
          <w:rFonts w:ascii="Courier New" w:cs="Courier New" w:eastAsia="Courier New" w:hAnsi="Courier New"/>
          <w:color w:val="404040"/>
          <w:sz w:val="18"/>
          <w:szCs w:val="18"/>
        </w:rPr>
        <w:t xml:space="preserve">    confidence_override: Optional[float] = None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def approve_node(state: AgentState) -&gt; dict:</w:t>
      </w:r>
    </w:p>
    <w:p>
      <w:pPr>
        <w:spacing w:after="60" w:before="60"/>
        <w:ind w:left="720"/>
      </w:pPr>
      <w:r>
        <w:rPr>
          <w:rFonts w:ascii="Courier New" w:cs="Courier New" w:eastAsia="Courier New" w:hAnsi="Courier New"/>
          <w:color w:val="404040"/>
          <w:sz w:val="18"/>
          <w:szCs w:val="18"/>
        </w:rPr>
        <w:t xml:space="preserve">    decision: ReviewDecision = state['review_decision']</w:t>
      </w:r>
    </w:p>
    <w:p>
      <w:pPr>
        <w:spacing w:after="60" w:before="60"/>
        <w:ind w:left="720"/>
      </w:pPr>
      <w:r>
        <w:rPr>
          <w:rFonts w:ascii="Courier New" w:cs="Courier New" w:eastAsia="Courier New" w:hAnsi="Courier New"/>
          <w:color w:val="404040"/>
          <w:sz w:val="18"/>
          <w:szCs w:val="18"/>
        </w:rPr>
        <w:t xml:space="preserve">    if decision.status in ('rejected', 'needs_revision'):</w:t>
      </w:r>
    </w:p>
    <w:p>
      <w:pPr>
        <w:spacing w:after="60" w:before="60"/>
        <w:ind w:left="720"/>
      </w:pPr>
      <w:r>
        <w:rPr>
          <w:rFonts w:ascii="Courier New" w:cs="Courier New" w:eastAsia="Courier New" w:hAnsi="Courier New"/>
          <w:color w:val="404040"/>
          <w:sz w:val="18"/>
          <w:szCs w:val="18"/>
        </w:rPr>
        <w:t xml:space="preserve">        feedback_msg = HumanMessage(content=f'''</w:t>
      </w:r>
    </w:p>
    <w:p>
      <w:pPr>
        <w:spacing w:after="60" w:before="60"/>
        <w:ind w:left="720"/>
      </w:pPr>
      <w:r>
        <w:rPr>
          <w:rFonts w:ascii="Courier New" w:cs="Courier New" w:eastAsia="Courier New" w:hAnsi="Courier New"/>
          <w:color w:val="404040"/>
          <w:sz w:val="18"/>
          <w:szCs w:val="18"/>
        </w:rPr>
        <w:t xml:space="preserve">Your previous report was {decision.status}.</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Revision instructions: {decision.revision_instructions}</w:t>
      </w:r>
    </w:p>
    <w:p>
      <w:pPr>
        <w:spacing w:after="60" w:before="60"/>
        <w:ind w:left="720"/>
      </w:pPr>
      <w:r>
        <w:rPr>
          <w:rFonts w:ascii="Courier New" w:cs="Courier New" w:eastAsia="Courier New" w:hAnsi="Courier New"/>
          <w:color w:val="404040"/>
          <w:sz w:val="18"/>
          <w:szCs w:val="18"/>
        </w:rPr>
        <w:t xml:space="preserve">Required sources to incorporate: {decision.required_sources}</w:t>
      </w:r>
    </w:p>
    <w:p>
      <w:pPr>
        <w:spacing w:after="60" w:before="60"/>
        <w:ind w:left="720"/>
      </w:pPr>
      <w:r>
        <w:rPr>
          <w:rFonts w:ascii="Courier New" w:cs="Courier New" w:eastAsia="Courier New" w:hAnsi="Courier New"/>
          <w:color w:val="404040"/>
          <w:sz w:val="18"/>
          <w:szCs w:val="18"/>
        </w:rPr>
        <w:t xml:space="preserve">Claims to remove or revise: {decision.remove_claims}</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Please research further and produce an improved report.</w:t>
      </w:r>
    </w:p>
    <w:p>
      <w:pPr>
        <w:spacing w:after="60" w:before="60"/>
        <w:ind w:left="720"/>
      </w:pPr>
      <w:r>
        <w:rPr>
          <w:rFonts w:ascii="Courier New" w:cs="Courier New" w:eastAsia="Courier New" w:hAnsi="Courier New"/>
          <w:color w:val="404040"/>
          <w:sz w:val="18"/>
          <w:szCs w:val="18"/>
        </w:rPr>
        <w:t xml:space="preserve">        ''')</w:t>
      </w:r>
    </w:p>
    <w:p>
      <w:pPr>
        <w:spacing w:after="60" w:before="60"/>
        <w:ind w:left="720"/>
      </w:pPr>
      <w:r>
        <w:rPr>
          <w:rFonts w:ascii="Courier New" w:cs="Courier New" w:eastAsia="Courier New" w:hAnsi="Courier New"/>
          <w:color w:val="404040"/>
          <w:sz w:val="18"/>
          <w:szCs w:val="18"/>
        </w:rPr>
        <w:t xml:space="preserve">        return {'messages': [feedback_msg]}</w:t>
      </w:r>
    </w:p>
    <w:p>
      <w:pPr>
        <w:spacing w:after="60" w:before="60"/>
        <w:ind w:left="720"/>
      </w:pPr>
      <w:r>
        <w:rPr>
          <w:rFonts w:ascii="Courier New" w:cs="Courier New" w:eastAsia="Courier New" w:hAnsi="Courier New"/>
          <w:color w:val="404040"/>
          <w:sz w:val="18"/>
          <w:szCs w:val="18"/>
        </w:rPr>
        <w:t xml:space="preserve">    return {}</w:t>
      </w:r>
    </w:p>
    <w:p>
      <w:pPr>
        <w:spacing w:after="80" w:before="80"/>
      </w:pPr>
    </w:p>
    <w:p>
      <w:pPr>
        <w:pStyle w:val="Heading2"/>
        <w:spacing w:after="120" w:before="300"/>
      </w:pPr>
      <w:r>
        <w:rPr>
          <w:rFonts w:ascii="Arial" w:cs="Arial" w:eastAsia="Arial" w:hAnsi="Arial"/>
          <w:b/>
          <w:bCs/>
          <w:color w:val="2E75B6"/>
          <w:sz w:val="28"/>
          <w:szCs w:val="28"/>
        </w:rPr>
        <w:t xml:space="preserve">7.3 Async HITL at Scale</w:t>
      </w:r>
    </w:p>
    <w:p>
      <w:pPr>
        <w:spacing w:after="100" w:before="80"/>
      </w:pPr>
      <w:r>
        <w:rPr>
          <w:rFonts w:ascii="Arial" w:cs="Arial" w:eastAsia="Arial" w:hAnsi="Arial"/>
          <w:sz w:val="22"/>
          <w:szCs w:val="22"/>
        </w:rPr>
        <w:t xml:space="preserve">In production, the human review step is asynchronous and decoupled from the graph execution process:</w:t>
      </w:r>
    </w:p>
    <w:p>
      <w:pPr>
        <w:pStyle w:val="ListParagraph"/>
        <w:numPr>
          <w:ilvl w:val="0"/>
          <w:numId w:val="2"/>
        </w:numPr>
        <w:spacing w:after="60" w:before="60"/>
      </w:pPr>
      <w:r>
        <w:rPr>
          <w:rFonts w:ascii="Arial" w:cs="Arial" w:eastAsia="Arial" w:hAnsi="Arial"/>
          <w:sz w:val="22"/>
          <w:szCs w:val="22"/>
        </w:rPr>
        <w:t xml:space="preserve">The graph suspends and the process exits. The checkpoint holds everything.</w:t>
      </w:r>
    </w:p>
    <w:p>
      <w:pPr>
        <w:pStyle w:val="ListParagraph"/>
        <w:numPr>
          <w:ilvl w:val="0"/>
          <w:numId w:val="2"/>
        </w:numPr>
        <w:spacing w:after="60" w:before="60"/>
      </w:pPr>
      <w:r>
        <w:rPr>
          <w:rFonts w:ascii="Arial" w:cs="Arial" w:eastAsia="Arial" w:hAnsi="Arial"/>
          <w:sz w:val="22"/>
          <w:szCs w:val="22"/>
        </w:rPr>
        <w:t xml:space="preserve">A notification service (Lambda, Cloud Run) sends the review request to a queue or web UI.</w:t>
      </w:r>
    </w:p>
    <w:p>
      <w:pPr>
        <w:pStyle w:val="ListParagraph"/>
        <w:numPr>
          <w:ilvl w:val="0"/>
          <w:numId w:val="2"/>
        </w:numPr>
        <w:spacing w:after="60" w:before="60"/>
      </w:pPr>
      <w:r>
        <w:rPr>
          <w:rFonts w:ascii="Arial" w:cs="Arial" w:eastAsia="Arial" w:hAnsi="Arial"/>
          <w:sz w:val="22"/>
          <w:szCs w:val="22"/>
        </w:rPr>
        <w:t xml:space="preserve">The reviewer interacts with a purpose-built interface, not a Python terminal.</w:t>
      </w:r>
    </w:p>
    <w:p>
      <w:pPr>
        <w:pStyle w:val="ListParagraph"/>
        <w:numPr>
          <w:ilvl w:val="0"/>
          <w:numId w:val="2"/>
        </w:numPr>
        <w:spacing w:after="60" w:before="60"/>
      </w:pPr>
      <w:r>
        <w:rPr>
          <w:rFonts w:ascii="Arial" w:cs="Arial" w:eastAsia="Arial" w:hAnsi="Arial"/>
          <w:sz w:val="22"/>
          <w:szCs w:val="22"/>
        </w:rPr>
        <w:t xml:space="preserve">On submission, a separate service calls update_state() and re-invokes the graph.</w:t>
      </w:r>
    </w:p>
    <w:p>
      <w:pPr>
        <w:pStyle w:val="ListParagraph"/>
        <w:numPr>
          <w:ilvl w:val="0"/>
          <w:numId w:val="2"/>
        </w:numPr>
        <w:spacing w:after="60" w:before="60"/>
      </w:pPr>
      <w:r>
        <w:rPr>
          <w:rFonts w:ascii="Arial" w:cs="Arial" w:eastAsia="Arial" w:hAnsi="Arial"/>
          <w:sz w:val="22"/>
          <w:szCs w:val="22"/>
        </w:rPr>
        <w:t xml:space="preserve">SLA monitoring tracks time-in-review and escalates if the threshold is exceeded.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SCALE NOTE</w:t>
            </w:r>
          </w:p>
        </w:tc>
        <w:tc>
          <w:tcPr>
            <w:tcW w:type="dxa" w:w="8160"/>
            <w:tcBorders>
              <w:top w:val="single" w:color="1F4E79" w:sz="1"/>
              <w:left w:val="single" w:color="1F4E79" w:sz="1"/>
              <w:bottom w:val="single" w:color="1F4E79" w:sz="1"/>
              <w:right w:val="single" w:color="1F4E79" w:sz="1"/>
            </w:tcBorders>
            <w:shd w:fill="F5F5F5" w:val="clear"/>
            <w:tcMar>
              <w:top w:type="dxa" w:w="100"/>
              <w:left w:type="dxa" w:w="160"/>
              <w:bottom w:type="dxa" w:w="100"/>
              <w:right w:type="dxa" w:w="120"/>
            </w:tcMar>
          </w:tcPr>
          <w:p>
            <w:r>
              <w:rPr>
                <w:rFonts w:ascii="Arial" w:cs="Arial" w:eastAsia="Arial" w:hAnsi="Arial"/>
                <w:color w:val="404040"/>
                <w:sz w:val="20"/>
                <w:szCs w:val="20"/>
              </w:rPr>
              <w:t xml:space="preserve">With PostgresSaver, you can run thousands of concurrent threads, each with its own human reviewer, on separate worker processes. SqliteSaver is single-process only and is not suitable for production.</w:t>
            </w:r>
          </w:p>
        </w:tc>
      </w:tr>
    </w:tbl>
    <w:p>
      <w:pPr>
        <w:spacing w:after="80" w:before="80"/>
      </w:pPr>
    </w:p>
    <w:p>
      <w:pPr>
        <w:pStyle w:val="Heading1"/>
        <w:spacing w:after="180" w:before="360"/>
      </w:pPr>
      <w:r>
        <w:rPr>
          <w:rFonts w:ascii="Arial" w:cs="Arial" w:eastAsia="Arial" w:hAnsi="Arial"/>
          <w:b/>
          <w:bCs/>
          <w:color w:val="1F4E79"/>
          <w:sz w:val="36"/>
          <w:szCs w:val="36"/>
        </w:rPr>
        <w:t xml:space="preserve">8. Trust Calibration and Progressive Autonomy</w:t>
      </w:r>
    </w:p>
    <w:p>
      <w:pPr>
        <w:spacing w:after="100" w:before="80"/>
      </w:pPr>
      <w:r>
        <w:rPr>
          <w:rFonts w:ascii="Arial" w:cs="Arial" w:eastAsia="Arial" w:hAnsi="Arial"/>
          <w:sz w:val="22"/>
          <w:szCs w:val="22"/>
        </w:rPr>
        <w:t xml:space="preserve">Production HITL is not binary. Systems should start supervised and earn autonomy through demonstrated reliability: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Autonomy level</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Level 0: Full review</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output reviewed by a human before any action. Use for new deployments, high-stakes domains, or after any production incident.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Level 1: Spot check</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Random sample (e.g., 20%) reviewed. System publishes autonomously but monitors for quality drift. Alert if sampled quality drops below threshold.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Level 2: Confidence-gated</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Outputs above confidence threshold publish automatically. Outputs below threshold route to human review. Threshold is calibrated from historical data.</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Level 3: Exception-only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System runs fully autonomously. Humans only see escalations (anomaly detection triggers, budget alerts, explicit uncertainty flags from the agent).</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5: Observability</w:t>
            </w:r>
          </w:p>
        </w:tc>
      </w:tr>
    </w:tbl>
    <w:p>
      <w:pPr>
        <w:spacing w:after="80" w:before="80"/>
      </w:pPr>
    </w:p>
    <w:p>
      <w:pPr>
        <w:pStyle w:val="Heading1"/>
        <w:spacing w:after="180" w:before="360"/>
      </w:pPr>
      <w:r>
        <w:rPr>
          <w:rFonts w:ascii="Arial" w:cs="Arial" w:eastAsia="Arial" w:hAnsi="Arial"/>
          <w:b/>
          <w:bCs/>
          <w:color w:val="1F4E79"/>
          <w:sz w:val="36"/>
          <w:szCs w:val="36"/>
        </w:rPr>
        <w:t xml:space="preserve">9. Distributed Tracing for Agentic Systems</w:t>
      </w:r>
    </w:p>
    <w:p>
      <w:pPr>
        <w:spacing w:after="100" w:before="80"/>
      </w:pPr>
      <w:r>
        <w:rPr>
          <w:rFonts w:ascii="Arial" w:cs="Arial" w:eastAsia="Arial" w:hAnsi="Arial"/>
          <w:sz w:val="22"/>
          <w:szCs w:val="22"/>
        </w:rPr>
        <w:t xml:space="preserve">Traditional application monitoring (CPU, memory, p99 latency) tells you almost nothing useful about why an agentic system is producing bad outputs. LLM observability is output-centric and requires a different instrumentation model.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6B75" w:sz="1"/>
              <w:left w:val="single" w:color="1F6B75" w:sz="1"/>
              <w:bottom w:val="single" w:color="1F6B75" w:sz="1"/>
              <w:right w:val="single" w:color="1F6B75" w:sz="1"/>
            </w:tcBorders>
            <w:shd w:fill="1F6B7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w:t>
            </w:r>
          </w:p>
        </w:tc>
        <w:tc>
          <w:tcPr>
            <w:tcW w:type="dxa" w:w="8160"/>
            <w:tcBorders>
              <w:top w:val="single" w:color="1F6B75" w:sz="1"/>
              <w:left w:val="single" w:color="1F6B75" w:sz="1"/>
              <w:bottom w:val="single" w:color="1F6B75" w:sz="1"/>
              <w:right w:val="single" w:color="1F6B75" w:sz="1"/>
            </w:tcBorders>
            <w:shd w:fill="F5F5F5" w:val="clear"/>
            <w:tcMar>
              <w:top w:type="dxa" w:w="100"/>
              <w:left w:type="dxa" w:w="160"/>
              <w:bottom w:type="dxa" w:w="100"/>
              <w:right w:type="dxa" w:w="120"/>
            </w:tcMar>
          </w:tcPr>
          <w:p>
            <w:r>
              <w:rPr>
                <w:rFonts w:ascii="Arial" w:cs="Arial" w:eastAsia="Arial" w:hAnsi="Arial"/>
                <w:color w:val="404040"/>
                <w:sz w:val="20"/>
                <w:szCs w:val="20"/>
              </w:rPr>
              <w:t xml:space="preserve">89% of organizations have implemented some observability for their agents, but quality issues remain the primary production barrier at 32% of teams surveyed. (Maxim AI, 2025)</w:t>
            </w:r>
          </w:p>
        </w:tc>
      </w:tr>
    </w:tbl>
    <w:p>
      <w:pPr>
        <w:spacing w:after="80" w:before="80"/>
      </w:pPr>
    </w:p>
    <w:p>
      <w:pPr>
        <w:pStyle w:val="Heading2"/>
        <w:spacing w:after="120" w:before="300"/>
      </w:pPr>
      <w:r>
        <w:rPr>
          <w:rFonts w:ascii="Arial" w:cs="Arial" w:eastAsia="Arial" w:hAnsi="Arial"/>
          <w:b/>
          <w:bCs/>
          <w:color w:val="2E75B6"/>
          <w:sz w:val="28"/>
          <w:szCs w:val="28"/>
        </w:rPr>
        <w:t xml:space="preserve">9.1 The Trace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Telemetry level</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capture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Session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full run: thread_id, user_id, initial question, total tokens, total cost, wall-clock duration, final outcome.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invocation of app.invoke(): which nodes executed, in what order, total time.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Span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node execution: node name, input state snapshot, output state diff, duration, model used.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LLM call: full prompt (truncated if large), full response, model, temperature, input tokens, output tokens, cost, latency.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Tool call</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tool execution: tool name, input args, raw output (truncated), duration, success/failure.</w:t>
            </w:r>
          </w:p>
        </w:tc>
      </w:tr>
    </w:tbl>
    <w:p>
      <w:pPr>
        <w:spacing w:after="80" w:before="80"/>
      </w:pPr>
    </w:p>
    <w:p>
      <w:pPr>
        <w:pStyle w:val="Heading2"/>
        <w:spacing w:after="120" w:before="300"/>
      </w:pPr>
      <w:r>
        <w:rPr>
          <w:rFonts w:ascii="Arial" w:cs="Arial" w:eastAsia="Arial" w:hAnsi="Arial"/>
          <w:b/>
          <w:bCs/>
          <w:color w:val="2E75B6"/>
          <w:sz w:val="28"/>
          <w:szCs w:val="28"/>
        </w:rPr>
        <w:t xml:space="preserve">9.2 What to Measure</w:t>
      </w:r>
    </w:p>
    <w:p>
      <w:pPr>
        <w:spacing w:after="100" w:before="80"/>
      </w:pPr>
      <w:r>
        <w:rPr>
          <w:rFonts w:ascii="Arial" w:cs="Arial" w:eastAsia="Arial" w:hAnsi="Arial"/>
          <w:sz w:val="22"/>
          <w:szCs w:val="22"/>
        </w:rPr>
        <w:t xml:space="preserve">Beyond basic tracing, production systems track quality metrics per run:</w:t>
      </w:r>
    </w:p>
    <w:p>
      <w:pPr>
        <w:pStyle w:val="ListParagraph"/>
        <w:numPr>
          <w:ilvl w:val="0"/>
          <w:numId w:val="2"/>
        </w:numPr>
        <w:spacing w:after="60" w:before="60"/>
      </w:pPr>
      <w:r>
        <w:rPr>
          <w:rFonts w:ascii="Arial" w:cs="Arial" w:eastAsia="Arial" w:hAnsi="Arial"/>
          <w:sz w:val="22"/>
          <w:szCs w:val="22"/>
        </w:rPr>
        <w:t xml:space="preserve">Confidence score of the final report vs. the acceptance threshold.</w:t>
      </w:r>
    </w:p>
    <w:p>
      <w:pPr>
        <w:pStyle w:val="ListParagraph"/>
        <w:numPr>
          <w:ilvl w:val="0"/>
          <w:numId w:val="2"/>
        </w:numPr>
        <w:spacing w:after="60" w:before="60"/>
      </w:pPr>
      <w:r>
        <w:rPr>
          <w:rFonts w:ascii="Arial" w:cs="Arial" w:eastAsia="Arial" w:hAnsi="Arial"/>
          <w:sz w:val="22"/>
          <w:szCs w:val="22"/>
        </w:rPr>
        <w:t xml:space="preserve">Source credibility distribution (histogram of credibility_score across all retrieved results).</w:t>
      </w:r>
    </w:p>
    <w:p>
      <w:pPr>
        <w:pStyle w:val="ListParagraph"/>
        <w:numPr>
          <w:ilvl w:val="0"/>
          <w:numId w:val="2"/>
        </w:numPr>
        <w:spacing w:after="60" w:before="60"/>
      </w:pPr>
      <w:r>
        <w:rPr>
          <w:rFonts w:ascii="Arial" w:cs="Arial" w:eastAsia="Arial" w:hAnsi="Arial"/>
          <w:sz w:val="22"/>
          <w:szCs w:val="22"/>
        </w:rPr>
        <w:t xml:space="preserve">Search query count and which queries contributed most useful results.</w:t>
      </w:r>
    </w:p>
    <w:p>
      <w:pPr>
        <w:pStyle w:val="ListParagraph"/>
        <w:numPr>
          <w:ilvl w:val="0"/>
          <w:numId w:val="2"/>
        </w:numPr>
        <w:spacing w:after="60" w:before="60"/>
      </w:pPr>
      <w:r>
        <w:rPr>
          <w:rFonts w:ascii="Arial" w:cs="Arial" w:eastAsia="Arial" w:hAnsi="Arial"/>
          <w:sz w:val="22"/>
          <w:szCs w:val="22"/>
        </w:rPr>
        <w:t xml:space="preserve">Human decision rate: what percentage of runs are approved on first draft, rejected once, rejected multiple times.</w:t>
      </w:r>
    </w:p>
    <w:p>
      <w:pPr>
        <w:pStyle w:val="ListParagraph"/>
        <w:numPr>
          <w:ilvl w:val="0"/>
          <w:numId w:val="2"/>
        </w:numPr>
        <w:spacing w:after="60" w:before="60"/>
      </w:pPr>
      <w:r>
        <w:rPr>
          <w:rFonts w:ascii="Arial" w:cs="Arial" w:eastAsia="Arial" w:hAnsi="Arial"/>
          <w:sz w:val="22"/>
          <w:szCs w:val="22"/>
        </w:rPr>
        <w:t xml:space="preserve">Cost per run: track p50, p95, p99. Outlier runs consuming 10x average tokens are usually a routing bug.</w:t>
      </w:r>
    </w:p>
    <w:p>
      <w:pPr>
        <w:pStyle w:val="ListParagraph"/>
        <w:numPr>
          <w:ilvl w:val="0"/>
          <w:numId w:val="2"/>
        </w:numPr>
        <w:spacing w:after="60" w:before="60"/>
      </w:pPr>
      <w:r>
        <w:rPr>
          <w:rFonts w:ascii="Arial" w:cs="Arial" w:eastAsia="Arial" w:hAnsi="Arial"/>
          <w:sz w:val="22"/>
          <w:szCs w:val="22"/>
        </w:rPr>
        <w:t xml:space="preserve">Time in human review: how long does each reviewer take? Are some reviewers consistently faster/stricter?</w:t>
      </w:r>
    </w:p>
    <w:p>
      <w:pPr>
        <w:spacing w:after="80" w:before="80"/>
      </w:pPr>
    </w:p>
    <w:p>
      <w:pPr>
        <w:pStyle w:val="Heading2"/>
        <w:spacing w:after="120" w:before="300"/>
      </w:pPr>
      <w:r>
        <w:rPr>
          <w:rFonts w:ascii="Arial" w:cs="Arial" w:eastAsia="Arial" w:hAnsi="Arial"/>
          <w:b/>
          <w:bCs/>
          <w:color w:val="2E75B6"/>
          <w:sz w:val="28"/>
          <w:szCs w:val="28"/>
        </w:rPr>
        <w:t xml:space="preserve">9.3 Recommended Observability Stack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LangSmith</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Deep LangChain/LangGraph integration. Traces every node, every LLM call, every tool call automatically. Best for teams already on LangGraph.</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Langfuse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Open-source. Self-hostable. Strong for privacy-sensitive deployments. Manual instrumentation required but highly flexible.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Arize AI / Phoenix</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for LLM quality evaluation pipelines. Integrates with LangChain. Strong for teams running automated evals against golden datasets.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Maxim AI</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Full-stack: experimentation, simulation, evaluation, and observability. Good for teams running regular A/B tests on prompts and models.</w:t>
            </w:r>
          </w:p>
        </w:tc>
      </w:tr>
    </w:tbl>
    <w:p>
      <w:pPr>
        <w:spacing w:after="80" w:before="80"/>
      </w:pPr>
    </w:p>
    <w:p>
      <w:pPr>
        <w:pStyle w:val="Heading1"/>
        <w:spacing w:after="180" w:before="360"/>
      </w:pPr>
      <w:r>
        <w:rPr>
          <w:rFonts w:ascii="Arial" w:cs="Arial" w:eastAsia="Arial" w:hAnsi="Arial"/>
          <w:b/>
          <w:bCs/>
          <w:color w:val="1F4E79"/>
          <w:sz w:val="36"/>
          <w:szCs w:val="36"/>
        </w:rPr>
        <w:t xml:space="preserve">10. Evaluation and Quality Gates</w:t>
      </w:r>
    </w:p>
    <w:p>
      <w:pPr>
        <w:spacing w:after="100" w:before="80"/>
      </w:pPr>
      <w:r>
        <w:rPr>
          <w:rFonts w:ascii="Arial" w:cs="Arial" w:eastAsia="Arial" w:hAnsi="Arial"/>
          <w:sz w:val="22"/>
          <w:szCs w:val="22"/>
        </w:rPr>
        <w:t xml:space="preserve">Observability tells you what happened. Evaluation tells you whether it was good. Production agentic systems have automated evaluation pipelines that run on every deployment and on a sample of production outputs.</w:t>
      </w:r>
    </w:p>
    <w:p>
      <w:pPr>
        <w:spacing w:after="80" w:before="80"/>
      </w:pPr>
    </w:p>
    <w:p>
      <w:pPr>
        <w:pStyle w:val="Heading2"/>
        <w:spacing w:after="120" w:before="300"/>
      </w:pPr>
      <w:r>
        <w:rPr>
          <w:rFonts w:ascii="Arial" w:cs="Arial" w:eastAsia="Arial" w:hAnsi="Arial"/>
          <w:b/>
          <w:bCs/>
          <w:color w:val="2E75B6"/>
          <w:sz w:val="28"/>
          <w:szCs w:val="28"/>
        </w:rPr>
        <w:t xml:space="preserve">10.1 Automated Evaluation Dimensions</w:t>
      </w:r>
    </w:p>
    <w:p>
      <w:pPr>
        <w:pStyle w:val="ListParagraph"/>
        <w:numPr>
          <w:ilvl w:val="0"/>
          <w:numId w:val="2"/>
        </w:numPr>
        <w:spacing w:after="60" w:before="60"/>
      </w:pPr>
      <w:r>
        <w:rPr>
          <w:rFonts w:ascii="Arial" w:cs="Arial" w:eastAsia="Arial" w:hAnsi="Arial"/>
          <w:sz w:val="22"/>
          <w:szCs w:val="22"/>
        </w:rPr>
        <w:t xml:space="preserve">Factual accuracy: are claims in the report supported by the cited sources? Run an LLM judge on a sample.</w:t>
      </w:r>
    </w:p>
    <w:p>
      <w:pPr>
        <w:pStyle w:val="ListParagraph"/>
        <w:numPr>
          <w:ilvl w:val="0"/>
          <w:numId w:val="2"/>
        </w:numPr>
        <w:spacing w:after="60" w:before="60"/>
      </w:pPr>
      <w:r>
        <w:rPr>
          <w:rFonts w:ascii="Arial" w:cs="Arial" w:eastAsia="Arial" w:hAnsi="Arial"/>
          <w:sz w:val="22"/>
          <w:szCs w:val="22"/>
        </w:rPr>
        <w:t xml:space="preserve">Source coverage: did the agent find the most authoritative sources? Compare against a golden source set for known queries.</w:t>
      </w:r>
    </w:p>
    <w:p>
      <w:pPr>
        <w:pStyle w:val="ListParagraph"/>
        <w:numPr>
          <w:ilvl w:val="0"/>
          <w:numId w:val="2"/>
        </w:numPr>
        <w:spacing w:after="60" w:before="60"/>
      </w:pPr>
      <w:r>
        <w:rPr>
          <w:rFonts w:ascii="Arial" w:cs="Arial" w:eastAsia="Arial" w:hAnsi="Arial"/>
          <w:sz w:val="22"/>
          <w:szCs w:val="22"/>
        </w:rPr>
        <w:t xml:space="preserve">Schema compliance: 100% of runs must produce a valid ReportSchema. Any schema violation is a P1 bug.</w:t>
      </w:r>
    </w:p>
    <w:p>
      <w:pPr>
        <w:pStyle w:val="ListParagraph"/>
        <w:numPr>
          <w:ilvl w:val="0"/>
          <w:numId w:val="2"/>
        </w:numPr>
        <w:spacing w:after="60" w:before="60"/>
      </w:pPr>
      <w:r>
        <w:rPr>
          <w:rFonts w:ascii="Arial" w:cs="Arial" w:eastAsia="Arial" w:hAnsi="Arial"/>
          <w:sz w:val="22"/>
          <w:szCs w:val="22"/>
        </w:rPr>
        <w:t xml:space="preserve">Confidence calibration: is stated confidence correlated with actual quality? Measure against human reviewer scores.</w:t>
      </w:r>
    </w:p>
    <w:p>
      <w:pPr>
        <w:pStyle w:val="ListParagraph"/>
        <w:numPr>
          <w:ilvl w:val="0"/>
          <w:numId w:val="2"/>
        </w:numPr>
        <w:spacing w:after="60" w:before="60"/>
      </w:pPr>
      <w:r>
        <w:rPr>
          <w:rFonts w:ascii="Arial" w:cs="Arial" w:eastAsia="Arial" w:hAnsi="Arial"/>
          <w:sz w:val="22"/>
          <w:szCs w:val="22"/>
        </w:rPr>
        <w:t xml:space="preserve">Cost efficiency: is cost-per-run trending up? A rising trend usually indicates a prompt regression or a routing bug causing extra iterations.</w:t>
      </w:r>
    </w:p>
    <w:p>
      <w:pPr>
        <w:spacing w:after="80" w:before="80"/>
      </w:pPr>
    </w:p>
    <w:p>
      <w:pPr>
        <w:pStyle w:val="Heading2"/>
        <w:spacing w:after="120" w:before="300"/>
      </w:pPr>
      <w:r>
        <w:rPr>
          <w:rFonts w:ascii="Arial" w:cs="Arial" w:eastAsia="Arial" w:hAnsi="Arial"/>
          <w:b/>
          <w:bCs/>
          <w:color w:val="2E75B6"/>
          <w:sz w:val="28"/>
          <w:szCs w:val="28"/>
        </w:rPr>
        <w:t xml:space="preserve">10.2 The Golden Dataset</w:t>
      </w:r>
    </w:p>
    <w:p>
      <w:pPr>
        <w:spacing w:after="100" w:before="80"/>
      </w:pPr>
      <w:r>
        <w:rPr>
          <w:rFonts w:ascii="Arial" w:cs="Arial" w:eastAsia="Arial" w:hAnsi="Arial"/>
          <w:sz w:val="22"/>
          <w:szCs w:val="22"/>
        </w:rPr>
        <w:t xml:space="preserve">Every production agent should have a golden dataset: a curated set of (input, expected_output) pairs that represent the full range of task types the system handles. Run evaluations against this dataset on every deployment. A regression on the golden dataset blocks the release.</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6: Security</w:t>
            </w:r>
          </w:p>
        </w:tc>
      </w:tr>
    </w:tbl>
    <w:p>
      <w:pPr>
        <w:spacing w:after="80" w:before="80"/>
      </w:pPr>
    </w:p>
    <w:p>
      <w:pPr>
        <w:pStyle w:val="Heading1"/>
        <w:spacing w:after="180" w:before="360"/>
      </w:pPr>
      <w:r>
        <w:rPr>
          <w:rFonts w:ascii="Arial" w:cs="Arial" w:eastAsia="Arial" w:hAnsi="Arial"/>
          <w:b/>
          <w:bCs/>
          <w:color w:val="1F4E79"/>
          <w:sz w:val="36"/>
          <w:szCs w:val="36"/>
        </w:rPr>
        <w:t xml:space="preserve">11. Security Architecture</w:t>
      </w:r>
    </w:p>
    <w:p>
      <w:pPr>
        <w:spacing w:after="100" w:before="80"/>
      </w:pPr>
      <w:r>
        <w:rPr>
          <w:rFonts w:ascii="Arial" w:cs="Arial" w:eastAsia="Arial" w:hAnsi="Arial"/>
          <w:sz w:val="22"/>
          <w:szCs w:val="22"/>
        </w:rPr>
        <w:t xml:space="preserve">The OWASP LLM Top 10 (2025) identifies the most critical security risks in LLM-based applications. Production agentic systems are particularly exposed because they have real-world tool access and act autonomously.</w:t>
      </w:r>
    </w:p>
    <w:p>
      <w:pPr>
        <w:spacing w:after="80" w:before="80"/>
      </w:pPr>
    </w:p>
    <w:p>
      <w:pPr>
        <w:pStyle w:val="Heading2"/>
        <w:spacing w:after="120" w:before="300"/>
      </w:pPr>
      <w:r>
        <w:rPr>
          <w:rFonts w:ascii="Arial" w:cs="Arial" w:eastAsia="Arial" w:hAnsi="Arial"/>
          <w:b/>
          <w:bCs/>
          <w:color w:val="2E75B6"/>
          <w:sz w:val="28"/>
          <w:szCs w:val="28"/>
        </w:rPr>
        <w:t xml:space="preserve">11.1 Principle of Least Privilege for Agents</w:t>
      </w:r>
    </w:p>
    <w:p>
      <w:pPr>
        <w:spacing w:after="100" w:before="80"/>
      </w:pPr>
      <w:r>
        <w:rPr>
          <w:rFonts w:ascii="Arial" w:cs="Arial" w:eastAsia="Arial" w:hAnsi="Arial"/>
          <w:sz w:val="22"/>
          <w:szCs w:val="22"/>
        </w:rPr>
        <w:t xml:space="preserve">Every agent in the system should have access to exactly the tools it needs and nothing more. Tool access is declared at agent definition time and enforced by the framework:</w:t>
      </w:r>
    </w:p>
    <w:p>
      <w:pPr>
        <w:spacing w:after="80" w:before="80"/>
      </w:pPr>
    </w:p>
    <w:p>
      <w:pPr>
        <w:spacing w:after="60" w:before="60"/>
        <w:ind w:left="720"/>
      </w:pPr>
      <w:r>
        <w:rPr>
          <w:rFonts w:ascii="Courier New" w:cs="Courier New" w:eastAsia="Courier New" w:hAnsi="Courier New"/>
          <w:color w:val="404040"/>
          <w:sz w:val="18"/>
          <w:szCs w:val="18"/>
        </w:rPr>
        <w:t xml:space="preserve"># Production agent definition with scoped tool access</w:t>
      </w:r>
    </w:p>
    <w:p>
      <w:pPr>
        <w:spacing w:after="60" w:before="60"/>
        <w:ind w:left="720"/>
      </w:pPr>
      <w:r>
        <w:rPr>
          <w:rFonts w:ascii="Courier New" w:cs="Courier New" w:eastAsia="Courier New" w:hAnsi="Courier New"/>
          <w:color w:val="404040"/>
          <w:sz w:val="18"/>
          <w:szCs w:val="18"/>
        </w:rPr>
        <w:t xml:space="preserve">planner_agent = Agent(</w:t>
      </w:r>
    </w:p>
    <w:p>
      <w:pPr>
        <w:spacing w:after="60" w:before="60"/>
        <w:ind w:left="720"/>
      </w:pPr>
      <w:r>
        <w:rPr>
          <w:rFonts w:ascii="Courier New" w:cs="Courier New" w:eastAsia="Courier New" w:hAnsi="Courier New"/>
          <w:color w:val="404040"/>
          <w:sz w:val="18"/>
          <w:szCs w:val="18"/>
        </w:rPr>
        <w:t xml:space="preserve">    name='planner',</w:t>
      </w:r>
    </w:p>
    <w:p>
      <w:pPr>
        <w:spacing w:after="60" w:before="60"/>
        <w:ind w:left="720"/>
      </w:pPr>
      <w:r>
        <w:rPr>
          <w:rFonts w:ascii="Courier New" w:cs="Courier New" w:eastAsia="Courier New" w:hAnsi="Courier New"/>
          <w:color w:val="404040"/>
          <w:sz w:val="18"/>
          <w:szCs w:val="18"/>
        </w:rPr>
        <w:t xml:space="preserve">    model='claude-sonnet-4-6',</w:t>
      </w:r>
    </w:p>
    <w:p>
      <w:pPr>
        <w:spacing w:after="60" w:before="60"/>
        <w:ind w:left="720"/>
      </w:pPr>
      <w:r>
        <w:rPr>
          <w:rFonts w:ascii="Courier New" w:cs="Courier New" w:eastAsia="Courier New" w:hAnsi="Courier New"/>
          <w:color w:val="404040"/>
          <w:sz w:val="18"/>
          <w:szCs w:val="18"/>
        </w:rPr>
        <w:t xml:space="preserve">    allowed_tools=[],  # planner reasons only, no tool calls</w:t>
      </w:r>
    </w:p>
    <w:p>
      <w:pPr>
        <w:spacing w:after="60" w:before="60"/>
        <w:ind w:left="720"/>
      </w:pPr>
      <w:r>
        <w:rPr>
          <w:rFonts w:ascii="Courier New" w:cs="Courier New" w:eastAsia="Courier New" w:hAnsi="Courier New"/>
          <w:color w:val="404040"/>
          <w:sz w:val="18"/>
          <w:szCs w:val="18"/>
        </w:rPr>
        <w:t xml:space="preserve">    system_prompt=PLANNER_SYSTEM_PROMPT,</w:t>
      </w:r>
    </w:p>
    <w:p>
      <w:pPr>
        <w:spacing w:after="60" w:before="60"/>
        <w:ind w:left="720"/>
      </w:pPr>
      <w:r>
        <w:rPr>
          <w:rFonts w:ascii="Courier New" w:cs="Courier New" w:eastAsia="Courier New" w:hAnsi="Courier New"/>
          <w:color w:val="404040"/>
          <w:sz w:val="18"/>
          <w:szCs w:val="18"/>
        </w:rPr>
        <w:t xml:space="preserv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executor_agent = Agent(</w:t>
      </w:r>
    </w:p>
    <w:p>
      <w:pPr>
        <w:spacing w:after="60" w:before="60"/>
        <w:ind w:left="720"/>
      </w:pPr>
      <w:r>
        <w:rPr>
          <w:rFonts w:ascii="Courier New" w:cs="Courier New" w:eastAsia="Courier New" w:hAnsi="Courier New"/>
          <w:color w:val="404040"/>
          <w:sz w:val="18"/>
          <w:szCs w:val="18"/>
        </w:rPr>
        <w:t xml:space="preserve">    name='executor',</w:t>
      </w:r>
    </w:p>
    <w:p>
      <w:pPr>
        <w:spacing w:after="60" w:before="60"/>
        <w:ind w:left="720"/>
      </w:pPr>
      <w:r>
        <w:rPr>
          <w:rFonts w:ascii="Courier New" w:cs="Courier New" w:eastAsia="Courier New" w:hAnsi="Courier New"/>
          <w:color w:val="404040"/>
          <w:sz w:val="18"/>
          <w:szCs w:val="18"/>
        </w:rPr>
        <w:t xml:space="preserve">    model='claude-haiku-4-5',  # cheaper model for tool execution</w:t>
      </w:r>
    </w:p>
    <w:p>
      <w:pPr>
        <w:spacing w:after="60" w:before="60"/>
        <w:ind w:left="720"/>
      </w:pPr>
      <w:r>
        <w:rPr>
          <w:rFonts w:ascii="Courier New" w:cs="Courier New" w:eastAsia="Courier New" w:hAnsi="Courier New"/>
          <w:color w:val="404040"/>
          <w:sz w:val="18"/>
          <w:szCs w:val="18"/>
        </w:rPr>
        <w:t xml:space="preserve">    allowed_tools=['tavily_search'],  # only search, no write tools</w:t>
      </w:r>
    </w:p>
    <w:p>
      <w:pPr>
        <w:spacing w:after="60" w:before="60"/>
        <w:ind w:left="720"/>
      </w:pPr>
      <w:r>
        <w:rPr>
          <w:rFonts w:ascii="Courier New" w:cs="Courier New" w:eastAsia="Courier New" w:hAnsi="Courier New"/>
          <w:color w:val="404040"/>
          <w:sz w:val="18"/>
          <w:szCs w:val="18"/>
        </w:rPr>
        <w:t xml:space="preserve">    max_tool_calls_per_run=10,</w:t>
      </w:r>
    </w:p>
    <w:p>
      <w:pPr>
        <w:spacing w:after="60" w:before="60"/>
        <w:ind w:left="720"/>
      </w:pPr>
      <w:r>
        <w:rPr>
          <w:rFonts w:ascii="Courier New" w:cs="Courier New" w:eastAsia="Courier New" w:hAnsi="Courier New"/>
          <w:color w:val="404040"/>
          <w:sz w:val="18"/>
          <w:szCs w:val="18"/>
        </w:rPr>
        <w:t xml:space="preserv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Critic has no tools -- pure reasoning</w:t>
      </w:r>
    </w:p>
    <w:p>
      <w:pPr>
        <w:spacing w:after="60" w:before="60"/>
        <w:ind w:left="720"/>
      </w:pPr>
      <w:r>
        <w:rPr>
          <w:rFonts w:ascii="Courier New" w:cs="Courier New" w:eastAsia="Courier New" w:hAnsi="Courier New"/>
          <w:color w:val="404040"/>
          <w:sz w:val="18"/>
          <w:szCs w:val="18"/>
        </w:rPr>
        <w:t xml:space="preserve">critic_agent = Agent(</w:t>
      </w:r>
    </w:p>
    <w:p>
      <w:pPr>
        <w:spacing w:after="60" w:before="60"/>
        <w:ind w:left="720"/>
      </w:pPr>
      <w:r>
        <w:rPr>
          <w:rFonts w:ascii="Courier New" w:cs="Courier New" w:eastAsia="Courier New" w:hAnsi="Courier New"/>
          <w:color w:val="404040"/>
          <w:sz w:val="18"/>
          <w:szCs w:val="18"/>
        </w:rPr>
        <w:t xml:space="preserve">    name='critic',</w:t>
      </w:r>
    </w:p>
    <w:p>
      <w:pPr>
        <w:spacing w:after="60" w:before="60"/>
        <w:ind w:left="720"/>
      </w:pPr>
      <w:r>
        <w:rPr>
          <w:rFonts w:ascii="Courier New" w:cs="Courier New" w:eastAsia="Courier New" w:hAnsi="Courier New"/>
          <w:color w:val="404040"/>
          <w:sz w:val="18"/>
          <w:szCs w:val="18"/>
        </w:rPr>
        <w:t xml:space="preserve">    allowed_tools=[],</w:t>
      </w:r>
    </w:p>
    <w:p>
      <w:pPr>
        <w:spacing w:after="60" w:before="60"/>
        <w:ind w:left="720"/>
      </w:pPr>
      <w:r>
        <w:rPr>
          <w:rFonts w:ascii="Courier New" w:cs="Courier New" w:eastAsia="Courier New" w:hAnsi="Courier New"/>
          <w:color w:val="404040"/>
          <w:sz w:val="18"/>
          <w:szCs w:val="18"/>
        </w:rPr>
        <w:t xml:space="preserve">)</w:t>
      </w:r>
    </w:p>
    <w:p>
      <w:pPr>
        <w:spacing w:after="80" w:before="80"/>
      </w:pPr>
    </w:p>
    <w:p>
      <w:pPr>
        <w:pStyle w:val="Heading2"/>
        <w:spacing w:after="120" w:before="300"/>
      </w:pPr>
      <w:r>
        <w:rPr>
          <w:rFonts w:ascii="Arial" w:cs="Arial" w:eastAsia="Arial" w:hAnsi="Arial"/>
          <w:b/>
          <w:bCs/>
          <w:color w:val="2E75B6"/>
          <w:sz w:val="28"/>
          <w:szCs w:val="28"/>
        </w:rPr>
        <w:t xml:space="preserve">11.2 The OWASP LLM Top 10 Risks Most Relevant to Agents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Prompt injection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Sanitize all tool results before injecting into context. Use pattern matching and LLM-based injection detection. Never trust content from the web.</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Insecure output handling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Validate all LLM outputs against typed schemas before they trigger any downstream action. Never pass raw LLM output directly to a database write or API call.</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Excessive agency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Scope tool access per agent. Require explicit human approval for any irreversible action (writes, emails, payments). Log every tool call with full args.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Sensitive information disclosure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Run PII detection on all inputs and outputs. Do not include sensitive fields in LLM prompts unless strictly necessary. Redact PII from traces and logs.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Unbounded consumption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 token and cost caps per run. Rate limiting per user. Circuit breakers on all external tool calls.</w:t>
            </w:r>
          </w:p>
        </w:tc>
      </w:tr>
    </w:tbl>
    <w:p>
      <w:pPr>
        <w:spacing w:after="80" w:before="80"/>
      </w:pPr>
    </w:p>
    <w:p>
      <w:pPr>
        <w:pStyle w:val="Heading2"/>
        <w:spacing w:after="120" w:before="300"/>
      </w:pPr>
      <w:r>
        <w:rPr>
          <w:rFonts w:ascii="Arial" w:cs="Arial" w:eastAsia="Arial" w:hAnsi="Arial"/>
          <w:b/>
          <w:bCs/>
          <w:color w:val="2E75B6"/>
          <w:sz w:val="28"/>
          <w:szCs w:val="28"/>
        </w:rPr>
        <w:t xml:space="preserve">11.3 Audit Logging</w:t>
      </w:r>
    </w:p>
    <w:p>
      <w:pPr>
        <w:spacing w:after="100" w:before="80"/>
      </w:pPr>
      <w:r>
        <w:rPr>
          <w:rFonts w:ascii="Arial" w:cs="Arial" w:eastAsia="Arial" w:hAnsi="Arial"/>
          <w:sz w:val="22"/>
          <w:szCs w:val="22"/>
        </w:rPr>
        <w:t xml:space="preserve">Every action taken by a production agent must be logged with enough context to reconstruct exactly what happened and why:</w:t>
      </w:r>
    </w:p>
    <w:p>
      <w:pPr>
        <w:pStyle w:val="ListParagraph"/>
        <w:numPr>
          <w:ilvl w:val="0"/>
          <w:numId w:val="2"/>
        </w:numPr>
        <w:spacing w:after="60" w:before="60"/>
      </w:pPr>
      <w:r>
        <w:rPr>
          <w:rFonts w:ascii="Arial" w:cs="Arial" w:eastAsia="Arial" w:hAnsi="Arial"/>
          <w:sz w:val="22"/>
          <w:szCs w:val="22"/>
        </w:rPr>
        <w:t xml:space="preserve">Agent ID and version that performed the action.</w:t>
      </w:r>
    </w:p>
    <w:p>
      <w:pPr>
        <w:pStyle w:val="ListParagraph"/>
        <w:numPr>
          <w:ilvl w:val="0"/>
          <w:numId w:val="2"/>
        </w:numPr>
        <w:spacing w:after="60" w:before="60"/>
      </w:pPr>
      <w:r>
        <w:rPr>
          <w:rFonts w:ascii="Arial" w:cs="Arial" w:eastAsia="Arial" w:hAnsi="Arial"/>
          <w:sz w:val="22"/>
          <w:szCs w:val="22"/>
        </w:rPr>
        <w:t xml:space="preserve">Full input state (or a deterministic hash if state is large).</w:t>
      </w:r>
    </w:p>
    <w:p>
      <w:pPr>
        <w:pStyle w:val="ListParagraph"/>
        <w:numPr>
          <w:ilvl w:val="0"/>
          <w:numId w:val="2"/>
        </w:numPr>
        <w:spacing w:after="60" w:before="60"/>
      </w:pPr>
      <w:r>
        <w:rPr>
          <w:rFonts w:ascii="Arial" w:cs="Arial" w:eastAsia="Arial" w:hAnsi="Arial"/>
          <w:sz w:val="22"/>
          <w:szCs w:val="22"/>
        </w:rPr>
        <w:t xml:space="preserve">Every tool call with full input arguments and raw output.</w:t>
      </w:r>
    </w:p>
    <w:p>
      <w:pPr>
        <w:pStyle w:val="ListParagraph"/>
        <w:numPr>
          <w:ilvl w:val="0"/>
          <w:numId w:val="2"/>
        </w:numPr>
        <w:spacing w:after="60" w:before="60"/>
      </w:pPr>
      <w:r>
        <w:rPr>
          <w:rFonts w:ascii="Arial" w:cs="Arial" w:eastAsia="Arial" w:hAnsi="Arial"/>
          <w:sz w:val="22"/>
          <w:szCs w:val="22"/>
        </w:rPr>
        <w:t xml:space="preserve">Every LLM generation (prompt hash, response hash, model, timestamp).</w:t>
      </w:r>
    </w:p>
    <w:p>
      <w:pPr>
        <w:pStyle w:val="ListParagraph"/>
        <w:numPr>
          <w:ilvl w:val="0"/>
          <w:numId w:val="2"/>
        </w:numPr>
        <w:spacing w:after="60" w:before="60"/>
      </w:pPr>
      <w:r>
        <w:rPr>
          <w:rFonts w:ascii="Arial" w:cs="Arial" w:eastAsia="Arial" w:hAnsi="Arial"/>
          <w:sz w:val="22"/>
          <w:szCs w:val="22"/>
        </w:rPr>
        <w:t xml:space="preserve">Every state transition with the routing function that triggered it.</w:t>
      </w:r>
    </w:p>
    <w:p>
      <w:pPr>
        <w:pStyle w:val="ListParagraph"/>
        <w:numPr>
          <w:ilvl w:val="0"/>
          <w:numId w:val="2"/>
        </w:numPr>
        <w:spacing w:after="60" w:before="60"/>
      </w:pPr>
      <w:r>
        <w:rPr>
          <w:rFonts w:ascii="Arial" w:cs="Arial" w:eastAsia="Arial" w:hAnsi="Arial"/>
          <w:sz w:val="22"/>
          <w:szCs w:val="22"/>
        </w:rPr>
        <w:t xml:space="preserve">Human reviewer ID and timestamp for every HITL decision.</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7: Persistence, Memory, and Scaling</w:t>
            </w:r>
          </w:p>
        </w:tc>
      </w:tr>
    </w:tbl>
    <w:p>
      <w:pPr>
        <w:spacing w:after="80" w:before="80"/>
      </w:pPr>
    </w:p>
    <w:p>
      <w:pPr>
        <w:pStyle w:val="Heading1"/>
        <w:spacing w:after="180" w:before="360"/>
      </w:pPr>
      <w:r>
        <w:rPr>
          <w:rFonts w:ascii="Arial" w:cs="Arial" w:eastAsia="Arial" w:hAnsi="Arial"/>
          <w:b/>
          <w:bCs/>
          <w:color w:val="1F4E79"/>
          <w:sz w:val="36"/>
          <w:szCs w:val="36"/>
        </w:rPr>
        <w:t xml:space="preserve">12. Persistence Architecture</w:t>
      </w:r>
    </w:p>
    <w:p>
      <w:pPr>
        <w:pStyle w:val="Heading2"/>
        <w:spacing w:after="120" w:before="300"/>
      </w:pPr>
      <w:r>
        <w:rPr>
          <w:rFonts w:ascii="Arial" w:cs="Arial" w:eastAsia="Arial" w:hAnsi="Arial"/>
          <w:b/>
          <w:bCs/>
          <w:color w:val="2E75B6"/>
          <w:sz w:val="28"/>
          <w:szCs w:val="28"/>
        </w:rPr>
        <w:t xml:space="preserve">12.1 Checkpointer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Checkpointer</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MemorySaver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Development only. State lost on process exit. Never use in production.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SqliteSaver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Prototypes and single-user tools. Single-process, single-writer. Not suitable for concurrent runs.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PostgresSaver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Production default. Concurrent access, horizontal scaling, ACID guarantees. Use with connection pooling (PgBouncer or asyncpg pool).</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Redis-backed</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High-throughput systems where checkpoint latency matters. Good for short-lived runs (&lt; 1 hour). Less durable than Postgres.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 (S3 + DynamoDB)</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Long-running runs (hours to days) or very large state objects. DynamoDB for fast key lookups, S3 for large state blobs.</w:t>
            </w:r>
          </w:p>
        </w:tc>
      </w:tr>
    </w:tbl>
    <w:p>
      <w:pPr>
        <w:spacing w:after="80" w:before="80"/>
      </w:pPr>
    </w:p>
    <w:p>
      <w:pPr>
        <w:pStyle w:val="Heading2"/>
        <w:spacing w:after="120" w:before="300"/>
      </w:pPr>
      <w:r>
        <w:rPr>
          <w:rFonts w:ascii="Arial" w:cs="Arial" w:eastAsia="Arial" w:hAnsi="Arial"/>
          <w:b/>
          <w:bCs/>
          <w:color w:val="2E75B6"/>
          <w:sz w:val="28"/>
          <w:szCs w:val="28"/>
        </w:rPr>
        <w:t xml:space="preserve">12.2 Thread ID Strategy</w:t>
      </w:r>
    </w:p>
    <w:p>
      <w:pPr>
        <w:spacing w:after="100" w:before="80"/>
      </w:pPr>
      <w:r>
        <w:rPr>
          <w:rFonts w:ascii="Arial" w:cs="Arial" w:eastAsia="Arial" w:hAnsi="Arial"/>
          <w:sz w:val="22"/>
          <w:szCs w:val="22"/>
        </w:rPr>
        <w:t xml:space="preserve">The thread_id is the namespace for a run. Production systems use structured thread IDs that encode useful metadata:</w:t>
      </w:r>
    </w:p>
    <w:p>
      <w:pPr>
        <w:spacing w:after="80" w:before="80"/>
      </w:pPr>
    </w:p>
    <w:p>
      <w:pPr>
        <w:spacing w:after="60" w:before="60"/>
        <w:ind w:left="720"/>
      </w:pPr>
      <w:r>
        <w:rPr>
          <w:rFonts w:ascii="Courier New" w:cs="Courier New" w:eastAsia="Courier New" w:hAnsi="Courier New"/>
          <w:color w:val="404040"/>
          <w:sz w:val="18"/>
          <w:szCs w:val="18"/>
        </w:rPr>
        <w:t xml:space="preserve"># Encode metadata in thread_id for easy filtering</w:t>
      </w:r>
    </w:p>
    <w:p>
      <w:pPr>
        <w:spacing w:after="60" w:before="60"/>
        <w:ind w:left="720"/>
      </w:pPr>
      <w:r>
        <w:rPr>
          <w:rFonts w:ascii="Courier New" w:cs="Courier New" w:eastAsia="Courier New" w:hAnsi="Courier New"/>
          <w:color w:val="404040"/>
          <w:sz w:val="18"/>
          <w:szCs w:val="18"/>
        </w:rPr>
        <w:t xml:space="preserve">def make_thread_id(user_id: str, task_type: str, run_id: str) -&gt; str:</w:t>
      </w:r>
    </w:p>
    <w:p>
      <w:pPr>
        <w:spacing w:after="60" w:before="60"/>
        <w:ind w:left="720"/>
      </w:pPr>
      <w:r>
        <w:rPr>
          <w:rFonts w:ascii="Courier New" w:cs="Courier New" w:eastAsia="Courier New" w:hAnsi="Courier New"/>
          <w:color w:val="404040"/>
          <w:sz w:val="18"/>
          <w:szCs w:val="18"/>
        </w:rPr>
        <w:t xml:space="preserve">    return f'{task_type}:{user_id}:{run_id}'</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Example: 'research:user_abc123:run_20250404_143022'</w:t>
      </w:r>
    </w:p>
    <w:p>
      <w:pPr>
        <w:spacing w:after="60" w:before="60"/>
        <w:ind w:left="720"/>
      </w:pPr>
      <w:r>
        <w:rPr>
          <w:rFonts w:ascii="Courier New" w:cs="Courier New" w:eastAsia="Courier New" w:hAnsi="Courier New"/>
          <w:color w:val="404040"/>
          <w:sz w:val="18"/>
          <w:szCs w:val="18"/>
        </w:rPr>
        <w:t xml:space="preserve"># Enables queries like: all research runs for user_abc123</w:t>
      </w:r>
    </w:p>
    <w:p>
      <w:pPr>
        <w:spacing w:after="80" w:before="80"/>
      </w:pPr>
    </w:p>
    <w:p>
      <w:pPr>
        <w:pStyle w:val="Heading2"/>
        <w:spacing w:after="120" w:before="300"/>
      </w:pPr>
      <w:r>
        <w:rPr>
          <w:rFonts w:ascii="Arial" w:cs="Arial" w:eastAsia="Arial" w:hAnsi="Arial"/>
          <w:b/>
          <w:bCs/>
          <w:color w:val="2E75B6"/>
          <w:sz w:val="28"/>
          <w:szCs w:val="28"/>
        </w:rPr>
        <w:t xml:space="preserve">12.3 Memory Types</w:t>
      </w:r>
    </w:p>
    <w:p>
      <w:pPr>
        <w:spacing w:after="100" w:before="80"/>
      </w:pPr>
      <w:r>
        <w:rPr>
          <w:rFonts w:ascii="Arial" w:cs="Arial" w:eastAsia="Arial" w:hAnsi="Arial"/>
          <w:sz w:val="22"/>
          <w:szCs w:val="22"/>
        </w:rPr>
        <w:t xml:space="preserve">Production agents often need memory beyond the single-run checkpoint: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 and use case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In-context (working)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messages list in state. Lasts one run. Cheapest but limited by context window size.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Cross-run (episodic)</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vector store (FAISS, Pinecone, Qdrant) keyed by user_id. Store summaries of prior runs. Retrieve relevant history at the start of each new run.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Semantic (knowledge)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curated knowledge base of facts the agent should always have access to. RAG retrieval at each node that needs domain knowledge.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Procedural (skills)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Prompt templates and few-shot examples that encode how to do specific task types well. Retrieved by task classifier at run start.</w:t>
            </w:r>
          </w:p>
        </w:tc>
      </w:tr>
    </w:tbl>
    <w:p>
      <w:pPr>
        <w:spacing w:after="80" w:before="80"/>
      </w:pPr>
    </w:p>
    <w:p>
      <w:pPr>
        <w:pStyle w:val="Heading1"/>
        <w:spacing w:after="180" w:before="360"/>
      </w:pPr>
      <w:r>
        <w:rPr>
          <w:rFonts w:ascii="Arial" w:cs="Arial" w:eastAsia="Arial" w:hAnsi="Arial"/>
          <w:b/>
          <w:bCs/>
          <w:color w:val="1F4E79"/>
          <w:sz w:val="36"/>
          <w:szCs w:val="36"/>
        </w:rPr>
        <w:t xml:space="preserve">13. Scaling Patterns</w:t>
      </w:r>
    </w:p>
    <w:p>
      <w:pPr>
        <w:pStyle w:val="Heading2"/>
        <w:spacing w:after="120" w:before="300"/>
      </w:pPr>
      <w:r>
        <w:rPr>
          <w:rFonts w:ascii="Arial" w:cs="Arial" w:eastAsia="Arial" w:hAnsi="Arial"/>
          <w:b/>
          <w:bCs/>
          <w:color w:val="2E75B6"/>
          <w:sz w:val="28"/>
          <w:szCs w:val="28"/>
        </w:rPr>
        <w:t xml:space="preserve">13.1 Horizontal Scaling</w:t>
      </w:r>
    </w:p>
    <w:p>
      <w:pPr>
        <w:spacing w:after="100" w:before="80"/>
      </w:pPr>
      <w:r>
        <w:rPr>
          <w:rFonts w:ascii="Arial" w:cs="Arial" w:eastAsia="Arial" w:hAnsi="Arial"/>
          <w:sz w:val="22"/>
          <w:szCs w:val="22"/>
        </w:rPr>
        <w:t xml:space="preserve">With a distributed checkpointer (Postgres or Redis), you can run the graph across multiple worker processes:</w:t>
      </w:r>
    </w:p>
    <w:p>
      <w:pPr>
        <w:pStyle w:val="ListParagraph"/>
        <w:numPr>
          <w:ilvl w:val="0"/>
          <w:numId w:val="2"/>
        </w:numPr>
        <w:spacing w:after="60" w:before="60"/>
      </w:pPr>
      <w:r>
        <w:rPr>
          <w:rFonts w:ascii="Arial" w:cs="Arial" w:eastAsia="Arial" w:hAnsi="Arial"/>
          <w:sz w:val="22"/>
          <w:szCs w:val="22"/>
        </w:rPr>
        <w:t xml:space="preserve">Each worker picks up pending runs from a task queue (SQS, Pub/Sub, RabbitMQ).</w:t>
      </w:r>
    </w:p>
    <w:p>
      <w:pPr>
        <w:pStyle w:val="ListParagraph"/>
        <w:numPr>
          <w:ilvl w:val="0"/>
          <w:numId w:val="2"/>
        </w:numPr>
        <w:spacing w:after="60" w:before="60"/>
      </w:pPr>
      <w:r>
        <w:rPr>
          <w:rFonts w:ascii="Arial" w:cs="Arial" w:eastAsia="Arial" w:hAnsi="Arial"/>
          <w:sz w:val="22"/>
          <w:szCs w:val="22"/>
        </w:rPr>
        <w:t xml:space="preserve">Workers are stateless -- all state lives in the checkpointer.</w:t>
      </w:r>
    </w:p>
    <w:p>
      <w:pPr>
        <w:pStyle w:val="ListParagraph"/>
        <w:numPr>
          <w:ilvl w:val="0"/>
          <w:numId w:val="2"/>
        </w:numPr>
        <w:spacing w:after="60" w:before="60"/>
      </w:pPr>
      <w:r>
        <w:rPr>
          <w:rFonts w:ascii="Arial" w:cs="Arial" w:eastAsia="Arial" w:hAnsi="Arial"/>
          <w:sz w:val="22"/>
          <w:szCs w:val="22"/>
        </w:rPr>
        <w:t xml:space="preserve">Interrupts are handled by the interrupt broker (a separate service that polls for paused runs and routes to the appropriate human reviewer queue).</w:t>
      </w:r>
    </w:p>
    <w:p>
      <w:pPr>
        <w:pStyle w:val="ListParagraph"/>
        <w:numPr>
          <w:ilvl w:val="0"/>
          <w:numId w:val="2"/>
        </w:numPr>
        <w:spacing w:after="60" w:before="60"/>
      </w:pPr>
      <w:r>
        <w:rPr>
          <w:rFonts w:ascii="Arial" w:cs="Arial" w:eastAsia="Arial" w:hAnsi="Arial"/>
          <w:sz w:val="22"/>
          <w:szCs w:val="22"/>
        </w:rPr>
        <w:t xml:space="preserve">Worker count scales independently of the number of human reviewers.</w:t>
      </w:r>
    </w:p>
    <w:p>
      <w:pPr>
        <w:spacing w:after="80" w:before="80"/>
      </w:pPr>
    </w:p>
    <w:p>
      <w:pPr>
        <w:pStyle w:val="Heading2"/>
        <w:spacing w:after="120" w:before="300"/>
      </w:pPr>
      <w:r>
        <w:rPr>
          <w:rFonts w:ascii="Arial" w:cs="Arial" w:eastAsia="Arial" w:hAnsi="Arial"/>
          <w:b/>
          <w:bCs/>
          <w:color w:val="2E75B6"/>
          <w:sz w:val="28"/>
          <w:szCs w:val="28"/>
        </w:rPr>
        <w:t xml:space="preserve">13.2 Model Selection by Agent</w:t>
      </w:r>
    </w:p>
    <w:p>
      <w:pPr>
        <w:spacing w:after="100" w:before="80"/>
      </w:pPr>
      <w:r>
        <w:rPr>
          <w:rFonts w:ascii="Arial" w:cs="Arial" w:eastAsia="Arial" w:hAnsi="Arial"/>
          <w:sz w:val="22"/>
          <w:szCs w:val="22"/>
        </w:rPr>
        <w:t xml:space="preserve">Different agents in the topology have different intelligence requirements. Production systems assign models based on task complexity: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choice and rationale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Intent classifier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claude-haiku-4-5 or a fine-tuned small model. Simple classification task. Minimize cost and latency.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Search planner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claude-sonnet-4-6. Needs good reasoning to choose effective queries. Mid-tier cost justified.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Search executor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claude-haiku-4-5. Mostly tool calls, minimal reasoning. Fastest and cheapest option.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Critic</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claude-sonnet-4-6 or claude-opus-4-6. Quality gate. Worth spending more for better judgment.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Synthesis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claude-opus-4-6. The money shot. Best writing quality. Cost justified by value of the output.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Verifier</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claude-haiku-4-5. Structured fact-checking task. Can be templated tightly.</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8: Failure Modes and Anti-Patterns</w:t>
            </w:r>
          </w:p>
        </w:tc>
      </w:tr>
    </w:tbl>
    <w:p>
      <w:pPr>
        <w:spacing w:after="80" w:before="80"/>
      </w:pPr>
    </w:p>
    <w:p>
      <w:pPr>
        <w:pStyle w:val="Heading1"/>
        <w:spacing w:after="180" w:before="360"/>
      </w:pPr>
      <w:r>
        <w:rPr>
          <w:rFonts w:ascii="Arial" w:cs="Arial" w:eastAsia="Arial" w:hAnsi="Arial"/>
          <w:b/>
          <w:bCs/>
          <w:color w:val="1F4E79"/>
          <w:sz w:val="36"/>
          <w:szCs w:val="36"/>
        </w:rPr>
        <w:t xml:space="preserve">14. Known Failure Modes (MAST Taxonomy)</w:t>
      </w:r>
    </w:p>
    <w:p>
      <w:pPr>
        <w:spacing w:after="100" w:before="80"/>
      </w:pPr>
      <w:r>
        <w:rPr>
          <w:rFonts w:ascii="Arial" w:cs="Arial" w:eastAsia="Arial" w:hAnsi="Arial"/>
          <w:sz w:val="22"/>
          <w:szCs w:val="22"/>
        </w:rPr>
        <w:t xml:space="preserve">The Multi-Agent System Failure Taxonomy (MAST, March 2025) analyzed 1,642 execution traces and produced the most rigorous classification of agentic failures to date. Every production team should be familiar with these categories.</w:t>
      </w:r>
    </w:p>
    <w:p>
      <w:pPr>
        <w:spacing w:after="80" w:before="80"/>
      </w:pPr>
    </w:p>
    <w:p>
      <w:pPr>
        <w:pStyle w:val="Heading2"/>
        <w:spacing w:after="120" w:before="300"/>
      </w:pPr>
      <w:r>
        <w:rPr>
          <w:rFonts w:ascii="Arial" w:cs="Arial" w:eastAsia="Arial" w:hAnsi="Arial"/>
          <w:b/>
          <w:bCs/>
          <w:color w:val="2E75B6"/>
          <w:sz w:val="28"/>
          <w:szCs w:val="28"/>
        </w:rPr>
        <w:t xml:space="preserve">14.1 System Design Issues (FC1)</w:t>
      </w:r>
    </w:p>
    <w:p>
      <w:pPr>
        <w:pStyle w:val="ListParagraph"/>
        <w:numPr>
          <w:ilvl w:val="0"/>
          <w:numId w:val="2"/>
        </w:numPr>
        <w:spacing w:after="60" w:before="60"/>
      </w:pPr>
      <w:r>
        <w:rPr>
          <w:rFonts w:ascii="Arial" w:cs="Arial" w:eastAsia="Arial" w:hAnsi="Arial"/>
          <w:sz w:val="22"/>
          <w:szCs w:val="22"/>
        </w:rPr>
        <w:t xml:space="preserve">Unclear termination conditions: agent loops indefinitely because no exit condition is satisfied.</w:t>
      </w:r>
    </w:p>
    <w:p>
      <w:pPr>
        <w:pStyle w:val="ListParagraph"/>
        <w:numPr>
          <w:ilvl w:val="0"/>
          <w:numId w:val="2"/>
        </w:numPr>
        <w:spacing w:after="60" w:before="60"/>
      </w:pPr>
      <w:r>
        <w:rPr>
          <w:rFonts w:ascii="Arial" w:cs="Arial" w:eastAsia="Arial" w:hAnsi="Arial"/>
          <w:sz w:val="22"/>
          <w:szCs w:val="22"/>
        </w:rPr>
        <w:t xml:space="preserve">Missing error propagation: a tool failure is swallowed silently, and downstream agents operate on stale or empty data.</w:t>
      </w:r>
    </w:p>
    <w:p>
      <w:pPr>
        <w:pStyle w:val="ListParagraph"/>
        <w:numPr>
          <w:ilvl w:val="0"/>
          <w:numId w:val="2"/>
        </w:numPr>
        <w:spacing w:after="60" w:before="60"/>
      </w:pPr>
      <w:r>
        <w:rPr>
          <w:rFonts w:ascii="Arial" w:cs="Arial" w:eastAsia="Arial" w:hAnsi="Arial"/>
          <w:sz w:val="22"/>
          <w:szCs w:val="22"/>
        </w:rPr>
        <w:t xml:space="preserve">Role overreach: an agent steps outside its declared scope and attempts tasks it was not designed for.</w:t>
      </w:r>
    </w:p>
    <w:p>
      <w:pPr>
        <w:spacing w:after="80" w:before="80"/>
      </w:pPr>
    </w:p>
    <w:p>
      <w:pPr>
        <w:pStyle w:val="Heading2"/>
        <w:spacing w:after="120" w:before="300"/>
      </w:pPr>
      <w:r>
        <w:rPr>
          <w:rFonts w:ascii="Arial" w:cs="Arial" w:eastAsia="Arial" w:hAnsi="Arial"/>
          <w:b/>
          <w:bCs/>
          <w:color w:val="2E75B6"/>
          <w:sz w:val="28"/>
          <w:szCs w:val="28"/>
        </w:rPr>
        <w:t xml:space="preserve">14.2 Inter-Agent Interaction Issues (FC2)</w:t>
      </w:r>
    </w:p>
    <w:p>
      <w:pPr>
        <w:pStyle w:val="ListParagraph"/>
        <w:numPr>
          <w:ilvl w:val="0"/>
          <w:numId w:val="2"/>
        </w:numPr>
        <w:spacing w:after="60" w:before="60"/>
      </w:pPr>
      <w:r>
        <w:rPr>
          <w:rFonts w:ascii="Arial" w:cs="Arial" w:eastAsia="Arial" w:hAnsi="Arial"/>
          <w:sz w:val="22"/>
          <w:szCs w:val="22"/>
        </w:rPr>
        <w:t xml:space="preserve">Failure to ask for clarification: agent proceeds with ambiguous input rather than requesting disambiguation.</w:t>
      </w:r>
    </w:p>
    <w:p>
      <w:pPr>
        <w:pStyle w:val="ListParagraph"/>
        <w:numPr>
          <w:ilvl w:val="0"/>
          <w:numId w:val="2"/>
        </w:numPr>
        <w:spacing w:after="60" w:before="60"/>
      </w:pPr>
      <w:r>
        <w:rPr>
          <w:rFonts w:ascii="Arial" w:cs="Arial" w:eastAsia="Arial" w:hAnsi="Arial"/>
          <w:sz w:val="22"/>
          <w:szCs w:val="22"/>
        </w:rPr>
        <w:t xml:space="preserve">Context loss at handoff: when one agent hands off to another, relevant state from the first agent is not included in the second agent's context.</w:t>
      </w:r>
    </w:p>
    <w:p>
      <w:pPr>
        <w:pStyle w:val="ListParagraph"/>
        <w:numPr>
          <w:ilvl w:val="0"/>
          <w:numId w:val="2"/>
        </w:numPr>
        <w:spacing w:after="60" w:before="60"/>
      </w:pPr>
      <w:r>
        <w:rPr>
          <w:rFonts w:ascii="Arial" w:cs="Arial" w:eastAsia="Arial" w:hAnsi="Arial"/>
          <w:sz w:val="22"/>
          <w:szCs w:val="22"/>
        </w:rPr>
        <w:t xml:space="preserve">Responsibility gaps: a task falls between two agents because neither considers it their job.</w:t>
      </w:r>
    </w:p>
    <w:p>
      <w:pPr>
        <w:spacing w:after="80" w:before="80"/>
      </w:pPr>
    </w:p>
    <w:p>
      <w:pPr>
        <w:pStyle w:val="Heading2"/>
        <w:spacing w:after="120" w:before="300"/>
      </w:pPr>
      <w:r>
        <w:rPr>
          <w:rFonts w:ascii="Arial" w:cs="Arial" w:eastAsia="Arial" w:hAnsi="Arial"/>
          <w:b/>
          <w:bCs/>
          <w:color w:val="2E75B6"/>
          <w:sz w:val="28"/>
          <w:szCs w:val="28"/>
        </w:rPr>
        <w:t xml:space="preserve">14.3 Task Verification Issues (FC3)</w:t>
      </w:r>
    </w:p>
    <w:p>
      <w:pPr>
        <w:pStyle w:val="ListParagraph"/>
        <w:numPr>
          <w:ilvl w:val="0"/>
          <w:numId w:val="2"/>
        </w:numPr>
        <w:spacing w:after="60" w:before="60"/>
      </w:pPr>
      <w:r>
        <w:rPr>
          <w:rFonts w:ascii="Arial" w:cs="Arial" w:eastAsia="Arial" w:hAnsi="Arial"/>
          <w:sz w:val="22"/>
          <w:szCs w:val="22"/>
        </w:rPr>
        <w:t xml:space="preserve">Premature termination: agent declares success before the task is actually complete. Especially common in star topology systems without predefined workflow.</w:t>
      </w:r>
    </w:p>
    <w:p>
      <w:pPr>
        <w:pStyle w:val="ListParagraph"/>
        <w:numPr>
          <w:ilvl w:val="0"/>
          <w:numId w:val="2"/>
        </w:numPr>
        <w:spacing w:after="60" w:before="60"/>
      </w:pPr>
      <w:r>
        <w:rPr>
          <w:rFonts w:ascii="Arial" w:cs="Arial" w:eastAsia="Arial" w:hAnsi="Arial"/>
          <w:sz w:val="22"/>
          <w:szCs w:val="22"/>
        </w:rPr>
        <w:t xml:space="preserve">Step repetition: agent re-executes steps it has already completed, wasting tokens and potentially producing inconsistent state.</w:t>
      </w:r>
    </w:p>
    <w:p>
      <w:pPr>
        <w:pStyle w:val="ListParagraph"/>
        <w:numPr>
          <w:ilvl w:val="0"/>
          <w:numId w:val="2"/>
        </w:numPr>
        <w:spacing w:after="60" w:before="60"/>
      </w:pPr>
      <w:r>
        <w:rPr>
          <w:rFonts w:ascii="Arial" w:cs="Arial" w:eastAsia="Arial" w:hAnsi="Arial"/>
          <w:sz w:val="22"/>
          <w:szCs w:val="22"/>
        </w:rPr>
        <w:t xml:space="preserve">Incorrect verification: verifier agent incorrectly approves or rejects output. Particularly dangerous in automated pipelines.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C000" w:sz="1"/>
              <w:left w:val="single" w:color="FFC000" w:sz="1"/>
              <w:bottom w:val="single" w:color="FFC000" w:sz="1"/>
              <w:right w:val="single" w:color="FFC000" w:sz="1"/>
            </w:tcBorders>
            <w:shd w:fill="FFC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RESEARCH NOTE</w:t>
            </w:r>
          </w:p>
        </w:tc>
        <w:tc>
          <w:tcPr>
            <w:tcW w:type="dxa" w:w="8160"/>
            <w:tcBorders>
              <w:top w:val="single" w:color="FFC000" w:sz="1"/>
              <w:left w:val="single" w:color="FFC000" w:sz="1"/>
              <w:bottom w:val="single" w:color="FFC000" w:sz="1"/>
              <w:right w:val="single" w:color="FFC000" w:sz="1"/>
            </w:tcBorders>
            <w:shd w:fill="F5F5F5" w:val="clear"/>
            <w:tcMar>
              <w:top w:type="dxa" w:w="100"/>
              <w:left w:type="dxa" w:w="160"/>
              <w:bottom w:type="dxa" w:w="100"/>
              <w:right w:type="dxa" w:w="120"/>
            </w:tcMar>
          </w:tcPr>
          <w:p>
            <w:r>
              <w:rPr>
                <w:rFonts w:ascii="Arial" w:cs="Arial" w:eastAsia="Arial" w:hAnsi="Arial"/>
                <w:color w:val="404040"/>
                <w:sz w:val="20"/>
                <w:szCs w:val="20"/>
              </w:rPr>
              <w:t xml:space="preserve">MAST found that step repetition (FM-1.3) and incorrect verification (FM-3.3) are the most common failure modes in high-capability frameworks like HyperAgent. These are architectural problems, not model capability problems -- better models alone will not fix them.</w:t>
            </w:r>
          </w:p>
        </w:tc>
      </w:tr>
    </w:tbl>
    <w:p>
      <w:pPr>
        <w:spacing w:after="80" w:before="80"/>
      </w:pPr>
    </w:p>
    <w:p>
      <w:pPr>
        <w:pStyle w:val="Heading2"/>
        <w:spacing w:after="120" w:before="300"/>
      </w:pPr>
      <w:r>
        <w:rPr>
          <w:rFonts w:ascii="Arial" w:cs="Arial" w:eastAsia="Arial" w:hAnsi="Arial"/>
          <w:b/>
          <w:bCs/>
          <w:color w:val="2E75B6"/>
          <w:sz w:val="28"/>
          <w:szCs w:val="28"/>
        </w:rPr>
        <w:t xml:space="preserve">14.4 The Top Anti-Patterns to Avoid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fails in production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Free-roaming agents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structured topology. Agents decide their own next steps. Errors compound 17.2x. Impossible to test or audit.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String-only state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schema validation. Nodes silently receive malformed data. Debugging requires reading raw message histories.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observability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something breaks, you cannot determine which node failed, what it received, or what it output. Every bug is a multi-hour investigation.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SqliteSaver in production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Single-process bottleneck. Cannot scale. No concurrent access. Data loss risk.</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Blind retry on rejection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Human rejects, Claude re-runs without feedback. Second draft is indistinguishable from first. Frustrates reviewers.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cost caps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routing bug or adversarial input causes an infinite loop. You discover this on the AWS bill.</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Unbounded tool access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agent can call every tool. A compromised prompt injects an instruction to call a write tool. Data loss.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injection sanitization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Web content injected directly into LLM context. Adversarial pages instruct the agent to ignore its system prompt.</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center"/>
            </w:pPr>
            <w:r>
              <w:rPr>
                <w:rFonts w:ascii="Arial" w:cs="Arial" w:eastAsia="Arial" w:hAnsi="Arial"/>
                <w:b/>
                <w:bCs/>
                <w:caps/>
                <w:color w:val="FFFFFF"/>
                <w:sz w:val="26"/>
                <w:szCs w:val="26"/>
              </w:rPr>
              <w:t xml:space="preserve">Part 9: Production-Ready Reference Architecture</w:t>
            </w:r>
          </w:p>
        </w:tc>
      </w:tr>
    </w:tbl>
    <w:p>
      <w:pPr>
        <w:spacing w:after="80" w:before="80"/>
      </w:pPr>
    </w:p>
    <w:p>
      <w:pPr>
        <w:pStyle w:val="Heading1"/>
        <w:spacing w:after="180" w:before="360"/>
      </w:pPr>
      <w:r>
        <w:rPr>
          <w:rFonts w:ascii="Arial" w:cs="Arial" w:eastAsia="Arial" w:hAnsi="Arial"/>
          <w:b/>
          <w:bCs/>
          <w:color w:val="1F4E79"/>
          <w:sz w:val="36"/>
          <w:szCs w:val="36"/>
        </w:rPr>
        <w:t xml:space="preserve">15. The Complete Production Research Agent</w:t>
      </w:r>
    </w:p>
    <w:p>
      <w:pPr>
        <w:spacing w:after="100" w:before="80"/>
      </w:pPr>
      <w:r>
        <w:rPr>
          <w:rFonts w:ascii="Arial" w:cs="Arial" w:eastAsia="Arial" w:hAnsi="Arial"/>
          <w:sz w:val="22"/>
          <w:szCs w:val="22"/>
        </w:rPr>
        <w:t xml:space="preserve">Bringing all the concepts together, here is what the research agent from our example looks like when built to production standards.</w:t>
      </w:r>
    </w:p>
    <w:p>
      <w:pPr>
        <w:spacing w:after="80" w:before="80"/>
      </w:pPr>
    </w:p>
    <w:p>
      <w:pPr>
        <w:pStyle w:val="Heading2"/>
        <w:spacing w:after="120" w:before="300"/>
      </w:pPr>
      <w:r>
        <w:rPr>
          <w:rFonts w:ascii="Arial" w:cs="Arial" w:eastAsia="Arial" w:hAnsi="Arial"/>
          <w:b/>
          <w:bCs/>
          <w:color w:val="2E75B6"/>
          <w:sz w:val="28"/>
          <w:szCs w:val="28"/>
        </w:rPr>
        <w:t xml:space="preserve">15.1 State Schema</w:t>
      </w:r>
    </w:p>
    <w:p>
      <w:pPr>
        <w:spacing w:after="60" w:before="60"/>
        <w:ind w:left="720"/>
      </w:pPr>
      <w:r>
        <w:rPr>
          <w:rFonts w:ascii="Courier New" w:cs="Courier New" w:eastAsia="Courier New" w:hAnsi="Courier New"/>
          <w:color w:val="404040"/>
          <w:sz w:val="18"/>
          <w:szCs w:val="18"/>
        </w:rPr>
        <w:t xml:space="preserve">class ProductionResearchState(TypedDict):</w:t>
      </w:r>
    </w:p>
    <w:p>
      <w:pPr>
        <w:spacing w:after="60" w:before="60"/>
        <w:ind w:left="720"/>
      </w:pPr>
      <w:r>
        <w:rPr>
          <w:rFonts w:ascii="Courier New" w:cs="Courier New" w:eastAsia="Courier New" w:hAnsi="Courier New"/>
          <w:color w:val="404040"/>
          <w:sz w:val="18"/>
          <w:szCs w:val="18"/>
        </w:rPr>
        <w:t xml:space="preserve">    # Input (immutable after init)</w:t>
      </w:r>
    </w:p>
    <w:p>
      <w:pPr>
        <w:spacing w:after="60" w:before="60"/>
        <w:ind w:left="720"/>
      </w:pPr>
      <w:r>
        <w:rPr>
          <w:rFonts w:ascii="Courier New" w:cs="Courier New" w:eastAsia="Courier New" w:hAnsi="Courier New"/>
          <w:color w:val="404040"/>
          <w:sz w:val="18"/>
          <w:szCs w:val="18"/>
        </w:rPr>
        <w:t xml:space="preserve">    run_id:       str</w:t>
      </w:r>
    </w:p>
    <w:p>
      <w:pPr>
        <w:spacing w:after="60" w:before="60"/>
        <w:ind w:left="720"/>
      </w:pPr>
      <w:r>
        <w:rPr>
          <w:rFonts w:ascii="Courier New" w:cs="Courier New" w:eastAsia="Courier New" w:hAnsi="Courier New"/>
          <w:color w:val="404040"/>
          <w:sz w:val="18"/>
          <w:szCs w:val="18"/>
        </w:rPr>
        <w:t xml:space="preserve">    user_id:      str</w:t>
      </w:r>
    </w:p>
    <w:p>
      <w:pPr>
        <w:spacing w:after="60" w:before="60"/>
        <w:ind w:left="720"/>
      </w:pPr>
      <w:r>
        <w:rPr>
          <w:rFonts w:ascii="Courier New" w:cs="Courier New" w:eastAsia="Courier New" w:hAnsi="Courier New"/>
          <w:color w:val="404040"/>
          <w:sz w:val="18"/>
          <w:szCs w:val="18"/>
        </w:rPr>
        <w:t xml:space="preserve">    question:     str</w:t>
      </w:r>
    </w:p>
    <w:p>
      <w:pPr>
        <w:spacing w:after="60" w:before="60"/>
        <w:ind w:left="720"/>
      </w:pPr>
      <w:r>
        <w:rPr>
          <w:rFonts w:ascii="Courier New" w:cs="Courier New" w:eastAsia="Courier New" w:hAnsi="Courier New"/>
          <w:color w:val="404040"/>
          <w:sz w:val="18"/>
          <w:szCs w:val="18"/>
        </w:rPr>
        <w:t xml:space="preserve">    config:       RunConfig  # budget, thresholds, model assignments</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 Working memory (append-only)</w:t>
      </w:r>
    </w:p>
    <w:p>
      <w:pPr>
        <w:spacing w:after="60" w:before="60"/>
        <w:ind w:left="720"/>
      </w:pPr>
      <w:r>
        <w:rPr>
          <w:rFonts w:ascii="Courier New" w:cs="Courier New" w:eastAsia="Courier New" w:hAnsi="Courier New"/>
          <w:color w:val="404040"/>
          <w:sz w:val="18"/>
          <w:szCs w:val="18"/>
        </w:rPr>
        <w:t xml:space="preserve">    messages:       Annotated[list, operator.add]</w:t>
      </w:r>
    </w:p>
    <w:p>
      <w:pPr>
        <w:spacing w:after="60" w:before="60"/>
        <w:ind w:left="720"/>
      </w:pPr>
      <w:r>
        <w:rPr>
          <w:rFonts w:ascii="Courier New" w:cs="Courier New" w:eastAsia="Courier New" w:hAnsi="Courier New"/>
          <w:color w:val="404040"/>
          <w:sz w:val="18"/>
          <w:szCs w:val="18"/>
        </w:rPr>
        <w:t xml:space="preserve">    search_results: Annotated[List[SearchResult], operator.add]</w:t>
      </w:r>
    </w:p>
    <w:p>
      <w:pPr>
        <w:spacing w:after="60" w:before="60"/>
        <w:ind w:left="720"/>
      </w:pPr>
      <w:r>
        <w:rPr>
          <w:rFonts w:ascii="Courier New" w:cs="Courier New" w:eastAsia="Courier New" w:hAnsi="Courier New"/>
          <w:color w:val="404040"/>
          <w:sz w:val="18"/>
          <w:szCs w:val="18"/>
        </w:rPr>
        <w:t xml:space="preserve">    tool_errors:    Annotated[list, operator.add]</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 Output (latest-write)</w:t>
      </w:r>
    </w:p>
    <w:p>
      <w:pPr>
        <w:spacing w:after="60" w:before="60"/>
        <w:ind w:left="720"/>
      </w:pPr>
      <w:r>
        <w:rPr>
          <w:rFonts w:ascii="Courier New" w:cs="Courier New" w:eastAsia="Courier New" w:hAnsi="Courier New"/>
          <w:color w:val="404040"/>
          <w:sz w:val="18"/>
          <w:szCs w:val="18"/>
        </w:rPr>
        <w:t xml:space="preserve">    search_plan:    Optional[SearchPlan]</w:t>
      </w:r>
    </w:p>
    <w:p>
      <w:pPr>
        <w:spacing w:after="60" w:before="60"/>
        <w:ind w:left="720"/>
      </w:pPr>
      <w:r>
        <w:rPr>
          <w:rFonts w:ascii="Courier New" w:cs="Courier New" w:eastAsia="Courier New" w:hAnsi="Courier New"/>
          <w:color w:val="404040"/>
          <w:sz w:val="18"/>
          <w:szCs w:val="18"/>
        </w:rPr>
        <w:t xml:space="preserve">    report:         Optional[ReportSchema]</w:t>
      </w:r>
    </w:p>
    <w:p>
      <w:pPr>
        <w:spacing w:after="60" w:before="60"/>
        <w:ind w:left="720"/>
      </w:pPr>
      <w:r>
        <w:rPr>
          <w:rFonts w:ascii="Courier New" w:cs="Courier New" w:eastAsia="Courier New" w:hAnsi="Courier New"/>
          <w:color w:val="404040"/>
          <w:sz w:val="18"/>
          <w:szCs w:val="18"/>
        </w:rPr>
        <w:t xml:space="preserve">    review_decision: Optional[ReviewDecision]</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 Control</w:t>
      </w:r>
    </w:p>
    <w:p>
      <w:pPr>
        <w:spacing w:after="60" w:before="60"/>
        <w:ind w:left="720"/>
      </w:pPr>
      <w:r>
        <w:rPr>
          <w:rFonts w:ascii="Courier New" w:cs="Courier New" w:eastAsia="Courier New" w:hAnsi="Courier New"/>
          <w:color w:val="404040"/>
          <w:sz w:val="18"/>
          <w:szCs w:val="18"/>
        </w:rPr>
        <w:t xml:space="preserve">    iteration_count: int</w:t>
      </w:r>
    </w:p>
    <w:p>
      <w:pPr>
        <w:spacing w:after="60" w:before="60"/>
        <w:ind w:left="720"/>
      </w:pPr>
      <w:r>
        <w:rPr>
          <w:rFonts w:ascii="Courier New" w:cs="Courier New" w:eastAsia="Courier New" w:hAnsi="Courier New"/>
          <w:color w:val="404040"/>
          <w:sz w:val="18"/>
          <w:szCs w:val="18"/>
        </w:rPr>
        <w:t xml:space="preserve">    confidence:      float</w:t>
      </w:r>
    </w:p>
    <w:p>
      <w:pPr>
        <w:spacing w:after="60" w:before="60"/>
        <w:ind w:left="720"/>
      </w:pPr>
      <w:r>
        <w:rPr>
          <w:rFonts w:ascii="Courier New" w:cs="Courier New" w:eastAsia="Courier New" w:hAnsi="Courier New"/>
          <w:color w:val="404040"/>
          <w:sz w:val="18"/>
          <w:szCs w:val="18"/>
        </w:rPr>
        <w:t xml:space="preserve">    cost_usd:        float</w:t>
      </w:r>
    </w:p>
    <w:p>
      <w:pPr>
        <w:spacing w:after="60" w:before="60"/>
        <w:ind w:left="720"/>
      </w:pPr>
      <w:r>
        <w:rPr>
          <w:rFonts w:ascii="Courier New" w:cs="Courier New" w:eastAsia="Courier New" w:hAnsi="Courier New"/>
          <w:color w:val="404040"/>
          <w:sz w:val="18"/>
          <w:szCs w:val="18"/>
        </w:rPr>
        <w:t xml:space="preserve">    abort_reason:    Optional[str]</w:t>
      </w:r>
    </w:p>
    <w:p>
      <w:pPr>
        <w:spacing w:after="80" w:before="80"/>
      </w:pPr>
    </w:p>
    <w:p>
      <w:pPr>
        <w:pStyle w:val="Heading2"/>
        <w:spacing w:after="120" w:before="300"/>
      </w:pPr>
      <w:r>
        <w:rPr>
          <w:rFonts w:ascii="Arial" w:cs="Arial" w:eastAsia="Arial" w:hAnsi="Arial"/>
          <w:b/>
          <w:bCs/>
          <w:color w:val="2E75B6"/>
          <w:sz w:val="28"/>
          <w:szCs w:val="28"/>
        </w:rPr>
        <w:t xml:space="preserve">15.2 Agent Topology</w:t>
      </w:r>
    </w:p>
    <w:p>
      <w:pPr>
        <w:spacing w:after="60" w:before="60"/>
        <w:ind w:left="720"/>
      </w:pPr>
      <w:r>
        <w:rPr>
          <w:rFonts w:ascii="Courier New" w:cs="Courier New" w:eastAsia="Courier New" w:hAnsi="Courier New"/>
          <w:color w:val="404040"/>
          <w:sz w:val="18"/>
          <w:szCs w:val="18"/>
        </w:rPr>
        <w:t xml:space="preserve">graph = StateGraph(ProductionResearchState)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Nodes</w:t>
      </w:r>
    </w:p>
    <w:p>
      <w:pPr>
        <w:spacing w:after="60" w:before="60"/>
        <w:ind w:left="720"/>
      </w:pPr>
      <w:r>
        <w:rPr>
          <w:rFonts w:ascii="Courier New" w:cs="Courier New" w:eastAsia="Courier New" w:hAnsi="Courier New"/>
          <w:color w:val="404040"/>
          <w:sz w:val="18"/>
          <w:szCs w:val="18"/>
        </w:rPr>
        <w:t xml:space="preserve">graph.add_node('intent',      intent_agent)</w:t>
      </w:r>
    </w:p>
    <w:p>
      <w:pPr>
        <w:spacing w:after="60" w:before="60"/>
        <w:ind w:left="720"/>
      </w:pPr>
      <w:r>
        <w:rPr>
          <w:rFonts w:ascii="Courier New" w:cs="Courier New" w:eastAsia="Courier New" w:hAnsi="Courier New"/>
          <w:color w:val="404040"/>
          <w:sz w:val="18"/>
          <w:szCs w:val="18"/>
        </w:rPr>
        <w:t xml:space="preserve">graph.add_node('search_plan', search_planner_agent)</w:t>
      </w:r>
    </w:p>
    <w:p>
      <w:pPr>
        <w:spacing w:after="60" w:before="60"/>
        <w:ind w:left="720"/>
      </w:pPr>
      <w:r>
        <w:rPr>
          <w:rFonts w:ascii="Courier New" w:cs="Courier New" w:eastAsia="Courier New" w:hAnsi="Courier New"/>
          <w:color w:val="404040"/>
          <w:sz w:val="18"/>
          <w:szCs w:val="18"/>
        </w:rPr>
        <w:t xml:space="preserve">graph.add_node('search_exec', search_executor_with_retry)</w:t>
      </w:r>
    </w:p>
    <w:p>
      <w:pPr>
        <w:spacing w:after="60" w:before="60"/>
        <w:ind w:left="720"/>
      </w:pPr>
      <w:r>
        <w:rPr>
          <w:rFonts w:ascii="Courier New" w:cs="Courier New" w:eastAsia="Courier New" w:hAnsi="Courier New"/>
          <w:color w:val="404040"/>
          <w:sz w:val="18"/>
          <w:szCs w:val="18"/>
        </w:rPr>
        <w:t xml:space="preserve">graph.add_node('critic',      critic_agent)</w:t>
      </w:r>
    </w:p>
    <w:p>
      <w:pPr>
        <w:spacing w:after="60" w:before="60"/>
        <w:ind w:left="720"/>
      </w:pPr>
      <w:r>
        <w:rPr>
          <w:rFonts w:ascii="Courier New" w:cs="Courier New" w:eastAsia="Courier New" w:hAnsi="Courier New"/>
          <w:color w:val="404040"/>
          <w:sz w:val="18"/>
          <w:szCs w:val="18"/>
        </w:rPr>
        <w:t xml:space="preserve">graph.add_node('draft',       synthesis_agent)</w:t>
      </w:r>
    </w:p>
    <w:p>
      <w:pPr>
        <w:spacing w:after="60" w:before="60"/>
        <w:ind w:left="720"/>
      </w:pPr>
      <w:r>
        <w:rPr>
          <w:rFonts w:ascii="Courier New" w:cs="Courier New" w:eastAsia="Courier New" w:hAnsi="Courier New"/>
          <w:color w:val="404040"/>
          <w:sz w:val="18"/>
          <w:szCs w:val="18"/>
        </w:rPr>
        <w:t xml:space="preserve">graph.add_node('verify',      verifier_agent)</w:t>
      </w:r>
    </w:p>
    <w:p>
      <w:pPr>
        <w:spacing w:after="60" w:before="60"/>
        <w:ind w:left="720"/>
      </w:pPr>
      <w:r>
        <w:rPr>
          <w:rFonts w:ascii="Courier New" w:cs="Courier New" w:eastAsia="Courier New" w:hAnsi="Courier New"/>
          <w:color w:val="404040"/>
          <w:sz w:val="18"/>
          <w:szCs w:val="18"/>
        </w:rPr>
        <w:t xml:space="preserve">graph.add_node('approve',     approve_node_with_feedback)</w:t>
      </w:r>
    </w:p>
    <w:p>
      <w:pPr>
        <w:spacing w:after="60" w:before="60"/>
        <w:ind w:left="720"/>
      </w:pPr>
      <w:r>
        <w:rPr>
          <w:rFonts w:ascii="Courier New" w:cs="Courier New" w:eastAsia="Courier New" w:hAnsi="Courier New"/>
          <w:color w:val="404040"/>
          <w:sz w:val="18"/>
          <w:szCs w:val="18"/>
        </w:rPr>
        <w:t xml:space="preserve">graph.add_node('publish',     publish_node)</w:t>
      </w:r>
    </w:p>
    <w:p>
      <w:pPr>
        <w:spacing w:after="60" w:before="60"/>
        <w:ind w:left="720"/>
      </w:pPr>
      <w:r>
        <w:rPr>
          <w:rFonts w:ascii="Courier New" w:cs="Courier New" w:eastAsia="Courier New" w:hAnsi="Courier New"/>
          <w:color w:val="404040"/>
          <w:sz w:val="18"/>
          <w:szCs w:val="18"/>
        </w:rPr>
        <w:t xml:space="preserve">graph.add_node('escalate',    escalation_node)  # graceful failure</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Edges</w:t>
      </w:r>
    </w:p>
    <w:p>
      <w:pPr>
        <w:spacing w:after="60" w:before="60"/>
        <w:ind w:left="720"/>
      </w:pPr>
      <w:r>
        <w:rPr>
          <w:rFonts w:ascii="Courier New" w:cs="Courier New" w:eastAsia="Courier New" w:hAnsi="Courier New"/>
          <w:color w:val="404040"/>
          <w:sz w:val="18"/>
          <w:szCs w:val="18"/>
        </w:rPr>
        <w:t xml:space="preserve">graph.add_edge(START, 'intent')</w:t>
      </w:r>
    </w:p>
    <w:p>
      <w:pPr>
        <w:spacing w:after="60" w:before="60"/>
        <w:ind w:left="720"/>
      </w:pPr>
      <w:r>
        <w:rPr>
          <w:rFonts w:ascii="Courier New" w:cs="Courier New" w:eastAsia="Courier New" w:hAnsi="Courier New"/>
          <w:color w:val="404040"/>
          <w:sz w:val="18"/>
          <w:szCs w:val="18"/>
        </w:rPr>
        <w:t xml:space="preserve">graph.add_conditional_edges('intent', route_after_intent,</w:t>
      </w:r>
    </w:p>
    <w:p>
      <w:pPr>
        <w:spacing w:after="60" w:before="60"/>
        <w:ind w:left="720"/>
      </w:pPr>
      <w:r>
        <w:rPr>
          <w:rFonts w:ascii="Courier New" w:cs="Courier New" w:eastAsia="Courier New" w:hAnsi="Courier New"/>
          <w:color w:val="404040"/>
          <w:sz w:val="18"/>
          <w:szCs w:val="18"/>
        </w:rPr>
        <w:t xml:space="preserve">    {'search': 'search_plan', 'escalate': 'escalate'})</w:t>
      </w:r>
    </w:p>
    <w:p>
      <w:pPr>
        <w:spacing w:after="60" w:before="60"/>
        <w:ind w:left="720"/>
      </w:pPr>
      <w:r>
        <w:rPr>
          <w:rFonts w:ascii="Courier New" w:cs="Courier New" w:eastAsia="Courier New" w:hAnsi="Courier New"/>
          <w:color w:val="404040"/>
          <w:sz w:val="18"/>
          <w:szCs w:val="18"/>
        </w:rPr>
        <w:t xml:space="preserve">graph.add_edge('search_plan', 'search_exec')</w:t>
      </w:r>
    </w:p>
    <w:p>
      <w:pPr>
        <w:spacing w:after="60" w:before="60"/>
        <w:ind w:left="720"/>
      </w:pPr>
      <w:r>
        <w:rPr>
          <w:rFonts w:ascii="Courier New" w:cs="Courier New" w:eastAsia="Courier New" w:hAnsi="Courier New"/>
          <w:color w:val="404040"/>
          <w:sz w:val="18"/>
          <w:szCs w:val="18"/>
        </w:rPr>
        <w:t xml:space="preserve">graph.add_conditional_edges('search_exec', route_after_search,</w:t>
      </w:r>
    </w:p>
    <w:p>
      <w:pPr>
        <w:spacing w:after="60" w:before="60"/>
        <w:ind w:left="720"/>
      </w:pPr>
      <w:r>
        <w:rPr>
          <w:rFonts w:ascii="Courier New" w:cs="Courier New" w:eastAsia="Courier New" w:hAnsi="Courier New"/>
          <w:color w:val="404040"/>
          <w:sz w:val="18"/>
          <w:szCs w:val="18"/>
        </w:rPr>
        <w:t xml:space="preserve">    {'ok': 'critic', 'fallback': 'critic', 'abort': 'escalate'})</w:t>
      </w:r>
    </w:p>
    <w:p>
      <w:pPr>
        <w:spacing w:after="60" w:before="60"/>
        <w:ind w:left="720"/>
      </w:pPr>
      <w:r>
        <w:rPr>
          <w:rFonts w:ascii="Courier New" w:cs="Courier New" w:eastAsia="Courier New" w:hAnsi="Courier New"/>
          <w:color w:val="404040"/>
          <w:sz w:val="18"/>
          <w:szCs w:val="18"/>
        </w:rPr>
        <w:t xml:space="preserve">graph.add_conditional_edges('critic', route_after_critic,</w:t>
      </w:r>
    </w:p>
    <w:p>
      <w:pPr>
        <w:spacing w:after="60" w:before="60"/>
        <w:ind w:left="720"/>
      </w:pPr>
      <w:r>
        <w:rPr>
          <w:rFonts w:ascii="Courier New" w:cs="Courier New" w:eastAsia="Courier New" w:hAnsi="Courier New"/>
          <w:color w:val="404040"/>
          <w:sz w:val="18"/>
          <w:szCs w:val="18"/>
        </w:rPr>
        <w:t xml:space="preserve">    {'more': 'search_plan', 'draft': 'draft', 'escalate': 'escalate'})</w:t>
      </w:r>
    </w:p>
    <w:p>
      <w:pPr>
        <w:spacing w:after="60" w:before="60"/>
        <w:ind w:left="720"/>
      </w:pPr>
      <w:r>
        <w:rPr>
          <w:rFonts w:ascii="Courier New" w:cs="Courier New" w:eastAsia="Courier New" w:hAnsi="Courier New"/>
          <w:color w:val="404040"/>
          <w:sz w:val="18"/>
          <w:szCs w:val="18"/>
        </w:rPr>
        <w:t xml:space="preserve">graph.add_edge('draft', 'verify')</w:t>
      </w:r>
    </w:p>
    <w:p>
      <w:pPr>
        <w:spacing w:after="60" w:before="60"/>
        <w:ind w:left="720"/>
      </w:pPr>
      <w:r>
        <w:rPr>
          <w:rFonts w:ascii="Courier New" w:cs="Courier New" w:eastAsia="Courier New" w:hAnsi="Courier New"/>
          <w:color w:val="404040"/>
          <w:sz w:val="18"/>
          <w:szCs w:val="18"/>
        </w:rPr>
        <w:t xml:space="preserve">graph.add_edge('verify', 'approve')</w:t>
      </w:r>
    </w:p>
    <w:p>
      <w:pPr>
        <w:spacing w:after="60" w:before="60"/>
        <w:ind w:left="720"/>
      </w:pPr>
      <w:r>
        <w:rPr>
          <w:rFonts w:ascii="Courier New" w:cs="Courier New" w:eastAsia="Courier New" w:hAnsi="Courier New"/>
          <w:color w:val="404040"/>
          <w:sz w:val="18"/>
          <w:szCs w:val="18"/>
        </w:rPr>
        <w:t xml:space="preserve">graph.add_conditional_edges('approve', route_approval,</w:t>
      </w:r>
    </w:p>
    <w:p>
      <w:pPr>
        <w:spacing w:after="60" w:before="60"/>
        <w:ind w:left="720"/>
      </w:pPr>
      <w:r>
        <w:rPr>
          <w:rFonts w:ascii="Courier New" w:cs="Courier New" w:eastAsia="Courier New" w:hAnsi="Courier New"/>
          <w:color w:val="404040"/>
          <w:sz w:val="18"/>
          <w:szCs w:val="18"/>
        </w:rPr>
        <w:t xml:space="preserve">    {'approved': 'publish', 'rejected': 'search_plan',</w:t>
      </w:r>
    </w:p>
    <w:p>
      <w:pPr>
        <w:spacing w:after="60" w:before="60"/>
        <w:ind w:left="720"/>
      </w:pPr>
      <w:r>
        <w:rPr>
          <w:rFonts w:ascii="Courier New" w:cs="Courier New" w:eastAsia="Courier New" w:hAnsi="Courier New"/>
          <w:color w:val="404040"/>
          <w:sz w:val="18"/>
          <w:szCs w:val="18"/>
        </w:rPr>
        <w:t xml:space="preserve">     'needs_revision': 'draft', 'escalate': 'escalate'})</w:t>
      </w:r>
    </w:p>
    <w:p>
      <w:pPr>
        <w:spacing w:after="60" w:before="60"/>
        <w:ind w:left="720"/>
      </w:pPr>
      <w:r>
        <w:rPr>
          <w:rFonts w:ascii="Courier New" w:cs="Courier New" w:eastAsia="Courier New" w:hAnsi="Courier New"/>
          <w:color w:val="404040"/>
          <w:sz w:val="18"/>
          <w:szCs w:val="18"/>
        </w:rPr>
        <w:t xml:space="preserve">graph.add_edge('publish', END)</w:t>
      </w:r>
    </w:p>
    <w:p>
      <w:pPr>
        <w:spacing w:after="60" w:before="60"/>
        <w:ind w:left="720"/>
      </w:pPr>
      <w:r>
        <w:rPr>
          <w:rFonts w:ascii="Courier New" w:cs="Courier New" w:eastAsia="Courier New" w:hAnsi="Courier New"/>
          <w:color w:val="404040"/>
          <w:sz w:val="18"/>
          <w:szCs w:val="18"/>
        </w:rPr>
        <w:t xml:space="preserve">graph.add_edge('escalate', END)</w:t>
      </w:r>
    </w:p>
    <w:p>
      <w:pPr>
        <w:spacing w:after="60" w:before="60"/>
        <w:ind w:left="720"/>
      </w:pPr>
      <w:r>
        <w:rPr>
          <w:rFonts w:ascii="Courier New" w:cs="Courier New" w:eastAsia="Courier New" w:hAnsi="Courier New"/>
          <w:color w:val="404040"/>
          <w:sz w:val="18"/>
          <w:szCs w:val="18"/>
        </w:rPr>
        <w:t xml:space="preserve"/>
      </w:r>
    </w:p>
    <w:p>
      <w:pPr>
        <w:spacing w:after="60" w:before="60"/>
        <w:ind w:left="720"/>
      </w:pPr>
      <w:r>
        <w:rPr>
          <w:rFonts w:ascii="Courier New" w:cs="Courier New" w:eastAsia="Courier New" w:hAnsi="Courier New"/>
          <w:color w:val="404040"/>
          <w:sz w:val="18"/>
          <w:szCs w:val="18"/>
        </w:rPr>
        <w:t xml:space="preserve"># Compile with production checkpointer and HITL</w:t>
      </w:r>
    </w:p>
    <w:p>
      <w:pPr>
        <w:spacing w:after="60" w:before="60"/>
        <w:ind w:left="720"/>
      </w:pPr>
      <w:r>
        <w:rPr>
          <w:rFonts w:ascii="Courier New" w:cs="Courier New" w:eastAsia="Courier New" w:hAnsi="Courier New"/>
          <w:color w:val="404040"/>
          <w:sz w:val="18"/>
          <w:szCs w:val="18"/>
        </w:rPr>
        <w:t xml:space="preserve">app = graph.compile(</w:t>
      </w:r>
    </w:p>
    <w:p>
      <w:pPr>
        <w:spacing w:after="60" w:before="60"/>
        <w:ind w:left="720"/>
      </w:pPr>
      <w:r>
        <w:rPr>
          <w:rFonts w:ascii="Courier New" w:cs="Courier New" w:eastAsia="Courier New" w:hAnsi="Courier New"/>
          <w:color w:val="404040"/>
          <w:sz w:val="18"/>
          <w:szCs w:val="18"/>
        </w:rPr>
        <w:t xml:space="preserve">    checkpointer=PostgresSaver.from_conn_string(DATABASE_URL),</w:t>
      </w:r>
    </w:p>
    <w:p>
      <w:pPr>
        <w:spacing w:after="60" w:before="60"/>
        <w:ind w:left="720"/>
      </w:pPr>
      <w:r>
        <w:rPr>
          <w:rFonts w:ascii="Courier New" w:cs="Courier New" w:eastAsia="Courier New" w:hAnsi="Courier New"/>
          <w:color w:val="404040"/>
          <w:sz w:val="18"/>
          <w:szCs w:val="18"/>
        </w:rPr>
        <w:t xml:space="preserve">    interrupt_before=['approve']</w:t>
      </w:r>
    </w:p>
    <w:p>
      <w:pPr>
        <w:spacing w:after="60" w:before="60"/>
        <w:ind w:left="720"/>
      </w:pPr>
      <w:r>
        <w:rPr>
          <w:rFonts w:ascii="Courier New" w:cs="Courier New" w:eastAsia="Courier New" w:hAnsi="Courier New"/>
          <w:color w:val="404040"/>
          <w:sz w:val="18"/>
          <w:szCs w:val="18"/>
        </w:rPr>
        <w:t xml:space="preserve">)</w:t>
      </w:r>
    </w:p>
    <w:p>
      <w:pPr>
        <w:spacing w:after="80" w:before="80"/>
      </w:pPr>
    </w:p>
    <w:p>
      <w:pPr>
        <w:pStyle w:val="Heading2"/>
        <w:spacing w:after="120" w:before="300"/>
      </w:pPr>
      <w:r>
        <w:rPr>
          <w:rFonts w:ascii="Arial" w:cs="Arial" w:eastAsia="Arial" w:hAnsi="Arial"/>
          <w:b/>
          <w:bCs/>
          <w:color w:val="2E75B6"/>
          <w:sz w:val="28"/>
          <w:szCs w:val="28"/>
        </w:rPr>
        <w:t xml:space="preserve">15.3 Deployment Checklist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inter-node outputs are typed Pydantic models. All list fields use operator.add reducers. Schema validated on every write.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handling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tool call has retry logic (tenacity), a circuit breaker, and a graceful fallback path in the graph.</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Guardrails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Input sanitization (injection detection), output validation (schema + confidence threshold), cost cap, step cap, time budget.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Observability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LangSmith or Langfuse instrumented. Per-run cost, token count, and quality score tracked. Alerting on cost outliers and schema violations.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HITL</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Structured ReviewDecision schema. Feedback injected as HumanMessage on rejection. Async notification service. SLA monitoring on review time.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Security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Per-agent tool scoping. Least-privilege API keys. PII detection on inputs and outputs. Audit log for every tool call and LLM generation.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Persistence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PostgresSaver or equivalent. Thread IDs encode metadata. Cross-run memory in vector store for relevant use cases.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Testing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Golden dataset for regression testing. Property-based tests for routing functions. Integration tests for every tool with mock responses.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Scaling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Stateless workers consuming from a task queue. Checkpointer supports concurrent access. Separate interrupt broker service.</w:t>
            </w:r>
          </w:p>
        </w:tc>
      </w:tr>
    </w:tbl>
    <w:p>
      <w:pPr>
        <w:spacing w:after="80" w:before="80"/>
      </w:pPr>
    </w:p>
    <w:p>
      <w:pPr>
        <w:pStyle w:val="Heading1"/>
        <w:spacing w:after="180" w:before="360"/>
      </w:pPr>
      <w:r>
        <w:rPr>
          <w:rFonts w:ascii="Arial" w:cs="Arial" w:eastAsia="Arial" w:hAnsi="Arial"/>
          <w:b/>
          <w:bCs/>
          <w:color w:val="1F4E79"/>
          <w:sz w:val="36"/>
          <w:szCs w:val="36"/>
        </w:rPr>
        <w:t xml:space="preserve">16. The Honest State of the Industry (2025)</w:t>
      </w:r>
    </w:p>
    <w:p>
      <w:pPr>
        <w:spacing w:after="100" w:before="80"/>
      </w:pPr>
      <w:r>
        <w:rPr>
          <w:rFonts w:ascii="Arial" w:cs="Arial" w:eastAsia="Arial" w:hAnsi="Arial"/>
          <w:sz w:val="22"/>
          <w:szCs w:val="22"/>
        </w:rPr>
        <w:t xml:space="preserve">Production agentic systems are difficult. The gap between a compelling demo and a reliable production deployment is large and well-documented. Some honest observations to close with:</w:t>
      </w:r>
    </w:p>
    <w:p>
      <w:pPr>
        <w:spacing w:after="80" w:before="80"/>
      </w:pPr>
    </w:p>
    <w:p>
      <w:pPr>
        <w:spacing w:after="100" w:before="80"/>
      </w:pPr>
      <w:r>
        <w:rPr>
          <w:rFonts w:ascii="Arial" w:cs="Arial" w:eastAsia="Arial" w:hAnsi="Arial"/>
          <w:b/>
          <w:bCs/>
          <w:sz w:val="22"/>
          <w:szCs w:val="22"/>
        </w:rPr>
        <w:t xml:space="preserve">Most teams are still in the experimentation phase. </w:t>
      </w:r>
      <w:r>
        <w:rPr>
          <w:rFonts w:ascii="Arial" w:cs="Arial" w:eastAsia="Arial" w:hAnsi="Arial"/>
          <w:sz w:val="22"/>
          <w:szCs w:val="22"/>
        </w:rPr>
        <w:t xml:space="preserve">Roughly 51% of surveyed professionals are actively using agents in production as of late 2025, but quality issues are the primary barrier for 32% of teams. The patterns in this document represent where the industry is converging, not where it already is.</w:t>
      </w:r>
    </w:p>
    <w:p>
      <w:pPr>
        <w:spacing w:after="80" w:before="80"/>
      </w:pPr>
    </w:p>
    <w:p>
      <w:pPr>
        <w:spacing w:after="100" w:before="80"/>
      </w:pPr>
      <w:r>
        <w:rPr>
          <w:rFonts w:ascii="Arial" w:cs="Arial" w:eastAsia="Arial" w:hAnsi="Arial"/>
          <w:b/>
          <w:bCs/>
          <w:sz w:val="22"/>
          <w:szCs w:val="22"/>
        </w:rPr>
        <w:t xml:space="preserve">Better models alone will not fix architectural problems. </w:t>
      </w:r>
      <w:r>
        <w:rPr>
          <w:rFonts w:ascii="Arial" w:cs="Arial" w:eastAsia="Arial" w:hAnsi="Arial"/>
          <w:sz w:val="22"/>
          <w:szCs w:val="22"/>
        </w:rPr>
        <w:t xml:space="preserve">MAST research explicitly found that improvements in base model capabilities are insufficient to address the full range of multi-agent failure modes. System design, agent coordination, and verification mechanisms are the primary levers.</w:t>
      </w:r>
    </w:p>
    <w:p>
      <w:pPr>
        <w:spacing w:after="80" w:before="80"/>
      </w:pPr>
    </w:p>
    <w:p>
      <w:pPr>
        <w:spacing w:after="100" w:before="80"/>
      </w:pPr>
      <w:r>
        <w:rPr>
          <w:rFonts w:ascii="Arial" w:cs="Arial" w:eastAsia="Arial" w:hAnsi="Arial"/>
          <w:b/>
          <w:bCs/>
          <w:sz w:val="22"/>
          <w:szCs w:val="22"/>
        </w:rPr>
        <w:t xml:space="preserve">Start simple and add complexity when you hit measurable limits. </w:t>
      </w:r>
      <w:r>
        <w:rPr>
          <w:rFonts w:ascii="Arial" w:cs="Arial" w:eastAsia="Arial" w:hAnsi="Arial"/>
          <w:sz w:val="22"/>
          <w:szCs w:val="22"/>
        </w:rPr>
        <w:t xml:space="preserve">A single ReAct agent with well-designed tools, structured outputs, guardrails, and observability will outperform an over-engineered multi-agent system in most real-world tasks. The patterns in this document are tools for solving specific problems, not a checklist to implement all at once.</w:t>
      </w:r>
    </w:p>
    <w:p>
      <w:pPr>
        <w:spacing w:after="80" w:before="80"/>
      </w:pPr>
    </w:p>
    <w:p>
      <w:pPr>
        <w:spacing w:after="100" w:before="80"/>
      </w:pPr>
      <w:r>
        <w:rPr>
          <w:rFonts w:ascii="Arial" w:cs="Arial" w:eastAsia="Arial" w:hAnsi="Arial"/>
          <w:b/>
          <w:bCs/>
          <w:sz w:val="22"/>
          <w:szCs w:val="22"/>
        </w:rPr>
        <w:t xml:space="preserve">MCP is becoming the interoperability standard. </w:t>
      </w:r>
      <w:r>
        <w:rPr>
          <w:rFonts w:ascii="Arial" w:cs="Arial" w:eastAsia="Arial" w:hAnsi="Arial"/>
          <w:sz w:val="22"/>
          <w:szCs w:val="22"/>
        </w:rPr>
        <w:t xml:space="preserve">Anthropic donated the Model Context Protocol to the Linux Foundation in December 2025. Over 10,000 public MCP servers exist as of early 2026. If you are evaluating tool integrations, MCP compatibility is increasingly table stakes across LangGraph, OpenAI Agents SDK, and other frameworks.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CLOSING PRINCIPLE</w:t>
            </w:r>
          </w:p>
        </w:tc>
        <w:tc>
          <w:tcPr>
            <w:tcW w:type="dxa" w:w="8160"/>
            <w:tcBorders>
              <w:top w:val="single" w:color="1F4E79" w:sz="1"/>
              <w:left w:val="single" w:color="1F4E79" w:sz="1"/>
              <w:bottom w:val="single" w:color="1F4E79" w:sz="1"/>
              <w:right w:val="single" w:color="1F4E79" w:sz="1"/>
            </w:tcBorders>
            <w:shd w:fill="F5F5F5" w:val="clear"/>
            <w:tcMar>
              <w:top w:type="dxa" w:w="100"/>
              <w:left w:type="dxa" w:w="160"/>
              <w:bottom w:type="dxa" w:w="100"/>
              <w:right w:type="dxa" w:w="120"/>
            </w:tcMar>
          </w:tcPr>
          <w:p>
            <w:r>
              <w:rPr>
                <w:rFonts w:ascii="Arial" w:cs="Arial" w:eastAsia="Arial" w:hAnsi="Arial"/>
                <w:color w:val="404040"/>
                <w:sz w:val="20"/>
                <w:szCs w:val="20"/>
              </w:rPr>
              <w:t xml:space="preserve">The winners will not be the systems that reason the most. They will be the systems that fail safely, recover gracefully, and improve measurably over time through structured human feedback.</w:t>
            </w:r>
          </w:p>
        </w:tc>
      </w:tr>
    </w:tbl>
    <w:p>
      <w:pP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2026-04-05T01:07:35.976Z</dcterms:created>
  <dcterms:modified xsi:type="dcterms:W3CDTF">2026-04-05T01:07:35.977Z</dcterms:modified>
</cp:coreProperties>
</file>

<file path=docProps/custom.xml><?xml version="1.0" encoding="utf-8"?>
<Properties xmlns="http://schemas.openxmlformats.org/officeDocument/2006/custom-properties" xmlns:vt="http://schemas.openxmlformats.org/officeDocument/2006/docPropsVTypes"/>
</file>