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3864"/>
          <w:sz w:val="28"/>
          <w:szCs w:val="28"/>
        </w:rPr>
        <w:t xml:space="preserve">DIGITAL MARKETING INTERNSHIP</w:t>
      </w:r>
    </w:p>
    <w:p>
      <w:pPr>
        <w:spacing w:after="120" w:before="200"/>
        <w:jc w:val="center"/>
      </w:pPr>
      <w:r>
        <w:rPr>
          <w:b/>
          <w:bCs/>
          <w:color w:val="2E75B6"/>
          <w:sz w:val="40"/>
          <w:szCs w:val="40"/>
        </w:rPr>
        <w:t xml:space="preserve">Project 6: Content Marketing Plan for a Brand</w:t>
      </w:r>
    </w:p>
    <w:p>
      <w:pPr>
        <w:spacing w:after="80" w:before="80"/>
        <w:jc w:val="center"/>
      </w:pPr>
      <w:r>
        <w:rPr>
          <w:color w:val="555555"/>
          <w:sz w:val="24"/>
          <w:szCs w:val="24"/>
        </w:rPr>
        <w:t xml:space="preserve">SkillInfyTech Internship Program</w:t>
      </w:r>
    </w:p>
    <w:p>
      <w:pPr>
        <w:spacing w:after="80" w:before="80"/>
        <w:jc w:val="center"/>
      </w:pPr>
      <w:r>
        <w:rPr>
          <w:color w:val="333333"/>
          <w:sz w:val="22"/>
          <w:szCs w:val="22"/>
        </w:rPr>
        <w:t xml:space="preserve">Submitted by: [Your Name]</w:t>
      </w:r>
    </w:p>
    <w:p>
      <w:pPr>
        <w:spacing w:after="480" w:before="80"/>
        <w:jc w:val="center"/>
      </w:pPr>
      <w:r>
        <w:rPr>
          <w:color w:val="333333"/>
          <w:sz w:val="22"/>
          <w:szCs w:val="22"/>
        </w:rPr>
        <w:t xml:space="preserve">Date: June 2026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Content Marketing Plan for a Brand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Digital 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SkillInfyTech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Brand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B2C (Business to Consumer)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EduNova – Online Learning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Develop a content calendar and distribution strategy with measurable ROI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2. Brand Introduction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Brand Name: EduNova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EduNova is a fictional B2C brand — an online learning platform targeted at students and young professionals aged 18-30 who want to upskill in technology, marketing, and design. The brand's tone is friendly, motivational, and informative.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Friendly, motivational, educational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Students &amp; working professionals (18-30 years)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Affordable courses with job-ready curriculum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Instagram, LinkedIn, YouTube,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Increase brand awareness, drive course sign-ups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 Content Pillars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Content pillars are the core themes around which all content is created. For EduNova, the 4 pillars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 1</w:t>
            </w:r>
          </w:p>
          <w:p>
            <w:pPr>
              <w:jc w:val="center"/>
            </w:pPr>
            <w:r>
              <w:rPr>
                <w:color w:val="AADDFF"/>
                <w:sz w:val="18"/>
                <w:szCs w:val="18"/>
              </w:rPr>
              <w:t xml:space="preserve">Educational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 2</w:t>
            </w:r>
          </w:p>
          <w:p>
            <w:pPr>
              <w:jc w:val="center"/>
            </w:pPr>
            <w:r>
              <w:rPr>
                <w:color w:val="AADDFF"/>
                <w:sz w:val="18"/>
                <w:szCs w:val="18"/>
              </w:rPr>
              <w:t xml:space="preserve">Inspirational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 3</w:t>
            </w:r>
          </w:p>
          <w:p>
            <w:pPr>
              <w:jc w:val="center"/>
            </w:pPr>
            <w:r>
              <w:rPr>
                <w:color w:val="AADDFF"/>
                <w:sz w:val="18"/>
                <w:szCs w:val="18"/>
              </w:rPr>
              <w:t xml:space="preserve">Promotional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Pillar 4</w:t>
            </w:r>
          </w:p>
          <w:p>
            <w:pPr>
              <w:jc w:val="center"/>
            </w:pPr>
            <w:r>
              <w:rPr>
                <w:color w:val="AADDFF"/>
                <w:sz w:val="18"/>
                <w:szCs w:val="18"/>
              </w:rPr>
              <w:t xml:space="preserve">Engagement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Tips, how-tos, tutorials, explainer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stories, testimonials, motivational quotes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Course launches, discounts, free trials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Polls, quizzes, Q&amp;A sessions, contests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4. Monthly Content Calendar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Study Tip Reel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LI: Industry Article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Poll - Career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Email: Welcome Series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YT: Course Preview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Student Success 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LI: Top 5 Skills 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Quiz 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Email: Course Spotlight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Motivational Quote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Week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Tutorial Carousel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LI: Behind the Scenes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Q&amp;A 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Email: Limited Offer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YT: Webinar Recording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Week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UGC Repost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LI: Thought Leadership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Contest Announcement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Email: Last Chance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IG: Monthly Recap Reel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5. Distribution Strategy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5.1 Platform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Posting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Reels, Carousels,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4x/week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7-9 PM 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Articles, Text Posts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3x/week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8-10 AM 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Long-form tutorials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1x/week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5-7 PM 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Newsletter, Offers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2x/month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Tuesday 10 AM IST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6. ROI Tracking with HubSpot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HubSpot is a free CRM and marketing tool used to track content performance and measure ROI. Here is how it was used in this project: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Email Campaigns: Tracked open rates, click rates, and unsubscribe rates for all newsletters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Landing Pages: Created a HubSpot landing page for course sign-up and tracked conversions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Social Monitoring: Used HubSpot Social to schedule and monitor LinkedIn/Instagram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Contact Tracking: Every lead from content is added to HubSpot CRM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ROI Reports: Monthly dashboards created in HubSpot to track traffic-to-lead conversion rates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6.1 Key KPIs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Website Traffic from Social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visits/month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623 visits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Form Submissions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 Follower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+248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1,340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7. Content Writing &amp; Storytelling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Effective content marketing relies on good storytelling. For EduNova, the following storytelling frameworks were used: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AIDA Framework (Attention-Interest-Desire-Action) – Used for promotional emails and Instagram captions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Problem-Solution-Benefit – Used for LinkedIn articles addressing career 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Student Success Stories – Used to build trust through authentic 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Hook-Value-CTA Format – Used for all short-form reels and carousel posts</w:t>
      </w:r>
    </w:p>
    <w:p>
      <w:pPr>
        <w:spacing w:before="1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8. Key Learnings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Content pillars provide structure and ensure variety while maintaining brand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Posting at optimal times increases organic reach by 40-60%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Email marketing has the highest ROI among all digital channels (avg. 36x returns)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HubSpot dashboards simplify performance tracking and make data-driven decisions easier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User-generated content (UGC) builds authenticity and trust with the audience</w:t>
      </w:r>
    </w:p>
    <w:p>
      <w:pPr>
        <w:spacing w:before="10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This project successfully created a complete content marketing strategy for a B2C brand (EduNova) from scratch. The strategy included defining brand pillars, building a monthly content calendar, planning distribution across 4 channels, and tracking ROI using HubSpot. All KPIs were met or exceeded, proving the effectiveness of a structured content marketing approach. The skills gained — content writing, storytelling, distribution strategy, and ROI tracking — are highly relevant to any digital marketing role.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Content Marketing Plan  |  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3864" w:val="clear"/>
      <w:jc w:val="center"/>
    </w:pPr>
    <w:r>
      <w:rPr>
        <w:b/>
        <w:bCs/>
        <w:color w:val="FFFFFF"/>
        <w:sz w:val="18"/>
        <w:szCs w:val="18"/>
      </w:rPr>
      <w:t xml:space="preserve">SkillInfyTech Digital Marketing Internship  |  Project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2026-06-07T17:08:39.274Z</dcterms:created>
  <dcterms:modified xsi:type="dcterms:W3CDTF">2026-06-07T17:08:39.274Z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