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9FE3" w14:textId="152F3AA7" w:rsidR="009F0C4E" w:rsidRPr="00156DC5" w:rsidRDefault="009F0C4E" w:rsidP="00156DC5">
      <w:pPr>
        <w:jc w:val="center"/>
        <w:rPr>
          <w:rFonts w:cstheme="minorHAnsi"/>
          <w:b/>
          <w:bCs/>
          <w:color w:val="C45911" w:themeColor="accent2" w:themeShade="BF"/>
          <w:sz w:val="24"/>
          <w:szCs w:val="24"/>
          <w:lang w:val="en-US"/>
        </w:rPr>
      </w:pPr>
      <w:r w:rsidRPr="00B934F9">
        <w:rPr>
          <w:rFonts w:cstheme="minorHAnsi"/>
          <w:b/>
          <w:bCs/>
          <w:color w:val="C45911" w:themeColor="accent2" w:themeShade="BF"/>
          <w:sz w:val="28"/>
          <w:szCs w:val="28"/>
          <w:u w:val="single"/>
          <w:lang w:val="en-US"/>
        </w:rPr>
        <w:t>N</w:t>
      </w:r>
      <w:r w:rsidR="00156DC5">
        <w:rPr>
          <w:rFonts w:cstheme="minorHAnsi"/>
          <w:b/>
          <w:bCs/>
          <w:color w:val="C45911" w:themeColor="accent2" w:themeShade="BF"/>
          <w:sz w:val="28"/>
          <w:szCs w:val="28"/>
          <w:u w:val="single"/>
          <w:lang w:val="en-US"/>
        </w:rPr>
        <w:t>itrogen Dioxide</w:t>
      </w:r>
      <w:r w:rsidRPr="00B934F9">
        <w:rPr>
          <w:rFonts w:cstheme="minorHAnsi"/>
          <w:b/>
          <w:bCs/>
          <w:color w:val="C45911" w:themeColor="accent2" w:themeShade="BF"/>
          <w:sz w:val="28"/>
          <w:szCs w:val="28"/>
          <w:u w:val="single"/>
          <w:lang w:val="en-US"/>
        </w:rPr>
        <w:t xml:space="preserve"> detection</w:t>
      </w:r>
    </w:p>
    <w:p w14:paraId="6DC4F8E7" w14:textId="4F2B330F" w:rsidR="00156DC5" w:rsidRPr="00156DC5" w:rsidRDefault="00156DC5" w:rsidP="00156DC5">
      <w:pPr>
        <w:jc w:val="center"/>
        <w:rPr>
          <w:rFonts w:cstheme="minorHAnsi"/>
          <w:b/>
          <w:bCs/>
          <w:color w:val="C45911" w:themeColor="accent2" w:themeShade="BF"/>
          <w:sz w:val="24"/>
          <w:szCs w:val="24"/>
          <w:lang w:val="en-US"/>
        </w:rPr>
      </w:pPr>
      <w:r w:rsidRPr="00156DC5">
        <w:rPr>
          <w:rFonts w:cstheme="minorHAnsi"/>
          <w:b/>
          <w:bCs/>
          <w:color w:val="C45911" w:themeColor="accent2" w:themeShade="BF"/>
          <w:sz w:val="24"/>
          <w:szCs w:val="24"/>
          <w:lang w:val="en-US"/>
        </w:rPr>
        <w:t>TR</w:t>
      </w:r>
      <w:r w:rsidRPr="00156DC5">
        <w:rPr>
          <w:rFonts w:cstheme="minorHAnsi"/>
          <w:b/>
          <w:bCs/>
          <w:color w:val="C45911" w:themeColor="accent2" w:themeShade="BF"/>
          <w:sz w:val="24"/>
          <w:szCs w:val="24"/>
          <w:lang w:val="en-US"/>
        </w:rPr>
        <w:t>OPOMI instrument__L2_NO2_product</w:t>
      </w:r>
    </w:p>
    <w:p w14:paraId="3B2F089C" w14:textId="219D0AE6" w:rsidR="00FE36AA" w:rsidRPr="00FE36AA" w:rsidRDefault="00FE36AA" w:rsidP="00FE36AA">
      <w:pPr>
        <w:pStyle w:val="ListParagraph"/>
        <w:numPr>
          <w:ilvl w:val="0"/>
          <w:numId w:val="7"/>
        </w:numPr>
        <w:rPr>
          <w:b/>
          <w:bCs/>
          <w:color w:val="333333"/>
          <w:sz w:val="24"/>
          <w:szCs w:val="24"/>
          <w:shd w:val="clear" w:color="auto" w:fill="FFFFFF"/>
        </w:rPr>
      </w:pPr>
      <w:r w:rsidRPr="00FE36AA">
        <w:rPr>
          <w:b/>
          <w:bCs/>
          <w:color w:val="333333"/>
          <w:sz w:val="24"/>
          <w:szCs w:val="24"/>
          <w:shd w:val="clear" w:color="auto" w:fill="FFFFFF"/>
        </w:rPr>
        <w:t>About Mission</w:t>
      </w:r>
      <w:r>
        <w:rPr>
          <w:b/>
          <w:bCs/>
          <w:color w:val="333333"/>
          <w:sz w:val="24"/>
          <w:szCs w:val="24"/>
          <w:shd w:val="clear" w:color="auto" w:fill="FFFFFF"/>
        </w:rPr>
        <w:t xml:space="preserve"> – S5P </w:t>
      </w:r>
    </w:p>
    <w:p w14:paraId="6AD7AA98" w14:textId="6EAE98F6" w:rsidR="009F0C4E" w:rsidRDefault="009F0C4E" w:rsidP="00FE36AA">
      <w:pPr>
        <w:ind w:left="720"/>
        <w:rPr>
          <w:rFonts w:cstheme="minorHAnsi"/>
          <w:i/>
          <w:iCs/>
          <w:shd w:val="clear" w:color="auto" w:fill="FFFFFF"/>
        </w:rPr>
      </w:pPr>
      <w:r w:rsidRPr="00BE20AB">
        <w:rPr>
          <w:color w:val="333333"/>
          <w:shd w:val="clear" w:color="auto" w:fill="FFFFFF"/>
        </w:rPr>
        <w:t xml:space="preserve">The Copernicus Sentinel-5 Precursor (Sentinel-5P or S5P) satellite mission is one of the European Space Agency's (ESA) new mission family - Sentinels, and it is a joint initiative between the Kingdom of the Netherlands and the ESA. </w:t>
      </w:r>
      <w:r>
        <w:rPr>
          <w:i/>
          <w:iCs/>
          <w:color w:val="333333"/>
          <w:shd w:val="clear" w:color="auto" w:fill="FFFFFF"/>
        </w:rPr>
        <w:t>[</w:t>
      </w:r>
      <w:r w:rsidRPr="00606283">
        <w:rPr>
          <w:i/>
          <w:iCs/>
        </w:rPr>
        <w:t>Copernicus </w:t>
      </w:r>
      <w:r w:rsidRPr="00606283">
        <w:rPr>
          <w:rFonts w:cstheme="minorHAnsi"/>
          <w:i/>
          <w:iCs/>
          <w:shd w:val="clear" w:color="auto" w:fill="FFFFFF"/>
        </w:rPr>
        <w:t>is the new name of the European Commission's Earth Observation Programme, previously known as</w:t>
      </w:r>
      <w:r w:rsidRPr="00606283">
        <w:rPr>
          <w:i/>
          <w:iCs/>
        </w:rPr>
        <w:t> GMES </w:t>
      </w:r>
      <w:r w:rsidRPr="00606283">
        <w:rPr>
          <w:rFonts w:cstheme="minorHAnsi"/>
          <w:i/>
          <w:iCs/>
          <w:shd w:val="clear" w:color="auto" w:fill="FFFFFF"/>
        </w:rPr>
        <w:t>(Global Monitoring for Environment and Security).</w:t>
      </w:r>
      <w:r>
        <w:rPr>
          <w:rFonts w:cstheme="minorHAnsi"/>
          <w:i/>
          <w:iCs/>
          <w:shd w:val="clear" w:color="auto" w:fill="FFFFFF"/>
        </w:rPr>
        <w:t xml:space="preserve">] </w:t>
      </w:r>
      <w:sdt>
        <w:sdtPr>
          <w:rPr>
            <w:rFonts w:cstheme="minorHAnsi"/>
            <w:i/>
            <w:iCs/>
            <w:shd w:val="clear" w:color="auto" w:fill="FFFFFF"/>
          </w:rPr>
          <w:id w:val="-297542622"/>
          <w:citation/>
        </w:sdtPr>
        <w:sdtContent>
          <w:r>
            <w:rPr>
              <w:rFonts w:cstheme="minorHAnsi"/>
              <w:i/>
              <w:iCs/>
              <w:shd w:val="clear" w:color="auto" w:fill="FFFFFF"/>
            </w:rPr>
            <w:fldChar w:fldCharType="begin"/>
          </w:r>
          <w:r>
            <w:rPr>
              <w:rFonts w:cstheme="minorHAnsi"/>
              <w:i/>
              <w:iCs/>
              <w:shd w:val="clear" w:color="auto" w:fill="FFFFFF"/>
            </w:rPr>
            <w:instrText xml:space="preserve"> CITATION DrH \l 4105 </w:instrText>
          </w:r>
          <w:r>
            <w:rPr>
              <w:rFonts w:cstheme="minorHAnsi"/>
              <w:i/>
              <w:iCs/>
              <w:shd w:val="clear" w:color="auto" w:fill="FFFFFF"/>
            </w:rPr>
            <w:fldChar w:fldCharType="separate"/>
          </w:r>
          <w:r>
            <w:rPr>
              <w:rFonts w:cstheme="minorHAnsi"/>
              <w:i/>
              <w:iCs/>
              <w:noProof/>
              <w:shd w:val="clear" w:color="auto" w:fill="FFFFFF"/>
            </w:rPr>
            <w:t xml:space="preserve"> </w:t>
          </w:r>
          <w:r w:rsidRPr="00F563C3">
            <w:rPr>
              <w:rFonts w:cstheme="minorHAnsi"/>
              <w:noProof/>
              <w:shd w:val="clear" w:color="auto" w:fill="FFFFFF"/>
            </w:rPr>
            <w:t>(Kramer)</w:t>
          </w:r>
          <w:r>
            <w:rPr>
              <w:rFonts w:cstheme="minorHAnsi"/>
              <w:i/>
              <w:iCs/>
              <w:shd w:val="clear" w:color="auto" w:fill="FFFFFF"/>
            </w:rPr>
            <w:fldChar w:fldCharType="end"/>
          </w:r>
        </w:sdtContent>
      </w:sdt>
    </w:p>
    <w:p w14:paraId="6EB86EF8" w14:textId="3B591A3A" w:rsidR="009F0C4E" w:rsidRDefault="009F0C4E" w:rsidP="009F0C4E">
      <w:pPr>
        <w:pStyle w:val="ListParagraph"/>
        <w:numPr>
          <w:ilvl w:val="0"/>
          <w:numId w:val="2"/>
        </w:numPr>
        <w:spacing w:after="0"/>
        <w:rPr>
          <w:rFonts w:cstheme="minorHAnsi"/>
          <w:b/>
          <w:bCs/>
          <w:color w:val="000000" w:themeColor="text1"/>
          <w:sz w:val="24"/>
          <w:szCs w:val="24"/>
          <w:lang w:val="en-US"/>
        </w:rPr>
      </w:pPr>
      <w:r w:rsidRPr="00B934F9">
        <w:rPr>
          <w:rFonts w:cstheme="minorHAnsi"/>
          <w:b/>
          <w:bCs/>
          <w:color w:val="000000" w:themeColor="text1"/>
          <w:sz w:val="24"/>
          <w:szCs w:val="24"/>
          <w:lang w:val="en-US"/>
        </w:rPr>
        <w:t>About</w:t>
      </w:r>
      <w:r w:rsidR="00FE36AA">
        <w:rPr>
          <w:rFonts w:cstheme="minorHAnsi"/>
          <w:b/>
          <w:bCs/>
          <w:color w:val="000000" w:themeColor="text1"/>
          <w:sz w:val="24"/>
          <w:szCs w:val="24"/>
          <w:lang w:val="en-US"/>
        </w:rPr>
        <w:t xml:space="preserve"> Instrument -</w:t>
      </w:r>
      <w:r w:rsidRPr="00B934F9">
        <w:rPr>
          <w:rFonts w:cstheme="minorHAnsi"/>
          <w:b/>
          <w:bCs/>
          <w:color w:val="000000" w:themeColor="text1"/>
          <w:sz w:val="24"/>
          <w:szCs w:val="24"/>
          <w:lang w:val="en-US"/>
        </w:rPr>
        <w:t xml:space="preserve"> TROPOMI</w:t>
      </w:r>
      <w:r>
        <w:rPr>
          <w:rFonts w:cstheme="minorHAnsi"/>
          <w:b/>
          <w:bCs/>
          <w:color w:val="000000" w:themeColor="text1"/>
          <w:sz w:val="24"/>
          <w:szCs w:val="24"/>
          <w:lang w:val="en-US"/>
        </w:rPr>
        <w:t xml:space="preserve"> </w:t>
      </w:r>
      <w:sdt>
        <w:sdtPr>
          <w:rPr>
            <w:rFonts w:cstheme="minorHAnsi"/>
            <w:b/>
            <w:bCs/>
            <w:color w:val="000000" w:themeColor="text1"/>
            <w:sz w:val="24"/>
            <w:szCs w:val="24"/>
            <w:lang w:val="en-US"/>
          </w:rPr>
          <w:id w:val="-568258276"/>
          <w:citation/>
        </w:sdtPr>
        <w:sdtContent>
          <w:r>
            <w:rPr>
              <w:rFonts w:cstheme="minorHAnsi"/>
              <w:b/>
              <w:bCs/>
              <w:color w:val="000000" w:themeColor="text1"/>
              <w:sz w:val="24"/>
              <w:szCs w:val="24"/>
              <w:lang w:val="en-US"/>
            </w:rPr>
            <w:fldChar w:fldCharType="begin"/>
          </w:r>
          <w:r>
            <w:rPr>
              <w:rFonts w:cstheme="minorHAnsi"/>
              <w:b/>
              <w:bCs/>
              <w:color w:val="000000" w:themeColor="text1"/>
              <w:sz w:val="24"/>
              <w:szCs w:val="24"/>
            </w:rPr>
            <w:instrText xml:space="preserve"> CITATION DrH \l 4105 </w:instrText>
          </w:r>
          <w:r>
            <w:rPr>
              <w:rFonts w:cstheme="minorHAnsi"/>
              <w:b/>
              <w:bCs/>
              <w:color w:val="000000" w:themeColor="text1"/>
              <w:sz w:val="24"/>
              <w:szCs w:val="24"/>
              <w:lang w:val="en-US"/>
            </w:rPr>
            <w:fldChar w:fldCharType="separate"/>
          </w:r>
          <w:r w:rsidRPr="00B618F9">
            <w:rPr>
              <w:rFonts w:cstheme="minorHAnsi"/>
              <w:noProof/>
              <w:color w:val="000000" w:themeColor="text1"/>
              <w:sz w:val="24"/>
              <w:szCs w:val="24"/>
            </w:rPr>
            <w:t>(Kramer)</w:t>
          </w:r>
          <w:r>
            <w:rPr>
              <w:rFonts w:cstheme="minorHAnsi"/>
              <w:b/>
              <w:bCs/>
              <w:color w:val="000000" w:themeColor="text1"/>
              <w:sz w:val="24"/>
              <w:szCs w:val="24"/>
              <w:lang w:val="en-US"/>
            </w:rPr>
            <w:fldChar w:fldCharType="end"/>
          </w:r>
        </w:sdtContent>
      </w:sdt>
    </w:p>
    <w:p w14:paraId="348613B6" w14:textId="77777777" w:rsidR="009F0C4E" w:rsidRPr="00E04FE2" w:rsidRDefault="009F0C4E" w:rsidP="00FE36AA">
      <w:pPr>
        <w:ind w:left="720"/>
      </w:pPr>
      <w:r w:rsidRPr="00E04FE2">
        <w:rPr>
          <w:color w:val="333333"/>
          <w:shd w:val="clear" w:color="auto" w:fill="FFFFFF"/>
        </w:rPr>
        <w:t xml:space="preserve">The sole payload on Sentinel-5P is the </w:t>
      </w:r>
      <w:proofErr w:type="spellStart"/>
      <w:r w:rsidRPr="00E04FE2">
        <w:rPr>
          <w:color w:val="333333"/>
          <w:shd w:val="clear" w:color="auto" w:fill="FFFFFF"/>
        </w:rPr>
        <w:t>TROPOspheric</w:t>
      </w:r>
      <w:proofErr w:type="spellEnd"/>
      <w:r w:rsidRPr="00E04FE2">
        <w:rPr>
          <w:color w:val="333333"/>
          <w:shd w:val="clear" w:color="auto" w:fill="FFFFFF"/>
        </w:rPr>
        <w:t xml:space="preserve"> Monitoring Instrument (TROPOMI), which is a nadir-viewing 108-degree Field-of-View push-broom grating hyperspectral spectrometer</w:t>
      </w:r>
      <w:r w:rsidRPr="00E04FE2">
        <w:rPr>
          <w:color w:val="262628"/>
          <w:shd w:val="clear" w:color="auto" w:fill="FFFFFF"/>
        </w:rPr>
        <w:t xml:space="preserve"> a DOAS (Differential Optical Absorption Spectrometer) instrument</w:t>
      </w:r>
      <w:r w:rsidRPr="00E04FE2">
        <w:rPr>
          <w:color w:val="333333"/>
          <w:shd w:val="clear" w:color="auto" w:fill="FFFFFF"/>
        </w:rPr>
        <w:t>, covering the wavelength of ultraviolet-visible (UV-VIS, 270nm to 495nm), near infrared (NIR, 675nm to 775nm), and shortwave infrared (SWIR, 2305nm-2385nm). Sentinel-5P is the first of the Atmospheric Composition Sentinels,</w:t>
      </w:r>
      <w:r w:rsidRPr="00E04FE2">
        <w:rPr>
          <w:color w:val="262628"/>
          <w:shd w:val="clear" w:color="auto" w:fill="FFFFFF"/>
        </w:rPr>
        <w:t xml:space="preserve"> to provide data on atmospheric trace gases (</w:t>
      </w:r>
      <w:r w:rsidRPr="00E04FE2">
        <w:rPr>
          <w:color w:val="333333"/>
          <w:shd w:val="clear" w:color="auto" w:fill="FFFFFF"/>
        </w:rPr>
        <w:t>ozone, NO2, SO2, CH4, CO, formaldehyde, aerosols, and cloud</w:t>
      </w:r>
      <w:r w:rsidRPr="00E04FE2">
        <w:rPr>
          <w:color w:val="262628"/>
          <w:shd w:val="clear" w:color="auto" w:fill="FFFFFF"/>
        </w:rPr>
        <w:t>) impacting air quality and climate.</w:t>
      </w:r>
      <w:r w:rsidRPr="00E04FE2">
        <w:rPr>
          <w:color w:val="333333"/>
          <w:shd w:val="clear" w:color="auto" w:fill="FFFFFF"/>
        </w:rPr>
        <w:t xml:space="preserve"> </w:t>
      </w:r>
      <w:r w:rsidRPr="00E04FE2">
        <w:rPr>
          <w:color w:val="262628"/>
          <w:shd w:val="clear" w:color="auto" w:fill="FFFFFF"/>
        </w:rPr>
        <w:t>Information would be further used for air-quality forecasts, improve</w:t>
      </w:r>
      <w:r w:rsidRPr="00BE20AB">
        <w:t xml:space="preserve"> our understanding of chemical and physical atmospheric processes</w:t>
      </w:r>
      <w:r>
        <w:t xml:space="preserve"> </w:t>
      </w:r>
      <w:r w:rsidRPr="00E04FE2">
        <w:rPr>
          <w:color w:val="262628"/>
          <w:shd w:val="clear" w:color="auto" w:fill="FFFFFF"/>
        </w:rPr>
        <w:t>and for decision-making</w:t>
      </w:r>
      <w:r>
        <w:rPr>
          <w:color w:val="262628"/>
          <w:shd w:val="clear" w:color="auto" w:fill="FFFFFF"/>
        </w:rPr>
        <w:t xml:space="preserve">. </w:t>
      </w:r>
    </w:p>
    <w:p w14:paraId="16AEEB16" w14:textId="77777777" w:rsidR="009F0C4E" w:rsidRPr="00BE20AB" w:rsidRDefault="009F0C4E" w:rsidP="00FE36AA">
      <w:pPr>
        <w:spacing w:after="0"/>
        <w:ind w:left="720"/>
        <w:rPr>
          <w:color w:val="000000"/>
          <w:shd w:val="clear" w:color="auto" w:fill="FFFFFF"/>
        </w:rPr>
      </w:pPr>
      <w:r w:rsidRPr="00BE20AB">
        <w:rPr>
          <w:i/>
          <w:iCs/>
          <w:color w:val="000000"/>
          <w:shd w:val="clear" w:color="auto" w:fill="FFFFFF"/>
        </w:rPr>
        <w:t>Platform:</w:t>
      </w:r>
      <w:r w:rsidRPr="00BE20AB">
        <w:rPr>
          <w:color w:val="000000"/>
          <w:shd w:val="clear" w:color="auto" w:fill="FFFFFF"/>
        </w:rPr>
        <w:t xml:space="preserve">  </w:t>
      </w:r>
      <w:r w:rsidRPr="00BE20AB">
        <w:rPr>
          <w:color w:val="202122"/>
          <w:shd w:val="clear" w:color="auto" w:fill="FFFFFF"/>
        </w:rPr>
        <w:t>Sentinel-5 Precursor</w:t>
      </w:r>
    </w:p>
    <w:p w14:paraId="4F7D66C9" w14:textId="77777777" w:rsidR="009F0C4E" w:rsidRPr="00BE20AB" w:rsidRDefault="009F0C4E" w:rsidP="00FE36AA">
      <w:pPr>
        <w:spacing w:after="0"/>
        <w:ind w:left="720"/>
        <w:rPr>
          <w:color w:val="000000"/>
          <w:shd w:val="clear" w:color="auto" w:fill="FFFFFF"/>
        </w:rPr>
      </w:pPr>
      <w:r w:rsidRPr="00BE20AB">
        <w:rPr>
          <w:i/>
          <w:iCs/>
          <w:color w:val="000000"/>
          <w:shd w:val="clear" w:color="auto" w:fill="FFFFFF"/>
        </w:rPr>
        <w:t>Instrument:</w:t>
      </w:r>
      <w:r w:rsidRPr="00BE20AB">
        <w:rPr>
          <w:color w:val="000000"/>
          <w:shd w:val="clear" w:color="auto" w:fill="FFFFFF"/>
        </w:rPr>
        <w:t xml:space="preserve"> </w:t>
      </w:r>
      <w:proofErr w:type="spellStart"/>
      <w:r w:rsidRPr="00BE20AB">
        <w:rPr>
          <w:color w:val="000000"/>
          <w:shd w:val="clear" w:color="auto" w:fill="FFFFFF"/>
        </w:rPr>
        <w:t>TROPOspheric</w:t>
      </w:r>
      <w:proofErr w:type="spellEnd"/>
      <w:r w:rsidRPr="00BE20AB">
        <w:rPr>
          <w:color w:val="000000"/>
          <w:shd w:val="clear" w:color="auto" w:fill="FFFFFF"/>
        </w:rPr>
        <w:t xml:space="preserve"> Monitoring Instrument (TROPOMI)</w:t>
      </w:r>
    </w:p>
    <w:p w14:paraId="18DD04EA" w14:textId="77777777" w:rsidR="009F0C4E" w:rsidRPr="00BE20AB" w:rsidRDefault="009F0C4E" w:rsidP="00FE36AA">
      <w:pPr>
        <w:spacing w:after="0"/>
        <w:ind w:left="720"/>
        <w:rPr>
          <w:i/>
          <w:iCs/>
          <w:color w:val="000000"/>
          <w:shd w:val="clear" w:color="auto" w:fill="FFFFFF"/>
        </w:rPr>
      </w:pPr>
      <w:r w:rsidRPr="00BE20AB">
        <w:rPr>
          <w:i/>
          <w:iCs/>
          <w:color w:val="000000"/>
          <w:shd w:val="clear" w:color="auto" w:fill="FFFFFF"/>
        </w:rPr>
        <w:t xml:space="preserve">Launch date: </w:t>
      </w:r>
      <w:r w:rsidRPr="0003359F">
        <w:rPr>
          <w:color w:val="000000"/>
          <w:shd w:val="clear" w:color="auto" w:fill="FFFFFF"/>
        </w:rPr>
        <w:t>October 13,2017</w:t>
      </w:r>
    </w:p>
    <w:p w14:paraId="72123AF4" w14:textId="77777777" w:rsidR="009F0C4E" w:rsidRPr="00BE20AB" w:rsidRDefault="009F0C4E" w:rsidP="00FE36AA">
      <w:pPr>
        <w:spacing w:after="0"/>
        <w:ind w:left="720"/>
        <w:rPr>
          <w:shd w:val="clear" w:color="auto" w:fill="FFFFFF"/>
        </w:rPr>
      </w:pPr>
      <w:r w:rsidRPr="00BE20AB">
        <w:rPr>
          <w:i/>
          <w:iCs/>
          <w:shd w:val="clear" w:color="auto" w:fill="FFFFFF"/>
        </w:rPr>
        <w:t>Design and development</w:t>
      </w:r>
      <w:r w:rsidRPr="00BE20AB">
        <w:rPr>
          <w:shd w:val="clear" w:color="auto" w:fill="FFFFFF"/>
        </w:rPr>
        <w:t xml:space="preserve">: TROPOMI </w:t>
      </w:r>
      <w:proofErr w:type="gramStart"/>
      <w:r w:rsidRPr="00BE20AB">
        <w:rPr>
          <w:shd w:val="clear" w:color="auto" w:fill="FFFFFF"/>
        </w:rPr>
        <w:t>is</w:t>
      </w:r>
      <w:proofErr w:type="gramEnd"/>
      <w:r w:rsidRPr="00BE20AB">
        <w:rPr>
          <w:shd w:val="clear" w:color="auto" w:fill="FFFFFF"/>
        </w:rPr>
        <w:t xml:space="preserve"> the most advanced multispectral imaging spectrometer to date – was developed jointly by ESA and the Netherlands Space Office.</w:t>
      </w:r>
      <w:r>
        <w:rPr>
          <w:shd w:val="clear" w:color="auto" w:fill="FFFFFF"/>
        </w:rPr>
        <w:t xml:space="preserve"> </w:t>
      </w:r>
      <w:r w:rsidRPr="00BE20AB">
        <w:rPr>
          <w:color w:val="262628"/>
          <w:shd w:val="clear" w:color="auto" w:fill="FFFFFF"/>
        </w:rPr>
        <w:t>The UVN module is developed by Dutch Space and TNO.</w:t>
      </w:r>
      <w:r>
        <w:t xml:space="preserve"> </w:t>
      </w:r>
      <w:r w:rsidRPr="00BE20AB">
        <w:rPr>
          <w:color w:val="262628"/>
          <w:shd w:val="clear" w:color="auto" w:fill="FFFFFF"/>
        </w:rPr>
        <w:t xml:space="preserve">The multilayer optical coatings are developed at CILAS </w:t>
      </w:r>
      <w:proofErr w:type="spellStart"/>
      <w:r w:rsidRPr="00BE20AB">
        <w:rPr>
          <w:color w:val="262628"/>
          <w:shd w:val="clear" w:color="auto" w:fill="FFFFFF"/>
        </w:rPr>
        <w:t>Etablissement</w:t>
      </w:r>
      <w:proofErr w:type="spellEnd"/>
      <w:r w:rsidRPr="00BE20AB">
        <w:rPr>
          <w:color w:val="262628"/>
          <w:shd w:val="clear" w:color="auto" w:fill="FFFFFF"/>
        </w:rPr>
        <w:t xml:space="preserve"> de Marseille (France).</w:t>
      </w:r>
      <w:r w:rsidRPr="0070483C">
        <w:rPr>
          <w:color w:val="262628"/>
          <w:shd w:val="clear" w:color="auto" w:fill="FFFFFF"/>
        </w:rPr>
        <w:t xml:space="preserve"> </w:t>
      </w:r>
      <w:r>
        <w:rPr>
          <w:color w:val="262628"/>
          <w:shd w:val="clear" w:color="auto" w:fill="FFFFFF"/>
        </w:rPr>
        <w:t xml:space="preserve">UVN spectrometer funded by NSO. </w:t>
      </w:r>
      <w:r w:rsidRPr="00BE20AB">
        <w:rPr>
          <w:color w:val="262628"/>
          <w:shd w:val="clear" w:color="auto" w:fill="FFFFFF"/>
        </w:rPr>
        <w:t>The UVN detector back illuminated pixel frame transfer CCD is developed by e2V in the UK</w:t>
      </w:r>
      <w:r>
        <w:rPr>
          <w:shd w:val="clear" w:color="auto" w:fill="FFFFFF"/>
        </w:rPr>
        <w:t xml:space="preserve">, </w:t>
      </w:r>
      <w:proofErr w:type="spellStart"/>
      <w:r w:rsidRPr="00BE20AB">
        <w:rPr>
          <w:color w:val="262628"/>
          <w:shd w:val="clear" w:color="auto" w:fill="FFFFFF"/>
        </w:rPr>
        <w:t>Astrium</w:t>
      </w:r>
      <w:proofErr w:type="spellEnd"/>
      <w:r w:rsidRPr="00BE20AB">
        <w:rPr>
          <w:color w:val="262628"/>
          <w:shd w:val="clear" w:color="auto" w:fill="FFFFFF"/>
        </w:rPr>
        <w:t xml:space="preserve"> Ltd manufactured </w:t>
      </w:r>
      <w:r>
        <w:rPr>
          <w:color w:val="262628"/>
          <w:shd w:val="clear" w:color="auto" w:fill="FFFFFF"/>
        </w:rPr>
        <w:t>the satellite.</w:t>
      </w:r>
    </w:p>
    <w:p w14:paraId="406C9A74" w14:textId="77777777" w:rsidR="009F0C4E" w:rsidRPr="00BE20AB" w:rsidRDefault="009F0C4E" w:rsidP="00FE36AA">
      <w:pPr>
        <w:spacing w:after="0"/>
        <w:ind w:left="720"/>
        <w:rPr>
          <w:color w:val="333333"/>
          <w:shd w:val="clear" w:color="auto" w:fill="FAFAFA"/>
        </w:rPr>
      </w:pPr>
      <w:r w:rsidRPr="0048594A">
        <w:rPr>
          <w:i/>
          <w:iCs/>
          <w:color w:val="000000"/>
          <w:shd w:val="clear" w:color="auto" w:fill="FFFFFF"/>
        </w:rPr>
        <w:t xml:space="preserve">Spatial coverage: </w:t>
      </w:r>
      <w:r w:rsidRPr="00BE20AB">
        <w:rPr>
          <w:color w:val="333333"/>
          <w:shd w:val="clear" w:color="auto" w:fill="FAFAFA"/>
        </w:rPr>
        <w:t xml:space="preserve">global, </w:t>
      </w:r>
      <w:r w:rsidRPr="00BE20AB">
        <w:rPr>
          <w:color w:val="262628"/>
          <w:shd w:val="clear" w:color="auto" w:fill="FFFFFF"/>
        </w:rPr>
        <w:t>2600 km (kept within the 3000 km VIIRS swath of Suomi NPP)</w:t>
      </w:r>
    </w:p>
    <w:p w14:paraId="216E18B4" w14:textId="77777777" w:rsidR="009F0C4E" w:rsidRPr="00BE20AB" w:rsidRDefault="009F0C4E" w:rsidP="00FE36AA">
      <w:pPr>
        <w:spacing w:after="0"/>
        <w:ind w:left="720"/>
        <w:rPr>
          <w:color w:val="333333"/>
          <w:shd w:val="clear" w:color="auto" w:fill="FAFAFA"/>
        </w:rPr>
      </w:pPr>
      <w:r w:rsidRPr="0048594A">
        <w:rPr>
          <w:i/>
          <w:iCs/>
          <w:color w:val="333333"/>
          <w:shd w:val="clear" w:color="auto" w:fill="FAFAFA"/>
        </w:rPr>
        <w:t>Spatial resolution:</w:t>
      </w:r>
      <w:r w:rsidRPr="00BE20AB">
        <w:rPr>
          <w:color w:val="333333"/>
          <w:shd w:val="clear" w:color="auto" w:fill="FAFAFA"/>
        </w:rPr>
        <w:t xml:space="preserve"> 7 km x 7 km</w:t>
      </w:r>
    </w:p>
    <w:p w14:paraId="17B66C96" w14:textId="77777777" w:rsidR="009F0C4E" w:rsidRPr="00BE20AB" w:rsidRDefault="009F0C4E" w:rsidP="00FE36AA">
      <w:pPr>
        <w:spacing w:after="0"/>
        <w:ind w:left="720"/>
      </w:pPr>
      <w:r w:rsidRPr="0048594A">
        <w:rPr>
          <w:i/>
          <w:iCs/>
          <w:color w:val="333333"/>
          <w:shd w:val="clear" w:color="auto" w:fill="FAFAFA"/>
        </w:rPr>
        <w:t>Signal-to-Noise ratio (SNP):</w:t>
      </w:r>
      <w:r w:rsidRPr="00BE20AB">
        <w:rPr>
          <w:color w:val="333333"/>
          <w:shd w:val="clear" w:color="auto" w:fill="FAFAFA"/>
        </w:rPr>
        <w:t xml:space="preserve"> 1500</w:t>
      </w:r>
    </w:p>
    <w:p w14:paraId="4C707D00" w14:textId="77777777" w:rsidR="009F0C4E" w:rsidRPr="00BE20AB" w:rsidRDefault="009F0C4E" w:rsidP="00FE36AA">
      <w:pPr>
        <w:spacing w:after="0"/>
        <w:ind w:left="720"/>
        <w:rPr>
          <w:color w:val="262628"/>
          <w:shd w:val="clear" w:color="auto" w:fill="FFFFFF"/>
        </w:rPr>
      </w:pPr>
      <w:r w:rsidRPr="0048594A">
        <w:rPr>
          <w:i/>
          <w:iCs/>
          <w:color w:val="262628"/>
          <w:shd w:val="clear" w:color="auto" w:fill="FFFFFF"/>
        </w:rPr>
        <w:t>Orbit:</w:t>
      </w:r>
      <w:r w:rsidRPr="00BE20AB">
        <w:rPr>
          <w:color w:val="262628"/>
          <w:shd w:val="clear" w:color="auto" w:fill="FFFFFF"/>
        </w:rPr>
        <w:t xml:space="preserve"> LEO, Sun-synchronous orbit, altitude = 824 km, inclination = 98.74º, LTAN (Local Time on Ascending Node) = 13.35 hours, period = 101 minutes, the repeat cycle is 17 days (227 orbits)</w:t>
      </w:r>
    </w:p>
    <w:p w14:paraId="12783FEC" w14:textId="55C05B37" w:rsidR="009F0C4E" w:rsidRDefault="009F0C4E" w:rsidP="00FE36AA">
      <w:pPr>
        <w:spacing w:after="0"/>
        <w:ind w:left="720"/>
        <w:rPr>
          <w:color w:val="262628"/>
          <w:shd w:val="clear" w:color="auto" w:fill="FFFFFF"/>
        </w:rPr>
      </w:pPr>
      <w:r w:rsidRPr="0048594A">
        <w:rPr>
          <w:i/>
          <w:iCs/>
          <w:color w:val="262628"/>
          <w:shd w:val="clear" w:color="auto" w:fill="FFFFFF"/>
        </w:rPr>
        <w:t>Synergy:</w:t>
      </w:r>
      <w:r w:rsidRPr="00BE20AB">
        <w:rPr>
          <w:color w:val="262628"/>
          <w:shd w:val="clear" w:color="auto" w:fill="FFFFFF"/>
        </w:rPr>
        <w:t xml:space="preserve"> VIIRS+OMPS+CRIS/NPP</w:t>
      </w:r>
      <w:r>
        <w:rPr>
          <w:color w:val="262628"/>
          <w:shd w:val="clear" w:color="auto" w:fill="FFFFFF"/>
        </w:rPr>
        <w:t xml:space="preserve">, </w:t>
      </w:r>
      <w:r w:rsidRPr="00BE20AB">
        <w:rPr>
          <w:color w:val="262628"/>
          <w:shd w:val="clear" w:color="auto" w:fill="FFFFFF"/>
        </w:rPr>
        <w:t xml:space="preserve">/JPSS, </w:t>
      </w:r>
      <w:r w:rsidRPr="00AC0557">
        <w:rPr>
          <w:color w:val="262628"/>
          <w:shd w:val="clear" w:color="auto" w:fill="FFFFFF"/>
        </w:rPr>
        <w:t>(a unique feature of the Sentinel-5P mission lies in the synergistic exploitation of simultaneous measurements of imager data from the VIIRS (Visible/Infrared Imager and Radiometer Suite), embarked on the Suomi NPP (NPOESS Preparatory Project) satellite of NASA/NOAA. The Sentinel-5P orbit is selected such that it trails behind Suomi NPP by 5 min in LTAN, allowing the Sentinel-5P observation swath to remain within the scene observed by Suomi NPP.)</w:t>
      </w:r>
    </w:p>
    <w:p w14:paraId="4F7827B8" w14:textId="77777777" w:rsidR="00FE36AA" w:rsidRDefault="00FE36AA" w:rsidP="00FE36AA">
      <w:pPr>
        <w:spacing w:after="0"/>
        <w:ind w:left="720"/>
        <w:rPr>
          <w:color w:val="262628"/>
          <w:shd w:val="clear" w:color="auto" w:fill="FFFFFF"/>
        </w:rPr>
      </w:pPr>
    </w:p>
    <w:p w14:paraId="2A38E8D3" w14:textId="77777777" w:rsidR="009F0C4E" w:rsidRDefault="009F0C4E" w:rsidP="00FE36AA">
      <w:pPr>
        <w:pStyle w:val="ListParagraph"/>
        <w:rPr>
          <w:b/>
          <w:bCs/>
        </w:rPr>
      </w:pPr>
      <w:r w:rsidRPr="0070483C">
        <w:rPr>
          <w:b/>
          <w:bCs/>
          <w:color w:val="000000"/>
          <w:shd w:val="clear" w:color="auto" w:fill="FFFFFF"/>
        </w:rPr>
        <w:t>Measurement science</w:t>
      </w:r>
      <w:r>
        <w:rPr>
          <w:b/>
          <w:bCs/>
          <w:color w:val="000000"/>
          <w:shd w:val="clear" w:color="auto" w:fill="FFFFFF"/>
        </w:rPr>
        <w:t xml:space="preserve"> for NO2 detection</w:t>
      </w:r>
      <w:r w:rsidRPr="0070483C">
        <w:rPr>
          <w:b/>
          <w:bCs/>
          <w:color w:val="000000"/>
          <w:shd w:val="clear" w:color="auto" w:fill="FFFFFF"/>
        </w:rPr>
        <w:t>:</w:t>
      </w:r>
      <w:r w:rsidRPr="0070483C">
        <w:rPr>
          <w:b/>
          <w:bCs/>
        </w:rPr>
        <w:t xml:space="preserve"> </w:t>
      </w:r>
    </w:p>
    <w:p w14:paraId="6448A0F2" w14:textId="77777777" w:rsidR="009F0C4E" w:rsidRDefault="009F0C4E" w:rsidP="00FE36AA">
      <w:pPr>
        <w:ind w:left="720"/>
        <w:rPr>
          <w:color w:val="262628"/>
          <w:shd w:val="clear" w:color="auto" w:fill="FFFFFF"/>
        </w:rPr>
      </w:pPr>
      <w:r w:rsidRPr="00BE20AB">
        <w:rPr>
          <w:color w:val="262628"/>
          <w:shd w:val="clear" w:color="auto" w:fill="FFFFFF"/>
        </w:rPr>
        <w:lastRenderedPageBreak/>
        <w:t>TROPOMI works by comparing reflected light from Earth's atmosphere with direct sunlight at various wavelengths</w:t>
      </w:r>
      <w:r w:rsidRPr="007724B8">
        <w:rPr>
          <w:i/>
          <w:iCs/>
          <w:color w:val="262628"/>
          <w:shd w:val="clear" w:color="auto" w:fill="FFFFFF"/>
        </w:rPr>
        <w:t xml:space="preserve"> (</w:t>
      </w:r>
      <w:r w:rsidRPr="007724B8">
        <w:rPr>
          <w:rFonts w:ascii="Calibri" w:hAnsi="Calibri" w:cs="Calibri"/>
          <w:i/>
          <w:iCs/>
          <w:shd w:val="clear" w:color="auto" w:fill="FFFFFF"/>
        </w:rPr>
        <w:t>reflectance spectra, the ratio of Earth radiance and sun irradiance measurements</w:t>
      </w:r>
      <w:r w:rsidRPr="007724B8">
        <w:rPr>
          <w:i/>
          <w:iCs/>
          <w:color w:val="262628"/>
          <w:shd w:val="clear" w:color="auto" w:fill="FFFFFF"/>
        </w:rPr>
        <w:t>)</w:t>
      </w:r>
      <w:r w:rsidRPr="00BE20AB">
        <w:rPr>
          <w:color w:val="262628"/>
          <w:shd w:val="clear" w:color="auto" w:fill="FFFFFF"/>
        </w:rPr>
        <w:t>, from infrared to ultraviolet. It uses diffraction gratings to split this light, allowing it to sift out the spectral fingerprints of its target trace gases.</w:t>
      </w:r>
      <w:r>
        <w:rPr>
          <w:color w:val="262628"/>
          <w:shd w:val="clear" w:color="auto" w:fill="FFFFFF"/>
        </w:rPr>
        <w:t xml:space="preserve"> </w:t>
      </w:r>
      <w:sdt>
        <w:sdtPr>
          <w:rPr>
            <w:color w:val="262628"/>
            <w:shd w:val="clear" w:color="auto" w:fill="FFFFFF"/>
          </w:rPr>
          <w:id w:val="113332727"/>
          <w:citation/>
        </w:sdtPr>
        <w:sdtContent>
          <w:r>
            <w:rPr>
              <w:color w:val="262628"/>
              <w:shd w:val="clear" w:color="auto" w:fill="FFFFFF"/>
            </w:rPr>
            <w:fldChar w:fldCharType="begin"/>
          </w:r>
          <w:r>
            <w:rPr>
              <w:color w:val="262628"/>
              <w:shd w:val="clear" w:color="auto" w:fill="FFFFFF"/>
            </w:rPr>
            <w:instrText xml:space="preserve"> CITATION DrH \l 4105 </w:instrText>
          </w:r>
          <w:r>
            <w:rPr>
              <w:color w:val="262628"/>
              <w:shd w:val="clear" w:color="auto" w:fill="FFFFFF"/>
            </w:rPr>
            <w:fldChar w:fldCharType="separate"/>
          </w:r>
          <w:r w:rsidRPr="00B618F9">
            <w:rPr>
              <w:noProof/>
              <w:color w:val="262628"/>
              <w:shd w:val="clear" w:color="auto" w:fill="FFFFFF"/>
            </w:rPr>
            <w:t>(Kramer)</w:t>
          </w:r>
          <w:r>
            <w:rPr>
              <w:color w:val="262628"/>
              <w:shd w:val="clear" w:color="auto" w:fill="FFFFFF"/>
            </w:rPr>
            <w:fldChar w:fldCharType="end"/>
          </w:r>
        </w:sdtContent>
      </w:sdt>
    </w:p>
    <w:p w14:paraId="515349E4" w14:textId="77777777" w:rsidR="009F0C4E" w:rsidRDefault="009F0C4E" w:rsidP="00FE36AA">
      <w:pPr>
        <w:ind w:left="720"/>
        <w:rPr>
          <w:i/>
          <w:iCs/>
          <w:shd w:val="clear" w:color="auto" w:fill="FFFFFF"/>
        </w:rPr>
      </w:pPr>
      <w:r w:rsidRPr="003C0837">
        <w:rPr>
          <w:shd w:val="clear" w:color="auto" w:fill="FFFFFF"/>
        </w:rPr>
        <w:t xml:space="preserve">The TROPOMI retrieval of total and tropospheric NO2, is based on the DOMINO approach, a DOAS retrieval, a pre-calculated air-mass factor (AMF) look-up table, and a data assimilation/chemistry transport model for the separation of the stratospheric and tropospheric contributions to the NO2 column. </w:t>
      </w:r>
      <w:sdt>
        <w:sdtPr>
          <w:rPr>
            <w:shd w:val="clear" w:color="auto" w:fill="FFFFFF"/>
          </w:rPr>
          <w:id w:val="1765034076"/>
          <w:citation/>
        </w:sdtPr>
        <w:sdtContent>
          <w:r>
            <w:rPr>
              <w:shd w:val="clear" w:color="auto" w:fill="FFFFFF"/>
            </w:rPr>
            <w:fldChar w:fldCharType="begin"/>
          </w:r>
          <w:r>
            <w:rPr>
              <w:i/>
              <w:iCs/>
              <w:shd w:val="clear" w:color="auto" w:fill="FFFFFF"/>
            </w:rPr>
            <w:instrText xml:space="preserve">CITATION JHG22 \l 4105 </w:instrText>
          </w:r>
          <w:r>
            <w:rPr>
              <w:shd w:val="clear" w:color="auto" w:fill="FFFFFF"/>
            </w:rPr>
            <w:fldChar w:fldCharType="separate"/>
          </w:r>
          <w:r w:rsidRPr="000349AD">
            <w:rPr>
              <w:noProof/>
              <w:shd w:val="clear" w:color="auto" w:fill="FFFFFF"/>
            </w:rPr>
            <w:t>(J.H.G.M. van Geffen, 2022)</w:t>
          </w:r>
          <w:r>
            <w:rPr>
              <w:shd w:val="clear" w:color="auto" w:fill="FFFFFF"/>
            </w:rPr>
            <w:fldChar w:fldCharType="end"/>
          </w:r>
        </w:sdtContent>
      </w:sdt>
    </w:p>
    <w:p w14:paraId="034691D7" w14:textId="77777777" w:rsidR="009F0C4E" w:rsidRPr="00CE7A46" w:rsidRDefault="009F0C4E" w:rsidP="00FE36AA">
      <w:pPr>
        <w:pStyle w:val="ListParagraph"/>
        <w:rPr>
          <w:b/>
          <w:bCs/>
          <w:i/>
          <w:iCs/>
          <w:shd w:val="clear" w:color="auto" w:fill="FFFFFF"/>
        </w:rPr>
      </w:pPr>
      <w:r w:rsidRPr="00DE7E14">
        <w:rPr>
          <w:b/>
          <w:bCs/>
          <w:shd w:val="clear" w:color="auto" w:fill="FFFFFF"/>
        </w:rPr>
        <w:t>NO2 detection spectrometer module details</w:t>
      </w:r>
      <w:sdt>
        <w:sdtPr>
          <w:rPr>
            <w:b/>
            <w:bCs/>
            <w:i/>
            <w:iCs/>
            <w:shd w:val="clear" w:color="auto" w:fill="FFFFFF"/>
          </w:rPr>
          <w:id w:val="-551308667"/>
          <w:citation/>
        </w:sdtPr>
        <w:sdtContent>
          <w:r>
            <w:rPr>
              <w:b/>
              <w:bCs/>
              <w:i/>
              <w:iCs/>
              <w:shd w:val="clear" w:color="auto" w:fill="FFFFFF"/>
            </w:rPr>
            <w:fldChar w:fldCharType="begin"/>
          </w:r>
          <w:r>
            <w:rPr>
              <w:b/>
              <w:bCs/>
              <w:i/>
              <w:iCs/>
              <w:shd w:val="clear" w:color="auto" w:fill="FFFFFF"/>
            </w:rPr>
            <w:instrText xml:space="preserve"> CITATION DrH \l 4105 </w:instrText>
          </w:r>
          <w:r>
            <w:rPr>
              <w:b/>
              <w:bCs/>
              <w:i/>
              <w:iCs/>
              <w:shd w:val="clear" w:color="auto" w:fill="FFFFFF"/>
            </w:rPr>
            <w:fldChar w:fldCharType="separate"/>
          </w:r>
          <w:r>
            <w:rPr>
              <w:b/>
              <w:bCs/>
              <w:i/>
              <w:iCs/>
              <w:noProof/>
              <w:shd w:val="clear" w:color="auto" w:fill="FFFFFF"/>
            </w:rPr>
            <w:t xml:space="preserve"> </w:t>
          </w:r>
          <w:r w:rsidRPr="000349AD">
            <w:rPr>
              <w:noProof/>
              <w:shd w:val="clear" w:color="auto" w:fill="FFFFFF"/>
            </w:rPr>
            <w:t>(Kramer)</w:t>
          </w:r>
          <w:r>
            <w:rPr>
              <w:b/>
              <w:bCs/>
              <w:i/>
              <w:iCs/>
              <w:shd w:val="clear" w:color="auto" w:fill="FFFFFF"/>
            </w:rPr>
            <w:fldChar w:fldCharType="end"/>
          </w:r>
        </w:sdtContent>
      </w:sdt>
    </w:p>
    <w:p w14:paraId="455588B2" w14:textId="77777777" w:rsidR="009F0C4E" w:rsidRDefault="009F0C4E" w:rsidP="00FE36AA">
      <w:pPr>
        <w:ind w:left="720"/>
        <w:rPr>
          <w:color w:val="262628"/>
          <w:shd w:val="clear" w:color="auto" w:fill="FFFFFF"/>
        </w:rPr>
      </w:pPr>
      <w:r>
        <w:rPr>
          <w:i/>
          <w:iCs/>
          <w:color w:val="262628"/>
          <w:shd w:val="clear" w:color="auto" w:fill="FFFFFF"/>
        </w:rPr>
        <w:t xml:space="preserve">NO2 </w:t>
      </w:r>
      <w:r w:rsidRPr="00C76EF7">
        <w:rPr>
          <w:i/>
          <w:iCs/>
          <w:color w:val="262628"/>
          <w:shd w:val="clear" w:color="auto" w:fill="FFFFFF"/>
        </w:rPr>
        <w:t>Spectral fingerprint of NO2</w:t>
      </w:r>
      <w:r>
        <w:rPr>
          <w:i/>
          <w:iCs/>
          <w:color w:val="262628"/>
          <w:shd w:val="clear" w:color="auto" w:fill="FFFFFF"/>
        </w:rPr>
        <w:t>:</w:t>
      </w:r>
      <w:r w:rsidRPr="00BE20AB">
        <w:rPr>
          <w:color w:val="262628"/>
          <w:shd w:val="clear" w:color="auto" w:fill="FFFFFF"/>
        </w:rPr>
        <w:t xml:space="preserve"> 405 </w:t>
      </w:r>
      <w:r>
        <w:rPr>
          <w:color w:val="262628"/>
          <w:shd w:val="clear" w:color="auto" w:fill="FFFFFF"/>
        </w:rPr>
        <w:t>-</w:t>
      </w:r>
      <w:r w:rsidRPr="00BE20AB">
        <w:rPr>
          <w:color w:val="262628"/>
          <w:shd w:val="clear" w:color="auto" w:fill="FFFFFF"/>
        </w:rPr>
        <w:t xml:space="preserve"> 500 nm</w:t>
      </w:r>
      <w:r>
        <w:rPr>
          <w:color w:val="262628"/>
          <w:shd w:val="clear" w:color="auto" w:fill="FFFFFF"/>
        </w:rPr>
        <w:t xml:space="preserve"> (VIS spectral band)</w:t>
      </w:r>
    </w:p>
    <w:p w14:paraId="7D69F937" w14:textId="77777777" w:rsidR="009F0C4E" w:rsidRPr="00BE20AB" w:rsidRDefault="009F0C4E" w:rsidP="00FE36AA">
      <w:pPr>
        <w:ind w:left="720"/>
        <w:rPr>
          <w:color w:val="262628"/>
          <w:shd w:val="clear" w:color="auto" w:fill="FFFFFF"/>
        </w:rPr>
      </w:pPr>
      <w:r>
        <w:rPr>
          <w:color w:val="262628"/>
          <w:shd w:val="clear" w:color="auto" w:fill="FFFFFF"/>
        </w:rPr>
        <w:t>NO2 d</w:t>
      </w:r>
      <w:r w:rsidRPr="00BE20AB">
        <w:rPr>
          <w:color w:val="262628"/>
          <w:shd w:val="clear" w:color="auto" w:fill="FFFFFF"/>
        </w:rPr>
        <w:t>etection by UVN(UV-VIS-NIR)</w:t>
      </w:r>
      <w:r>
        <w:rPr>
          <w:color w:val="262628"/>
          <w:shd w:val="clear" w:color="auto" w:fill="FFFFFF"/>
        </w:rPr>
        <w:t xml:space="preserve"> spectrometer</w:t>
      </w:r>
      <w:r w:rsidRPr="00BE20AB">
        <w:rPr>
          <w:color w:val="262628"/>
          <w:shd w:val="clear" w:color="auto" w:fill="FFFFFF"/>
        </w:rPr>
        <w:t xml:space="preserve"> module</w:t>
      </w:r>
      <w:r>
        <w:rPr>
          <w:color w:val="262628"/>
          <w:shd w:val="clear" w:color="auto" w:fill="FFFFFF"/>
        </w:rPr>
        <w:t xml:space="preserve">, </w:t>
      </w:r>
      <w:r w:rsidRPr="00BE20AB">
        <w:rPr>
          <w:color w:val="262628"/>
          <w:shd w:val="clear" w:color="auto" w:fill="FFFFFF"/>
        </w:rPr>
        <w:t>Band n</w:t>
      </w:r>
      <w:r>
        <w:rPr>
          <w:color w:val="262628"/>
          <w:shd w:val="clear" w:color="auto" w:fill="FFFFFF"/>
        </w:rPr>
        <w:t xml:space="preserve">umber: </w:t>
      </w:r>
      <w:r w:rsidRPr="00BE20AB">
        <w:rPr>
          <w:color w:val="262628"/>
          <w:shd w:val="clear" w:color="auto" w:fill="FFFFFF"/>
        </w:rPr>
        <w:t>4, spatial resolution-0.55</w:t>
      </w:r>
      <w:r>
        <w:rPr>
          <w:rFonts w:cstheme="minorHAnsi"/>
          <w:color w:val="262628"/>
          <w:shd w:val="clear" w:color="auto" w:fill="FFFFFF"/>
        </w:rPr>
        <w:t>°</w:t>
      </w:r>
      <w:r w:rsidRPr="00BE20AB">
        <w:rPr>
          <w:color w:val="262628"/>
          <w:shd w:val="clear" w:color="auto" w:fill="FFFFFF"/>
        </w:rPr>
        <w:t>, spatial sampling – 7km x 7km</w:t>
      </w:r>
    </w:p>
    <w:p w14:paraId="658AC10B" w14:textId="77777777" w:rsidR="009F0C4E" w:rsidRDefault="009F0C4E" w:rsidP="00FE36AA">
      <w:pPr>
        <w:ind w:left="720"/>
        <w:rPr>
          <w:color w:val="262628"/>
          <w:shd w:val="clear" w:color="auto" w:fill="FFFFFF"/>
        </w:rPr>
      </w:pPr>
      <w:r>
        <w:rPr>
          <w:color w:val="262628"/>
          <w:shd w:val="clear" w:color="auto" w:fill="FFFFFF"/>
        </w:rPr>
        <w:t>T</w:t>
      </w:r>
      <w:r w:rsidRPr="00BE20AB">
        <w:rPr>
          <w:color w:val="262628"/>
          <w:shd w:val="clear" w:color="auto" w:fill="FFFFFF"/>
        </w:rPr>
        <w:t>elescope FOV of 108°</w:t>
      </w:r>
      <w:r>
        <w:rPr>
          <w:color w:val="262628"/>
          <w:shd w:val="clear" w:color="auto" w:fill="FFFFFF"/>
        </w:rPr>
        <w:t xml:space="preserve">, 25 detectors, detector binning factor: </w:t>
      </w:r>
      <w:r w:rsidRPr="00BE20AB">
        <w:rPr>
          <w:color w:val="262628"/>
        </w:rPr>
        <w:t>4 detector pixels are binned to have a 7 km resolution at nadir</w:t>
      </w:r>
      <w:r>
        <w:rPr>
          <w:color w:val="262628"/>
        </w:rPr>
        <w:t xml:space="preserve"> </w:t>
      </w:r>
      <w:r w:rsidRPr="00CE519A">
        <w:rPr>
          <w:i/>
          <w:iCs/>
          <w:color w:val="262628"/>
        </w:rPr>
        <w:t>(Since the sampling measured on ground increases with the swath angle, it is possible to have lower binning factors towards the extreme swath angles.)</w:t>
      </w:r>
    </w:p>
    <w:p w14:paraId="171CABD3" w14:textId="77777777" w:rsidR="009F0C4E" w:rsidRPr="00CE7A46" w:rsidRDefault="009F0C4E" w:rsidP="00FE36AA">
      <w:pPr>
        <w:ind w:left="720"/>
        <w:rPr>
          <w:rStyle w:val="IntenseEmphasis"/>
          <w:rFonts w:asciiTheme="majorHAnsi" w:hAnsiTheme="majorHAnsi" w:cstheme="majorHAnsi"/>
        </w:rPr>
      </w:pPr>
      <w:proofErr w:type="gramStart"/>
      <w:r w:rsidRPr="00CE7A46">
        <w:rPr>
          <w:rStyle w:val="IntenseEmphasis"/>
          <w:rFonts w:asciiTheme="majorHAnsi" w:hAnsiTheme="majorHAnsi" w:cstheme="majorHAnsi"/>
        </w:rPr>
        <w:t>{</w:t>
      </w:r>
      <w:r>
        <w:rPr>
          <w:rStyle w:val="IntenseEmphasis"/>
          <w:rFonts w:asciiTheme="majorHAnsi" w:hAnsiTheme="majorHAnsi" w:cstheme="majorHAnsi"/>
        </w:rPr>
        <w:t xml:space="preserve"> </w:t>
      </w:r>
      <w:r w:rsidRPr="00CE7A46">
        <w:rPr>
          <w:rStyle w:val="IntenseEmphasis"/>
          <w:rFonts w:asciiTheme="majorHAnsi" w:hAnsiTheme="majorHAnsi" w:cstheme="majorHAnsi"/>
        </w:rPr>
        <w:t>TROPOMI</w:t>
      </w:r>
      <w:proofErr w:type="gramEnd"/>
      <w:r w:rsidRPr="00CE7A46">
        <w:rPr>
          <w:rStyle w:val="IntenseEmphasis"/>
          <w:rFonts w:asciiTheme="majorHAnsi" w:hAnsiTheme="majorHAnsi" w:cstheme="majorHAnsi"/>
        </w:rPr>
        <w:t xml:space="preserve"> allows users to set the exposure times with step size 1 </w:t>
      </w:r>
      <w:proofErr w:type="spellStart"/>
      <w:r w:rsidRPr="00CE7A46">
        <w:rPr>
          <w:rStyle w:val="IntenseEmphasis"/>
          <w:rFonts w:asciiTheme="majorHAnsi" w:hAnsiTheme="majorHAnsi" w:cstheme="majorHAnsi"/>
        </w:rPr>
        <w:t>ms</w:t>
      </w:r>
      <w:proofErr w:type="spellEnd"/>
      <w:r w:rsidRPr="00CE7A46">
        <w:rPr>
          <w:rStyle w:val="IntenseEmphasis"/>
          <w:rFonts w:asciiTheme="majorHAnsi" w:hAnsiTheme="majorHAnsi" w:cstheme="majorHAnsi"/>
        </w:rPr>
        <w:t xml:space="preserve"> for the UVN and the number of exposures to be co-added into the spatial sampling distance in the flight direction. The UVN module CCDs allow binning groups of pixel rows below and above the illuminated regions to have stray light estimates </w:t>
      </w:r>
      <w:proofErr w:type="gramStart"/>
      <w:r w:rsidRPr="00CE7A46">
        <w:rPr>
          <w:rStyle w:val="IntenseEmphasis"/>
          <w:rFonts w:asciiTheme="majorHAnsi" w:hAnsiTheme="majorHAnsi" w:cstheme="majorHAnsi"/>
        </w:rPr>
        <w:t>and also</w:t>
      </w:r>
      <w:proofErr w:type="gramEnd"/>
      <w:r w:rsidRPr="00CE7A46">
        <w:rPr>
          <w:rStyle w:val="IntenseEmphasis"/>
          <w:rFonts w:asciiTheme="majorHAnsi" w:hAnsiTheme="majorHAnsi" w:cstheme="majorHAnsi"/>
        </w:rPr>
        <w:t xml:space="preserve"> to bin covered rows on top and the bottom of the CCDs for exposure smear and dark current. Gains for these rows are selected separately to allow fair SNRs (Signal-to-Noise Ratios).</w:t>
      </w:r>
    </w:p>
    <w:p w14:paraId="41F8758D" w14:textId="77777777" w:rsidR="009F0C4E" w:rsidRPr="00CE7A46" w:rsidRDefault="009F0C4E" w:rsidP="00FE36AA">
      <w:pPr>
        <w:ind w:left="720"/>
        <w:rPr>
          <w:rStyle w:val="IntenseEmphasis"/>
          <w:rFonts w:asciiTheme="majorHAnsi" w:hAnsiTheme="majorHAnsi" w:cstheme="majorHAnsi"/>
        </w:rPr>
      </w:pPr>
      <w:r w:rsidRPr="00CE7A46">
        <w:rPr>
          <w:rStyle w:val="IntenseEmphasis"/>
          <w:rFonts w:asciiTheme="majorHAnsi" w:hAnsiTheme="majorHAnsi" w:cstheme="majorHAnsi"/>
        </w:rPr>
        <w:t xml:space="preserve">The exposure time settings are to be used to optimize the SNRs for different latitudes and for special cases such as ozone hole conditions. Since the exposure times for all bands </w:t>
      </w:r>
      <w:proofErr w:type="gramStart"/>
      <w:r w:rsidRPr="00CE7A46">
        <w:rPr>
          <w:rStyle w:val="IntenseEmphasis"/>
          <w:rFonts w:asciiTheme="majorHAnsi" w:hAnsiTheme="majorHAnsi" w:cstheme="majorHAnsi"/>
        </w:rPr>
        <w:t>have to</w:t>
      </w:r>
      <w:proofErr w:type="gramEnd"/>
      <w:r w:rsidRPr="00CE7A46">
        <w:rPr>
          <w:rStyle w:val="IntenseEmphasis"/>
          <w:rFonts w:asciiTheme="majorHAnsi" w:hAnsiTheme="majorHAnsi" w:cstheme="majorHAnsi"/>
        </w:rPr>
        <w:t xml:space="preserve"> fit into the same satellite travel distance, it is also possible to adjust the exposure co-addition time and thereby the spatial sampling in the flight direction.</w:t>
      </w:r>
    </w:p>
    <w:p w14:paraId="73C26907" w14:textId="77777777" w:rsidR="009F0C4E" w:rsidRPr="00CE7A46" w:rsidRDefault="009F0C4E" w:rsidP="00FE36AA">
      <w:pPr>
        <w:ind w:left="720"/>
        <w:rPr>
          <w:rStyle w:val="IntenseEmphasis"/>
          <w:rFonts w:asciiTheme="majorHAnsi" w:hAnsiTheme="majorHAnsi" w:cstheme="majorHAnsi"/>
        </w:rPr>
      </w:pPr>
      <w:r w:rsidRPr="00CE7A46">
        <w:rPr>
          <w:rStyle w:val="IntenseEmphasis"/>
          <w:rFonts w:asciiTheme="majorHAnsi" w:hAnsiTheme="majorHAnsi" w:cstheme="majorHAnsi"/>
        </w:rPr>
        <w:t>Error elimination at instrument level:</w:t>
      </w:r>
    </w:p>
    <w:p w14:paraId="04442456" w14:textId="77777777" w:rsidR="009F0C4E" w:rsidRPr="00CE7A46" w:rsidRDefault="009F0C4E" w:rsidP="00FE36AA">
      <w:pPr>
        <w:ind w:left="720"/>
        <w:rPr>
          <w:rStyle w:val="IntenseEmphasis"/>
          <w:rFonts w:asciiTheme="majorHAnsi" w:hAnsiTheme="majorHAnsi" w:cstheme="majorHAnsi"/>
        </w:rPr>
      </w:pPr>
      <w:r w:rsidRPr="00CE7A46">
        <w:rPr>
          <w:rStyle w:val="IntenseEmphasis"/>
          <w:rFonts w:asciiTheme="majorHAnsi" w:hAnsiTheme="majorHAnsi" w:cstheme="majorHAnsi"/>
        </w:rPr>
        <w:t xml:space="preserve">Co-registration: Co-registration means that all wavelengths of a given detector row have the same viewing directions, both in the across-flight and in the flight direction. Co-registration is important because level 1-2 product retrieval algorithms assume all wavelengths in the Level 1 product observe the same air mass. </w:t>
      </w:r>
    </w:p>
    <w:p w14:paraId="4532B535" w14:textId="77777777" w:rsidR="009F0C4E" w:rsidRPr="00CE7A46" w:rsidRDefault="009F0C4E" w:rsidP="00FE36AA">
      <w:pPr>
        <w:ind w:left="720"/>
        <w:rPr>
          <w:rStyle w:val="IntenseEmphasis"/>
          <w:rFonts w:asciiTheme="majorHAnsi" w:hAnsiTheme="majorHAnsi" w:cstheme="majorHAnsi"/>
        </w:rPr>
      </w:pPr>
      <w:r w:rsidRPr="00CE7A46">
        <w:rPr>
          <w:rStyle w:val="IntenseEmphasis"/>
          <w:rFonts w:asciiTheme="majorHAnsi" w:hAnsiTheme="majorHAnsi" w:cstheme="majorHAnsi"/>
        </w:rPr>
        <w:t>In the swath direction, this is possible by reducing the detector pixel binning from 4 to 2 and thereby have a spatial sampling of 3.5 km. In the flight direction, the co-addition time is reduced by a factor 3 and thereby the spatial sampling is about 2.3 km. The stability of the co-registration during flight is estimated to be within 10% of a ground pixel which is sufficiently small.</w:t>
      </w:r>
    </w:p>
    <w:p w14:paraId="455E9469" w14:textId="77777777" w:rsidR="009F0C4E" w:rsidRPr="00CE7A46" w:rsidRDefault="009F0C4E" w:rsidP="00FE36AA">
      <w:pPr>
        <w:ind w:left="720"/>
        <w:rPr>
          <w:rStyle w:val="IntenseEmphasis"/>
          <w:rFonts w:asciiTheme="majorHAnsi" w:hAnsiTheme="majorHAnsi" w:cstheme="majorHAnsi"/>
        </w:rPr>
      </w:pPr>
      <w:r w:rsidRPr="00CE7A46">
        <w:rPr>
          <w:rStyle w:val="IntenseEmphasis"/>
          <w:rFonts w:asciiTheme="majorHAnsi" w:hAnsiTheme="majorHAnsi" w:cstheme="majorHAnsi"/>
        </w:rPr>
        <w:t xml:space="preserve">Heterogeneous scenes: In the case of minor absorbing gases reflectance spectra need to be free from any distortion on the 10-3 to 10-4 level and with a very accurate wavelength definition in the order of 1/100 of a spectral sampling distance. The slit functions are used to compute from high resolution scene spectra the pixel content for each detector pixel and this allows to compute an </w:t>
      </w:r>
      <w:r w:rsidRPr="00CE7A46">
        <w:rPr>
          <w:rStyle w:val="IntenseEmphasis"/>
          <w:rFonts w:asciiTheme="majorHAnsi" w:hAnsiTheme="majorHAnsi" w:cstheme="majorHAnsi"/>
        </w:rPr>
        <w:lastRenderedPageBreak/>
        <w:t>error by comparing the result with that of an averaged constant scene. The heterogeneous scene has errors of about 0.015 nm.}</w:t>
      </w:r>
    </w:p>
    <w:p w14:paraId="58705809" w14:textId="77777777" w:rsidR="009F0C4E" w:rsidRDefault="009F0C4E" w:rsidP="00FE36AA">
      <w:pPr>
        <w:ind w:left="720"/>
        <w:rPr>
          <w:rFonts w:ascii="Calibri" w:hAnsi="Calibri" w:cs="Calibri"/>
          <w:shd w:val="clear" w:color="auto" w:fill="FFFFFF"/>
        </w:rPr>
      </w:pPr>
      <w:r w:rsidRPr="000735EB">
        <w:rPr>
          <w:color w:val="262628"/>
          <w:shd w:val="clear" w:color="auto" w:fill="FFFFFF"/>
        </w:rPr>
        <w:t>The ground segment main elements are the FOS (Flight Operations Segment) located at ESOC in Darmstadt</w:t>
      </w:r>
      <w:r>
        <w:rPr>
          <w:color w:val="262628"/>
          <w:shd w:val="clear" w:color="auto" w:fill="FFFFFF"/>
        </w:rPr>
        <w:t>, their</w:t>
      </w:r>
      <w:r w:rsidRPr="000735EB">
        <w:rPr>
          <w:color w:val="262628"/>
          <w:shd w:val="clear" w:color="auto" w:fill="FFFFFF"/>
        </w:rPr>
        <w:t xml:space="preserve"> tasks </w:t>
      </w:r>
      <w:r>
        <w:rPr>
          <w:color w:val="262628"/>
          <w:shd w:val="clear" w:color="auto" w:fill="FFFFFF"/>
        </w:rPr>
        <w:t xml:space="preserve">if of </w:t>
      </w:r>
      <w:r w:rsidRPr="000735EB">
        <w:rPr>
          <w:color w:val="262628"/>
          <w:shd w:val="clear" w:color="auto" w:fill="FFFFFF"/>
        </w:rPr>
        <w:t xml:space="preserve">commanding, </w:t>
      </w:r>
      <w:proofErr w:type="gramStart"/>
      <w:r w:rsidRPr="000735EB">
        <w:rPr>
          <w:color w:val="262628"/>
          <w:shd w:val="clear" w:color="auto" w:fill="FFFFFF"/>
        </w:rPr>
        <w:t>tracking</w:t>
      </w:r>
      <w:proofErr w:type="gramEnd"/>
      <w:r w:rsidRPr="000735EB">
        <w:rPr>
          <w:color w:val="262628"/>
          <w:shd w:val="clear" w:color="auto" w:fill="FFFFFF"/>
        </w:rPr>
        <w:t xml:space="preserve"> and monitoring of the spacecraft as well as the acquisition, processing, archiving and dissemination of science data, respectively.</w:t>
      </w:r>
    </w:p>
    <w:p w14:paraId="68EE2D94" w14:textId="77777777" w:rsidR="009F0C4E" w:rsidRPr="00DE7E14" w:rsidRDefault="009F0C4E" w:rsidP="009F0C4E">
      <w:pPr>
        <w:pStyle w:val="ListParagraph"/>
        <w:numPr>
          <w:ilvl w:val="0"/>
          <w:numId w:val="2"/>
        </w:numPr>
        <w:rPr>
          <w:rFonts w:ascii="Calibri" w:hAnsi="Calibri" w:cs="Calibri"/>
          <w:shd w:val="clear" w:color="auto" w:fill="FFFFFF"/>
        </w:rPr>
      </w:pPr>
      <w:r w:rsidRPr="00DE7E14">
        <w:rPr>
          <w:b/>
          <w:bCs/>
          <w:color w:val="000000" w:themeColor="text1"/>
          <w:sz w:val="24"/>
          <w:szCs w:val="24"/>
          <w:lang w:val="en-US"/>
        </w:rPr>
        <w:t>About data</w:t>
      </w:r>
    </w:p>
    <w:p w14:paraId="14577E94" w14:textId="18BF973D" w:rsidR="009F0C4E" w:rsidRPr="003C0837" w:rsidRDefault="009F0C4E" w:rsidP="00FE36AA">
      <w:pPr>
        <w:ind w:left="720"/>
        <w:rPr>
          <w:rFonts w:cstheme="minorHAnsi"/>
          <w:color w:val="262628"/>
          <w:shd w:val="clear" w:color="auto" w:fill="FFFFFF"/>
        </w:rPr>
      </w:pPr>
      <w:r>
        <w:rPr>
          <w:rFonts w:cstheme="minorHAnsi"/>
          <w:color w:val="262628"/>
          <w:shd w:val="clear" w:color="auto" w:fill="FFFFFF"/>
        </w:rPr>
        <w:t>T</w:t>
      </w:r>
      <w:r w:rsidRPr="003C0837">
        <w:rPr>
          <w:rFonts w:cstheme="minorHAnsi"/>
          <w:color w:val="262628"/>
          <w:shd w:val="clear" w:color="auto" w:fill="FFFFFF"/>
        </w:rPr>
        <w:t>he PDGS (Payload Data-processing Ground Segment) and Mission Planning Facility</w:t>
      </w:r>
      <w:r>
        <w:rPr>
          <w:rFonts w:cstheme="minorHAnsi"/>
          <w:color w:val="262628"/>
          <w:shd w:val="clear" w:color="auto" w:fill="FFFFFF"/>
        </w:rPr>
        <w:t xml:space="preserve"> located in </w:t>
      </w:r>
      <w:r w:rsidRPr="000735EB">
        <w:rPr>
          <w:color w:val="262628"/>
          <w:shd w:val="clear" w:color="auto" w:fill="FFFFFF"/>
        </w:rPr>
        <w:t xml:space="preserve">DLR German Remote Sensing Data Center (DFD) in </w:t>
      </w:r>
      <w:proofErr w:type="spellStart"/>
      <w:r w:rsidRPr="000735EB">
        <w:rPr>
          <w:color w:val="262628"/>
          <w:shd w:val="clear" w:color="auto" w:fill="FFFFFF"/>
        </w:rPr>
        <w:t>Oberpfaffenhofen</w:t>
      </w:r>
      <w:proofErr w:type="spellEnd"/>
      <w:r>
        <w:rPr>
          <w:rFonts w:cstheme="minorHAnsi"/>
          <w:color w:val="262628"/>
          <w:shd w:val="clear" w:color="auto" w:fill="FFFFFF"/>
        </w:rPr>
        <w:t>,</w:t>
      </w:r>
      <w:r w:rsidRPr="000735EB">
        <w:rPr>
          <w:color w:val="262628"/>
          <w:shd w:val="clear" w:color="auto" w:fill="FFFFFF"/>
        </w:rPr>
        <w:t xml:space="preserve"> </w:t>
      </w:r>
      <w:r>
        <w:rPr>
          <w:color w:val="262628"/>
          <w:shd w:val="clear" w:color="auto" w:fill="FFFFFF"/>
        </w:rPr>
        <w:t>process the data with</w:t>
      </w:r>
      <w:r w:rsidRPr="000735EB">
        <w:rPr>
          <w:color w:val="262628"/>
          <w:shd w:val="clear" w:color="auto" w:fill="FFFFFF"/>
        </w:rPr>
        <w:t xml:space="preserve"> the Level 0</w:t>
      </w:r>
      <w:r>
        <w:rPr>
          <w:color w:val="262628"/>
          <w:shd w:val="clear" w:color="auto" w:fill="FFFFFF"/>
        </w:rPr>
        <w:t>/</w:t>
      </w:r>
      <w:r w:rsidRPr="000735EB">
        <w:rPr>
          <w:color w:val="262628"/>
          <w:shd w:val="clear" w:color="auto" w:fill="FFFFFF"/>
        </w:rPr>
        <w:t>1b &amp; Level 2 data products.</w:t>
      </w:r>
      <w:r w:rsidR="004F5B9B">
        <w:rPr>
          <w:color w:val="262628"/>
          <w:shd w:val="clear" w:color="auto" w:fill="FFFFFF"/>
        </w:rPr>
        <w:t xml:space="preserve"> </w:t>
      </w:r>
      <w:r w:rsidRPr="000735EB">
        <w:rPr>
          <w:color w:val="262628"/>
          <w:shd w:val="clear" w:color="auto" w:fill="FFFFFF"/>
        </w:rPr>
        <w:t xml:space="preserve">The data processors that convert the measurement data into geophysical data products were developed by the DLR Remote Sensing Technology Institute, the University of </w:t>
      </w:r>
      <w:proofErr w:type="gramStart"/>
      <w:r w:rsidRPr="000735EB">
        <w:rPr>
          <w:color w:val="262628"/>
          <w:shd w:val="clear" w:color="auto" w:fill="FFFFFF"/>
        </w:rPr>
        <w:t>Bremen</w:t>
      </w:r>
      <w:proofErr w:type="gramEnd"/>
      <w:r w:rsidRPr="000735EB">
        <w:rPr>
          <w:color w:val="262628"/>
          <w:shd w:val="clear" w:color="auto" w:fill="FFFFFF"/>
        </w:rPr>
        <w:t xml:space="preserve"> and the Max Planck Institute for Chemistry in Mainz as part of a European consortium.</w:t>
      </w:r>
      <w:sdt>
        <w:sdtPr>
          <w:rPr>
            <w:color w:val="262628"/>
            <w:shd w:val="clear" w:color="auto" w:fill="FFFFFF"/>
          </w:rPr>
          <w:id w:val="1571310317"/>
          <w:citation/>
        </w:sdtPr>
        <w:sdtContent>
          <w:r>
            <w:rPr>
              <w:color w:val="262628"/>
              <w:shd w:val="clear" w:color="auto" w:fill="FFFFFF"/>
            </w:rPr>
            <w:fldChar w:fldCharType="begin"/>
          </w:r>
          <w:r>
            <w:rPr>
              <w:color w:val="262628"/>
              <w:shd w:val="clear" w:color="auto" w:fill="FFFFFF"/>
            </w:rPr>
            <w:instrText xml:space="preserve"> CITATION DrH \l 4105 </w:instrText>
          </w:r>
          <w:r>
            <w:rPr>
              <w:color w:val="262628"/>
              <w:shd w:val="clear" w:color="auto" w:fill="FFFFFF"/>
            </w:rPr>
            <w:fldChar w:fldCharType="separate"/>
          </w:r>
          <w:r>
            <w:rPr>
              <w:noProof/>
              <w:color w:val="262628"/>
              <w:shd w:val="clear" w:color="auto" w:fill="FFFFFF"/>
            </w:rPr>
            <w:t xml:space="preserve"> </w:t>
          </w:r>
          <w:r w:rsidRPr="000349AD">
            <w:rPr>
              <w:noProof/>
              <w:color w:val="262628"/>
              <w:shd w:val="clear" w:color="auto" w:fill="FFFFFF"/>
            </w:rPr>
            <w:t>(Kramer)</w:t>
          </w:r>
          <w:r>
            <w:rPr>
              <w:color w:val="262628"/>
              <w:shd w:val="clear" w:color="auto" w:fill="FFFFFF"/>
            </w:rPr>
            <w:fldChar w:fldCharType="end"/>
          </w:r>
        </w:sdtContent>
      </w:sdt>
    </w:p>
    <w:p w14:paraId="7B9FB83F" w14:textId="77777777" w:rsidR="009F0C4E" w:rsidRDefault="009F0C4E" w:rsidP="00FE36AA">
      <w:pPr>
        <w:spacing w:after="0"/>
        <w:ind w:left="720"/>
        <w:rPr>
          <w:rFonts w:cstheme="minorHAnsi"/>
          <w:i/>
          <w:iCs/>
          <w:color w:val="2C2D2E"/>
          <w:shd w:val="clear" w:color="auto" w:fill="FFFFFF"/>
        </w:rPr>
      </w:pPr>
    </w:p>
    <w:p w14:paraId="396C49D7" w14:textId="77777777" w:rsidR="009F0C4E" w:rsidRDefault="009F0C4E" w:rsidP="00FE36AA">
      <w:pPr>
        <w:spacing w:after="0"/>
        <w:ind w:left="720"/>
        <w:rPr>
          <w:rFonts w:cstheme="minorHAnsi"/>
          <w:color w:val="2C2D2E"/>
          <w:shd w:val="clear" w:color="auto" w:fill="FFFFFF"/>
        </w:rPr>
      </w:pPr>
      <w:r w:rsidRPr="003C0837">
        <w:rPr>
          <w:rFonts w:cstheme="minorHAnsi"/>
          <w:i/>
          <w:iCs/>
          <w:color w:val="2C2D2E"/>
          <w:shd w:val="clear" w:color="auto" w:fill="FFFFFF"/>
        </w:rPr>
        <w:t xml:space="preserve">Data access source: </w:t>
      </w:r>
      <w:r>
        <w:rPr>
          <w:rFonts w:cstheme="minorHAnsi"/>
          <w:color w:val="2C2D2E"/>
          <w:shd w:val="clear" w:color="auto" w:fill="FFFFFF"/>
        </w:rPr>
        <w:t xml:space="preserve"> EARTH DATA</w:t>
      </w:r>
    </w:p>
    <w:p w14:paraId="0A5987D0" w14:textId="77777777" w:rsidR="009F0C4E" w:rsidRPr="003C0837" w:rsidRDefault="009F0C4E" w:rsidP="00FE36AA">
      <w:pPr>
        <w:shd w:val="clear" w:color="auto" w:fill="FFFFFF"/>
        <w:spacing w:after="0" w:line="240" w:lineRule="auto"/>
        <w:ind w:left="720"/>
        <w:textAlignment w:val="top"/>
        <w:outlineLvl w:val="1"/>
        <w:rPr>
          <w:rFonts w:cstheme="minorHAnsi"/>
          <w:i/>
          <w:iCs/>
          <w:color w:val="2C2D2E"/>
          <w:shd w:val="clear" w:color="auto" w:fill="FFFFFF"/>
        </w:rPr>
      </w:pPr>
      <w:r w:rsidRPr="003C0837">
        <w:rPr>
          <w:rFonts w:cstheme="minorHAnsi"/>
          <w:i/>
          <w:iCs/>
          <w:color w:val="2C2D2E"/>
          <w:shd w:val="clear" w:color="auto" w:fill="FFFFFF"/>
        </w:rPr>
        <w:t>Filename – Temporal extent</w:t>
      </w:r>
      <w:r>
        <w:rPr>
          <w:rFonts w:cstheme="minorHAnsi"/>
          <w:i/>
          <w:iCs/>
          <w:color w:val="2C2D2E"/>
          <w:shd w:val="clear" w:color="auto" w:fill="FFFFFF"/>
        </w:rPr>
        <w:t xml:space="preserve"> - Product version</w:t>
      </w:r>
      <w:r w:rsidRPr="003C0837">
        <w:rPr>
          <w:rFonts w:cstheme="minorHAnsi"/>
          <w:i/>
          <w:iCs/>
          <w:color w:val="2C2D2E"/>
          <w:shd w:val="clear" w:color="auto" w:fill="FFFFFF"/>
        </w:rPr>
        <w:t xml:space="preserve">: </w:t>
      </w:r>
    </w:p>
    <w:p w14:paraId="27BBEDB6" w14:textId="77777777" w:rsidR="009F0C4E" w:rsidRPr="00C27D62" w:rsidRDefault="009F0C4E" w:rsidP="00FE36AA">
      <w:pPr>
        <w:spacing w:after="0"/>
        <w:ind w:left="720"/>
        <w:rPr>
          <w:rFonts w:eastAsia="Times New Roman" w:cstheme="minorHAnsi"/>
          <w:color w:val="333333"/>
          <w:lang w:eastAsia="en-CA"/>
        </w:rPr>
      </w:pPr>
      <w:r w:rsidRPr="00B934F9">
        <w:rPr>
          <w:rFonts w:cstheme="minorHAnsi"/>
          <w:b/>
          <w:bCs/>
          <w:color w:val="2C2D2E"/>
          <w:shd w:val="clear" w:color="auto" w:fill="FFFFFF"/>
        </w:rPr>
        <w:t xml:space="preserve">Sentinel-5P TROPOMI Tropospheric NO2 1-Orbit L2 7km x 3.5km V1 (S5P_L2__NO2___) at GES DIS – </w:t>
      </w:r>
      <w:r>
        <w:rPr>
          <w:rFonts w:cstheme="minorHAnsi"/>
          <w:b/>
          <w:bCs/>
          <w:color w:val="ED7D31" w:themeColor="accent2"/>
          <w:shd w:val="clear" w:color="auto" w:fill="FFFFFF"/>
        </w:rPr>
        <w:t>April 30,2018</w:t>
      </w:r>
      <w:r w:rsidRPr="00B934F9">
        <w:rPr>
          <w:rFonts w:cstheme="minorHAnsi"/>
          <w:b/>
          <w:bCs/>
          <w:color w:val="ED7D31" w:themeColor="accent2"/>
          <w:shd w:val="clear" w:color="auto" w:fill="FFFFFF"/>
        </w:rPr>
        <w:t xml:space="preserve"> to </w:t>
      </w:r>
      <w:r>
        <w:rPr>
          <w:rFonts w:cstheme="minorHAnsi"/>
          <w:b/>
          <w:bCs/>
          <w:color w:val="ED7D31" w:themeColor="accent2"/>
          <w:shd w:val="clear" w:color="auto" w:fill="FFFFFF"/>
        </w:rPr>
        <w:t>August 06,</w:t>
      </w:r>
      <w:r w:rsidRPr="00B934F9">
        <w:rPr>
          <w:rFonts w:cstheme="minorHAnsi"/>
          <w:b/>
          <w:bCs/>
          <w:color w:val="ED7D31" w:themeColor="accent2"/>
          <w:shd w:val="clear" w:color="auto" w:fill="FFFFFF"/>
        </w:rPr>
        <w:t>2019</w:t>
      </w:r>
      <w:r>
        <w:rPr>
          <w:rFonts w:cstheme="minorHAnsi"/>
          <w:b/>
          <w:bCs/>
          <w:color w:val="ED7D31" w:themeColor="accent2"/>
          <w:shd w:val="clear" w:color="auto" w:fill="FFFFFF"/>
        </w:rPr>
        <w:t xml:space="preserve"> - </w:t>
      </w:r>
      <w:r w:rsidRPr="00C27D62">
        <w:rPr>
          <w:rFonts w:cstheme="minorHAnsi"/>
          <w:i/>
          <w:iCs/>
          <w:color w:val="000000" w:themeColor="text1"/>
          <w:shd w:val="clear" w:color="auto" w:fill="FFFFFF"/>
        </w:rPr>
        <w:t>(</w:t>
      </w:r>
      <w:r w:rsidRPr="00C27D62">
        <w:rPr>
          <w:rFonts w:eastAsia="Times New Roman" w:cstheme="minorHAnsi"/>
          <w:i/>
          <w:iCs/>
          <w:color w:val="000000" w:themeColor="text1"/>
          <w:lang w:eastAsia="en-CA"/>
        </w:rPr>
        <w:t>version 01.03.02)</w:t>
      </w:r>
    </w:p>
    <w:p w14:paraId="6F9B2CF7" w14:textId="77777777" w:rsidR="009F0C4E" w:rsidRPr="00C27D62" w:rsidRDefault="009F0C4E" w:rsidP="00FE36AA">
      <w:pPr>
        <w:spacing w:after="0"/>
        <w:ind w:left="720"/>
        <w:rPr>
          <w:rFonts w:eastAsia="Times New Roman" w:cstheme="minorHAnsi"/>
          <w:color w:val="333333"/>
          <w:lang w:eastAsia="en-CA"/>
        </w:rPr>
      </w:pPr>
      <w:r w:rsidRPr="00B934F9">
        <w:rPr>
          <w:rFonts w:cstheme="minorHAnsi"/>
          <w:b/>
          <w:bCs/>
          <w:color w:val="2C2D2E"/>
          <w:shd w:val="clear" w:color="auto" w:fill="FFFFFF"/>
        </w:rPr>
        <w:t xml:space="preserve">Sentinel-5P TROPOMI Tropospheric NO2 1-Orbit L2 5.5km x 3.5km V1 (S5P_L2__NO2____HiR) at GES DISC – </w:t>
      </w:r>
      <w:r>
        <w:rPr>
          <w:rFonts w:cstheme="minorHAnsi"/>
          <w:b/>
          <w:bCs/>
          <w:color w:val="ED7D31" w:themeColor="accent2"/>
          <w:shd w:val="clear" w:color="auto" w:fill="FFFFFF"/>
        </w:rPr>
        <w:t>August 06,</w:t>
      </w:r>
      <w:r w:rsidRPr="00B934F9">
        <w:rPr>
          <w:rFonts w:cstheme="minorHAnsi"/>
          <w:b/>
          <w:bCs/>
          <w:color w:val="ED7D31" w:themeColor="accent2"/>
          <w:shd w:val="clear" w:color="auto" w:fill="FFFFFF"/>
        </w:rPr>
        <w:t>2019 to</w:t>
      </w:r>
      <w:r>
        <w:rPr>
          <w:rFonts w:cstheme="minorHAnsi"/>
          <w:b/>
          <w:bCs/>
          <w:color w:val="ED7D31" w:themeColor="accent2"/>
          <w:shd w:val="clear" w:color="auto" w:fill="FFFFFF"/>
        </w:rPr>
        <w:t xml:space="preserve"> July01,</w:t>
      </w:r>
      <w:r w:rsidRPr="00B934F9">
        <w:rPr>
          <w:rFonts w:cstheme="minorHAnsi"/>
          <w:b/>
          <w:bCs/>
          <w:color w:val="ED7D31" w:themeColor="accent2"/>
          <w:shd w:val="clear" w:color="auto" w:fill="FFFFFF"/>
        </w:rPr>
        <w:t>2021</w:t>
      </w:r>
      <w:r>
        <w:rPr>
          <w:rFonts w:cstheme="minorHAnsi"/>
          <w:b/>
          <w:bCs/>
          <w:color w:val="ED7D31" w:themeColor="accent2"/>
          <w:shd w:val="clear" w:color="auto" w:fill="FFFFFF"/>
        </w:rPr>
        <w:t xml:space="preserve"> - </w:t>
      </w:r>
      <w:r w:rsidRPr="00C27D62">
        <w:rPr>
          <w:rFonts w:cstheme="minorHAnsi"/>
          <w:i/>
          <w:iCs/>
          <w:color w:val="000000" w:themeColor="text1"/>
          <w:shd w:val="clear" w:color="auto" w:fill="FFFFFF"/>
        </w:rPr>
        <w:t>(</w:t>
      </w:r>
      <w:r w:rsidRPr="00C27D62">
        <w:rPr>
          <w:rFonts w:eastAsia="Times New Roman" w:cstheme="minorHAnsi"/>
          <w:i/>
          <w:iCs/>
          <w:color w:val="000000" w:themeColor="text1"/>
          <w:lang w:eastAsia="en-CA"/>
        </w:rPr>
        <w:t>version 01.04.00)</w:t>
      </w:r>
    </w:p>
    <w:p w14:paraId="2F18F55F" w14:textId="77777777" w:rsidR="009F0C4E" w:rsidRDefault="009F0C4E" w:rsidP="00FE36AA">
      <w:pPr>
        <w:spacing w:after="0"/>
        <w:ind w:left="720"/>
        <w:rPr>
          <w:rFonts w:eastAsia="Times New Roman" w:cstheme="minorHAnsi"/>
          <w:color w:val="333333"/>
          <w:lang w:eastAsia="en-CA"/>
        </w:rPr>
      </w:pPr>
      <w:r w:rsidRPr="00B934F9">
        <w:rPr>
          <w:rFonts w:cstheme="minorHAnsi"/>
          <w:b/>
          <w:bCs/>
          <w:color w:val="2C2D2E"/>
          <w:shd w:val="clear" w:color="auto" w:fill="FFFFFF"/>
        </w:rPr>
        <w:t xml:space="preserve">Sentinel-5P TROPOMI Tropospheric NO2 1-Orbit L2 5.5km x 3.5km V2 (S5P_L2__NO2____HiR) at GES DISC – </w:t>
      </w:r>
      <w:r>
        <w:rPr>
          <w:rFonts w:cstheme="minorHAnsi"/>
          <w:b/>
          <w:bCs/>
          <w:color w:val="00B050"/>
          <w:shd w:val="clear" w:color="auto" w:fill="FFFFFF"/>
        </w:rPr>
        <w:t>July 01,</w:t>
      </w:r>
      <w:r w:rsidRPr="00B934F9">
        <w:rPr>
          <w:rFonts w:cstheme="minorHAnsi"/>
          <w:b/>
          <w:bCs/>
          <w:color w:val="00B050"/>
          <w:shd w:val="clear" w:color="auto" w:fill="FFFFFF"/>
        </w:rPr>
        <w:t xml:space="preserve">2021 </w:t>
      </w:r>
      <w:r>
        <w:rPr>
          <w:rFonts w:cstheme="minorHAnsi"/>
          <w:b/>
          <w:bCs/>
          <w:color w:val="00B050"/>
          <w:shd w:val="clear" w:color="auto" w:fill="FFFFFF"/>
        </w:rPr>
        <w:t>– ongoing -</w:t>
      </w:r>
      <w:r>
        <w:rPr>
          <w:rFonts w:eastAsia="Times New Roman" w:cstheme="minorHAnsi"/>
          <w:color w:val="333333"/>
          <w:lang w:eastAsia="en-CA"/>
        </w:rPr>
        <w:t xml:space="preserve"> </w:t>
      </w:r>
      <w:r w:rsidRPr="00C27D62">
        <w:rPr>
          <w:rFonts w:eastAsia="Times New Roman" w:cstheme="minorHAnsi"/>
          <w:i/>
          <w:iCs/>
          <w:color w:val="333333"/>
          <w:lang w:eastAsia="en-CA"/>
        </w:rPr>
        <w:t>(version 02.04.00)</w:t>
      </w:r>
    </w:p>
    <w:p w14:paraId="6B89F7E1" w14:textId="00F958BD" w:rsidR="009F0C4E" w:rsidRDefault="009F0C4E" w:rsidP="00FE36AA">
      <w:pPr>
        <w:spacing w:after="0"/>
        <w:ind w:left="720"/>
        <w:rPr>
          <w:rFonts w:eastAsia="Times New Roman" w:cstheme="minorHAnsi"/>
          <w:color w:val="333333"/>
          <w:lang w:eastAsia="en-CA"/>
        </w:rPr>
      </w:pPr>
      <w:r w:rsidRPr="003C0837">
        <w:rPr>
          <w:rFonts w:eastAsia="Times New Roman" w:cstheme="minorHAnsi"/>
          <w:i/>
          <w:iCs/>
          <w:color w:val="333333"/>
          <w:lang w:eastAsia="en-CA"/>
        </w:rPr>
        <w:t>Temporal sampling:</w:t>
      </w:r>
      <w:r>
        <w:rPr>
          <w:rFonts w:eastAsia="Times New Roman" w:cstheme="minorHAnsi"/>
          <w:color w:val="333333"/>
          <w:lang w:eastAsia="en-CA"/>
        </w:rPr>
        <w:t xml:space="preserve"> Daily</w:t>
      </w:r>
    </w:p>
    <w:p w14:paraId="78CE0806" w14:textId="22996CA2" w:rsidR="006D32E9" w:rsidRPr="004B23D1" w:rsidRDefault="006D32E9" w:rsidP="00FE36AA">
      <w:pPr>
        <w:spacing w:after="0"/>
        <w:ind w:left="720"/>
        <w:rPr>
          <w:rFonts w:cstheme="minorHAnsi"/>
          <w:b/>
          <w:bCs/>
          <w:lang w:val="en-US"/>
        </w:rPr>
      </w:pPr>
      <w:r>
        <w:rPr>
          <w:rFonts w:eastAsia="Times New Roman" w:cstheme="minorHAnsi"/>
          <w:i/>
          <w:iCs/>
          <w:color w:val="333333"/>
          <w:lang w:eastAsia="en-CA"/>
        </w:rPr>
        <w:t>Data lag period:</w:t>
      </w:r>
      <w:r>
        <w:rPr>
          <w:rFonts w:cstheme="minorHAnsi"/>
          <w:b/>
          <w:bCs/>
          <w:lang w:val="en-US"/>
        </w:rPr>
        <w:t xml:space="preserve"> </w:t>
      </w:r>
      <w:r w:rsidRPr="006D32E9">
        <w:rPr>
          <w:rFonts w:cstheme="minorHAnsi"/>
          <w:lang w:val="en-US"/>
        </w:rPr>
        <w:t>~8days</w:t>
      </w:r>
    </w:p>
    <w:p w14:paraId="26F75FB0" w14:textId="77777777" w:rsidR="009F0C4E" w:rsidRDefault="009F0C4E" w:rsidP="00FE36AA">
      <w:pPr>
        <w:shd w:val="clear" w:color="auto" w:fill="FFFFFF"/>
        <w:spacing w:after="0" w:line="240" w:lineRule="auto"/>
        <w:ind w:left="720"/>
        <w:rPr>
          <w:rFonts w:eastAsia="Times New Roman" w:cstheme="minorHAnsi"/>
          <w:color w:val="333333"/>
          <w:lang w:eastAsia="en-CA"/>
        </w:rPr>
      </w:pPr>
      <w:r w:rsidRPr="003C0837">
        <w:rPr>
          <w:rFonts w:eastAsia="Times New Roman" w:cstheme="minorHAnsi"/>
          <w:i/>
          <w:iCs/>
          <w:color w:val="333333"/>
          <w:lang w:eastAsia="en-CA"/>
        </w:rPr>
        <w:t>Native Format:</w:t>
      </w:r>
      <w:r w:rsidRPr="00F75CE2">
        <w:rPr>
          <w:rFonts w:eastAsia="Times New Roman" w:cstheme="minorHAnsi"/>
          <w:color w:val="333333"/>
          <w:lang w:eastAsia="en-CA"/>
        </w:rPr>
        <w:t xml:space="preserve"> </w:t>
      </w:r>
      <w:r>
        <w:rPr>
          <w:rFonts w:eastAsia="Times New Roman" w:cstheme="minorHAnsi"/>
          <w:color w:val="333333"/>
          <w:lang w:eastAsia="en-CA"/>
        </w:rPr>
        <w:t>netCDF-4</w:t>
      </w:r>
    </w:p>
    <w:p w14:paraId="7B1E9A9B" w14:textId="77777777" w:rsidR="009F0C4E" w:rsidRPr="00E53AB3" w:rsidRDefault="009F0C4E" w:rsidP="00FE36AA">
      <w:pPr>
        <w:spacing w:after="0"/>
        <w:ind w:left="720"/>
        <w:rPr>
          <w:rFonts w:cstheme="minorHAnsi"/>
          <w:sz w:val="24"/>
          <w:szCs w:val="24"/>
          <w:lang w:eastAsia="en-CA"/>
        </w:rPr>
      </w:pPr>
    </w:p>
    <w:p w14:paraId="601E2AF0" w14:textId="77777777" w:rsidR="009F0C4E" w:rsidRPr="00F31207" w:rsidRDefault="009F0C4E" w:rsidP="00FE36AA">
      <w:pPr>
        <w:pStyle w:val="ListParagraph"/>
        <w:numPr>
          <w:ilvl w:val="0"/>
          <w:numId w:val="2"/>
        </w:numPr>
        <w:spacing w:after="0"/>
        <w:ind w:left="1440"/>
        <w:rPr>
          <w:rFonts w:cstheme="minorHAnsi"/>
          <w:i/>
          <w:iCs/>
          <w:lang w:eastAsia="en-CA"/>
        </w:rPr>
      </w:pPr>
      <w:r w:rsidRPr="00156DC5">
        <w:rPr>
          <w:rFonts w:cstheme="minorHAnsi"/>
          <w:b/>
          <w:bCs/>
          <w:i/>
          <w:iCs/>
          <w:lang w:eastAsia="en-CA"/>
        </w:rPr>
        <w:t>NOTE:</w:t>
      </w:r>
      <w:r w:rsidRPr="00F31207">
        <w:rPr>
          <w:rFonts w:cstheme="minorHAnsi"/>
          <w:i/>
          <w:iCs/>
          <w:lang w:eastAsia="en-CA"/>
        </w:rPr>
        <w:t xml:space="preserve"> </w:t>
      </w:r>
      <w:sdt>
        <w:sdtPr>
          <w:rPr>
            <w:rFonts w:cstheme="minorHAnsi"/>
            <w:i/>
            <w:iCs/>
            <w:lang w:eastAsia="en-CA"/>
          </w:rPr>
          <w:id w:val="1535316511"/>
          <w:citation/>
        </w:sdtPr>
        <w:sdtContent>
          <w:r>
            <w:rPr>
              <w:rFonts w:cstheme="minorHAnsi"/>
              <w:i/>
              <w:iCs/>
              <w:lang w:eastAsia="en-CA"/>
            </w:rPr>
            <w:fldChar w:fldCharType="begin"/>
          </w:r>
          <w:r>
            <w:rPr>
              <w:rFonts w:cstheme="minorHAnsi"/>
              <w:lang w:eastAsia="en-CA"/>
            </w:rPr>
            <w:instrText xml:space="preserve"> CITATION Hen22 \l 4105 </w:instrText>
          </w:r>
          <w:r>
            <w:rPr>
              <w:rFonts w:cstheme="minorHAnsi"/>
              <w:i/>
              <w:iCs/>
              <w:lang w:eastAsia="en-CA"/>
            </w:rPr>
            <w:fldChar w:fldCharType="separate"/>
          </w:r>
          <w:r w:rsidRPr="000349AD">
            <w:rPr>
              <w:rFonts w:cstheme="minorHAnsi"/>
              <w:noProof/>
              <w:lang w:eastAsia="en-CA"/>
            </w:rPr>
            <w:t>(Henk Eskes, 2022)</w:t>
          </w:r>
          <w:r>
            <w:rPr>
              <w:rFonts w:cstheme="minorHAnsi"/>
              <w:i/>
              <w:iCs/>
              <w:lang w:eastAsia="en-CA"/>
            </w:rPr>
            <w:fldChar w:fldCharType="end"/>
          </w:r>
        </w:sdtContent>
      </w:sdt>
    </w:p>
    <w:p w14:paraId="00621222" w14:textId="77777777" w:rsidR="009F0C4E" w:rsidRPr="00F31207" w:rsidRDefault="009F0C4E" w:rsidP="00FE36AA">
      <w:pPr>
        <w:spacing w:after="0"/>
        <w:ind w:left="720"/>
        <w:rPr>
          <w:rFonts w:cstheme="minorHAnsi"/>
        </w:rPr>
      </w:pPr>
      <w:r w:rsidRPr="00F31207">
        <w:rPr>
          <w:rFonts w:cstheme="minorHAnsi"/>
        </w:rPr>
        <w:t xml:space="preserve">On August 6th, 2019, the instrument settings of TROPOMI were changed. The nominal integration </w:t>
      </w:r>
      <w:proofErr w:type="gramStart"/>
      <w:r w:rsidRPr="00F31207">
        <w:rPr>
          <w:rFonts w:cstheme="minorHAnsi"/>
        </w:rPr>
        <w:t>time</w:t>
      </w:r>
      <w:proofErr w:type="gramEnd"/>
    </w:p>
    <w:p w14:paraId="4D5E46C4" w14:textId="77777777" w:rsidR="009F0C4E" w:rsidRPr="00F31207" w:rsidRDefault="009F0C4E" w:rsidP="00FE36AA">
      <w:pPr>
        <w:spacing w:after="0"/>
        <w:ind w:left="720"/>
        <w:rPr>
          <w:rFonts w:cstheme="minorHAnsi"/>
        </w:rPr>
      </w:pPr>
      <w:r w:rsidRPr="00F31207">
        <w:rPr>
          <w:rFonts w:cstheme="minorHAnsi"/>
        </w:rPr>
        <w:t xml:space="preserve">was reduced from 1080 </w:t>
      </w:r>
      <w:proofErr w:type="spellStart"/>
      <w:r w:rsidRPr="00F31207">
        <w:rPr>
          <w:rFonts w:cstheme="minorHAnsi"/>
        </w:rPr>
        <w:t>ms</w:t>
      </w:r>
      <w:proofErr w:type="spellEnd"/>
      <w:r w:rsidRPr="00F31207">
        <w:rPr>
          <w:rFonts w:cstheme="minorHAnsi"/>
        </w:rPr>
        <w:t xml:space="preserve"> to 840 </w:t>
      </w:r>
      <w:proofErr w:type="spellStart"/>
      <w:r w:rsidRPr="00F31207">
        <w:rPr>
          <w:rFonts w:cstheme="minorHAnsi"/>
        </w:rPr>
        <w:t>ms.</w:t>
      </w:r>
      <w:proofErr w:type="spellEnd"/>
      <w:r w:rsidRPr="00F31207">
        <w:rPr>
          <w:rFonts w:cstheme="minorHAnsi"/>
        </w:rPr>
        <w:t xml:space="preserve"> </w:t>
      </w:r>
    </w:p>
    <w:p w14:paraId="34CDB1AF" w14:textId="77777777" w:rsidR="009F0C4E" w:rsidRPr="00F31207" w:rsidRDefault="009F0C4E" w:rsidP="00FE36AA">
      <w:pPr>
        <w:spacing w:after="0"/>
        <w:ind w:left="720"/>
        <w:rPr>
          <w:rFonts w:cstheme="minorHAnsi"/>
        </w:rPr>
      </w:pPr>
      <w:r w:rsidRPr="00F31207">
        <w:rPr>
          <w:rFonts w:cstheme="minorHAnsi"/>
        </w:rPr>
        <w:t>Before the change the pixel size is 7</w:t>
      </w:r>
      <w:r w:rsidRPr="00F31207">
        <w:rPr>
          <w:rFonts w:cstheme="minorHAnsi"/>
          <w:i/>
          <w:iCs/>
        </w:rPr>
        <w:t>.</w:t>
      </w:r>
      <w:r w:rsidRPr="00F31207">
        <w:rPr>
          <w:rFonts w:cstheme="minorHAnsi"/>
        </w:rPr>
        <w:t>2×3</w:t>
      </w:r>
      <w:r w:rsidRPr="00F31207">
        <w:rPr>
          <w:rFonts w:cstheme="minorHAnsi"/>
          <w:i/>
          <w:iCs/>
        </w:rPr>
        <w:t>.</w:t>
      </w:r>
      <w:r w:rsidRPr="00F31207">
        <w:rPr>
          <w:rFonts w:cstheme="minorHAnsi"/>
        </w:rPr>
        <w:t>6km2 for band 4, after co-addition in the flight direction.</w:t>
      </w:r>
    </w:p>
    <w:p w14:paraId="52265EB0" w14:textId="77777777" w:rsidR="009F0C4E" w:rsidRPr="00F31207" w:rsidRDefault="009F0C4E" w:rsidP="00FE36AA">
      <w:pPr>
        <w:spacing w:after="0"/>
        <w:ind w:left="720"/>
        <w:rPr>
          <w:rFonts w:cstheme="minorHAnsi"/>
        </w:rPr>
      </w:pPr>
      <w:r w:rsidRPr="00F31207">
        <w:rPr>
          <w:rFonts w:cstheme="minorHAnsi"/>
        </w:rPr>
        <w:t>After the change in the settings, the pixel dimension in the flight direction is reduced to 5</w:t>
      </w:r>
      <w:r w:rsidRPr="00F31207">
        <w:rPr>
          <w:rFonts w:cstheme="minorHAnsi"/>
          <w:i/>
          <w:iCs/>
        </w:rPr>
        <w:t>.</w:t>
      </w:r>
      <w:r w:rsidRPr="00F31207">
        <w:rPr>
          <w:rFonts w:cstheme="minorHAnsi"/>
        </w:rPr>
        <w:t>6×3</w:t>
      </w:r>
      <w:r w:rsidRPr="00F31207">
        <w:rPr>
          <w:rFonts w:cstheme="minorHAnsi"/>
          <w:i/>
          <w:iCs/>
        </w:rPr>
        <w:t>.</w:t>
      </w:r>
      <w:r w:rsidRPr="00F31207">
        <w:rPr>
          <w:rFonts w:cstheme="minorHAnsi"/>
        </w:rPr>
        <w:t>6km2 for band 4.</w:t>
      </w:r>
    </w:p>
    <w:p w14:paraId="250B7728" w14:textId="77777777" w:rsidR="009F0C4E" w:rsidRPr="00BF39BD" w:rsidRDefault="009F0C4E" w:rsidP="009F0C4E">
      <w:pPr>
        <w:pStyle w:val="NormalWeb"/>
        <w:numPr>
          <w:ilvl w:val="0"/>
          <w:numId w:val="1"/>
        </w:numPr>
        <w:rPr>
          <w:rFonts w:asciiTheme="minorHAnsi" w:hAnsiTheme="minorHAnsi" w:cstheme="minorHAnsi"/>
          <w:color w:val="000000"/>
          <w:shd w:val="clear" w:color="auto" w:fill="FFFFFF"/>
        </w:rPr>
      </w:pPr>
      <w:r>
        <w:rPr>
          <w:rStyle w:val="subhead"/>
          <w:rFonts w:asciiTheme="minorHAnsi" w:hAnsiTheme="minorHAnsi" w:cstheme="minorHAnsi"/>
          <w:b/>
          <w:bCs/>
          <w:color w:val="333333"/>
          <w:shd w:val="clear" w:color="auto" w:fill="FFFFFF"/>
        </w:rPr>
        <w:t xml:space="preserve">Data </w:t>
      </w:r>
      <w:r w:rsidRPr="00F11532">
        <w:rPr>
          <w:rStyle w:val="subhead"/>
          <w:rFonts w:asciiTheme="minorHAnsi" w:hAnsiTheme="minorHAnsi" w:cstheme="minorHAnsi"/>
          <w:b/>
          <w:bCs/>
          <w:color w:val="333333"/>
          <w:shd w:val="clear" w:color="auto" w:fill="FFFFFF"/>
        </w:rPr>
        <w:t xml:space="preserve">Quality </w:t>
      </w:r>
      <w:r>
        <w:rPr>
          <w:rStyle w:val="subhead"/>
          <w:rFonts w:asciiTheme="minorHAnsi" w:hAnsiTheme="minorHAnsi" w:cstheme="minorHAnsi"/>
          <w:b/>
          <w:bCs/>
          <w:color w:val="333333"/>
          <w:shd w:val="clear" w:color="auto" w:fill="FFFFFF"/>
        </w:rPr>
        <w:t>Flags at product level</w:t>
      </w:r>
      <w:r w:rsidRPr="00F11532">
        <w:rPr>
          <w:rStyle w:val="subhead"/>
          <w:rFonts w:asciiTheme="minorHAnsi" w:hAnsiTheme="minorHAnsi" w:cstheme="minorHAnsi"/>
          <w:b/>
          <w:bCs/>
          <w:color w:val="333333"/>
          <w:shd w:val="clear" w:color="auto" w:fill="FFFFFF"/>
        </w:rPr>
        <w:t xml:space="preserve"> </w:t>
      </w:r>
      <w:sdt>
        <w:sdtPr>
          <w:rPr>
            <w:rStyle w:val="subhead"/>
            <w:rFonts w:asciiTheme="minorHAnsi" w:hAnsiTheme="minorHAnsi" w:cstheme="minorHAnsi"/>
            <w:b/>
            <w:bCs/>
            <w:color w:val="333333"/>
            <w:shd w:val="clear" w:color="auto" w:fill="FFFFFF"/>
          </w:rPr>
          <w:id w:val="60068394"/>
          <w:citation/>
        </w:sdtPr>
        <w:sdtContent>
          <w:r>
            <w:rPr>
              <w:rStyle w:val="subhead"/>
              <w:rFonts w:asciiTheme="minorHAnsi" w:hAnsiTheme="minorHAnsi" w:cstheme="minorHAnsi"/>
              <w:b/>
              <w:bCs/>
              <w:color w:val="333333"/>
              <w:shd w:val="clear" w:color="auto" w:fill="FFFFFF"/>
            </w:rPr>
            <w:fldChar w:fldCharType="begin"/>
          </w:r>
          <w:r>
            <w:rPr>
              <w:rStyle w:val="subhead"/>
              <w:rFonts w:asciiTheme="minorHAnsi" w:hAnsiTheme="minorHAnsi" w:cstheme="minorHAnsi"/>
              <w:b/>
              <w:bCs/>
              <w:color w:val="333333"/>
              <w:shd w:val="clear" w:color="auto" w:fill="FFFFFF"/>
            </w:rPr>
            <w:instrText xml:space="preserve"> CITATION HJE22 \l 4105 </w:instrText>
          </w:r>
          <w:r>
            <w:rPr>
              <w:rStyle w:val="subhead"/>
              <w:rFonts w:asciiTheme="minorHAnsi" w:hAnsiTheme="minorHAnsi" w:cstheme="minorHAnsi"/>
              <w:b/>
              <w:bCs/>
              <w:color w:val="333333"/>
              <w:shd w:val="clear" w:color="auto" w:fill="FFFFFF"/>
            </w:rPr>
            <w:fldChar w:fldCharType="separate"/>
          </w:r>
          <w:r w:rsidRPr="00DE7E14">
            <w:rPr>
              <w:rFonts w:asciiTheme="minorHAnsi" w:hAnsiTheme="minorHAnsi" w:cstheme="minorHAnsi"/>
              <w:noProof/>
              <w:color w:val="333333"/>
              <w:shd w:val="clear" w:color="auto" w:fill="FFFFFF"/>
            </w:rPr>
            <w:t>(H. J. Eskes, 2022)</w:t>
          </w:r>
          <w:r>
            <w:rPr>
              <w:rStyle w:val="subhead"/>
              <w:rFonts w:asciiTheme="minorHAnsi" w:hAnsiTheme="minorHAnsi" w:cstheme="minorHAnsi"/>
              <w:b/>
              <w:bCs/>
              <w:color w:val="333333"/>
              <w:shd w:val="clear" w:color="auto" w:fill="FFFFFF"/>
            </w:rPr>
            <w:fldChar w:fldCharType="end"/>
          </w:r>
        </w:sdtContent>
      </w:sdt>
    </w:p>
    <w:p w14:paraId="43E6FE9D" w14:textId="77777777" w:rsidR="009F0C4E" w:rsidRDefault="009F0C4E" w:rsidP="00FE36AA">
      <w:pPr>
        <w:spacing w:after="0"/>
        <w:ind w:left="720"/>
      </w:pPr>
      <w:r>
        <w:t xml:space="preserve">The output for each ground pixel is accompanied by a quality indicator, the </w:t>
      </w:r>
      <w:proofErr w:type="spellStart"/>
      <w:r>
        <w:rPr>
          <w:rFonts w:ascii="NimbusMonL-Regu" w:hAnsi="NimbusMonL-Regu" w:cs="NimbusMonL-Regu"/>
        </w:rPr>
        <w:t>qa_value</w:t>
      </w:r>
      <w:proofErr w:type="spellEnd"/>
      <w:r>
        <w:t>, indicating the status and quality of the retrieval result. The "quality assurance value" (</w:t>
      </w:r>
      <w:proofErr w:type="spellStart"/>
      <w:r>
        <w:rPr>
          <w:rFonts w:ascii="NimbusMonL-Regu" w:hAnsi="NimbusMonL-Regu" w:cs="NimbusMonL-Regu"/>
        </w:rPr>
        <w:t>qa_value</w:t>
      </w:r>
      <w:proofErr w:type="spellEnd"/>
      <w:r>
        <w:rPr>
          <w:rFonts w:ascii="NimbusMonL-Regu" w:hAnsi="NimbusMonL-Regu" w:cs="NimbusMonL-Regu"/>
        </w:rPr>
        <w:t xml:space="preserve"> </w:t>
      </w:r>
      <w:r>
        <w:t xml:space="preserve">or </w:t>
      </w:r>
      <w:proofErr w:type="spellStart"/>
      <w:r>
        <w:rPr>
          <w:rFonts w:ascii="NimbusRomNo9L-ReguItal" w:hAnsi="NimbusRomNo9L-ReguItal" w:cs="NimbusRomNo9L-ReguItal"/>
          <w:sz w:val="20"/>
          <w:szCs w:val="20"/>
        </w:rPr>
        <w:t>f</w:t>
      </w:r>
      <w:r>
        <w:rPr>
          <w:sz w:val="14"/>
          <w:szCs w:val="14"/>
        </w:rPr>
        <w:t>QA</w:t>
      </w:r>
      <w:proofErr w:type="spellEnd"/>
      <w:r>
        <w:t>) is a continuous variable ranging from 0 (error, therefore no output) to 1 (no errors and no warnings).</w:t>
      </w:r>
    </w:p>
    <w:p w14:paraId="0FC2B903" w14:textId="77777777" w:rsidR="009F0C4E" w:rsidRPr="00BF39BD" w:rsidRDefault="009F0C4E" w:rsidP="00FE36AA">
      <w:pPr>
        <w:spacing w:after="0"/>
        <w:ind w:left="720"/>
        <w:rPr>
          <w:rStyle w:val="IntenseEmphasis"/>
        </w:rPr>
      </w:pPr>
      <w:r w:rsidRPr="00BF39BD">
        <w:rPr>
          <w:rStyle w:val="IntenseEmphasis"/>
        </w:rPr>
        <w:t>{</w:t>
      </w:r>
    </w:p>
    <w:p w14:paraId="3C4051C0" w14:textId="77777777" w:rsidR="009F0C4E" w:rsidRPr="00BF39BD" w:rsidRDefault="009F0C4E" w:rsidP="00FE36AA">
      <w:pPr>
        <w:autoSpaceDE w:val="0"/>
        <w:autoSpaceDN w:val="0"/>
        <w:adjustRightInd w:val="0"/>
        <w:spacing w:after="0" w:line="240" w:lineRule="auto"/>
        <w:ind w:left="720"/>
        <w:rPr>
          <w:rStyle w:val="IntenseEmphasis"/>
        </w:rPr>
      </w:pPr>
      <w:r w:rsidRPr="00BF39BD">
        <w:rPr>
          <w:rStyle w:val="IntenseEmphasis"/>
        </w:rPr>
        <w:lastRenderedPageBreak/>
        <w:t xml:space="preserve">The </w:t>
      </w:r>
      <w:proofErr w:type="spellStart"/>
      <w:r w:rsidRPr="00BF39BD">
        <w:rPr>
          <w:rStyle w:val="IntenseEmphasis"/>
        </w:rPr>
        <w:t>qa_value</w:t>
      </w:r>
      <w:proofErr w:type="spellEnd"/>
      <w:r w:rsidRPr="00BF39BD">
        <w:rPr>
          <w:rStyle w:val="IntenseEmphasis"/>
        </w:rPr>
        <w:t xml:space="preserve"> indicates whether the footprint is cloud covered or not, and whether there is snow or ice on the surface. It is set to 0 if anywhere in the processing an error </w:t>
      </w:r>
      <w:proofErr w:type="spellStart"/>
      <w:r w:rsidRPr="00BF39BD">
        <w:rPr>
          <w:rStyle w:val="IntenseEmphasis"/>
        </w:rPr>
        <w:t>occured</w:t>
      </w:r>
      <w:proofErr w:type="spellEnd"/>
      <w:r w:rsidRPr="00BF39BD">
        <w:rPr>
          <w:rStyle w:val="IntenseEmphasis"/>
        </w:rPr>
        <w:t xml:space="preserve">, as indicated by the processing_- </w:t>
      </w:r>
      <w:proofErr w:type="spellStart"/>
      <w:r w:rsidRPr="00BF39BD">
        <w:rPr>
          <w:rStyle w:val="IntenseEmphasis"/>
        </w:rPr>
        <w:t>quality_flags</w:t>
      </w:r>
      <w:proofErr w:type="spellEnd"/>
      <w:r w:rsidRPr="00BF39BD">
        <w:rPr>
          <w:rStyle w:val="IntenseEmphasis"/>
        </w:rPr>
        <w:t xml:space="preserve">. </w:t>
      </w:r>
    </w:p>
    <w:p w14:paraId="0A8D0C4B" w14:textId="77777777" w:rsidR="009F0C4E" w:rsidRPr="00BF39BD" w:rsidRDefault="009F0C4E" w:rsidP="00FE36AA">
      <w:pPr>
        <w:autoSpaceDE w:val="0"/>
        <w:autoSpaceDN w:val="0"/>
        <w:adjustRightInd w:val="0"/>
        <w:spacing w:after="0" w:line="240" w:lineRule="auto"/>
        <w:ind w:left="720"/>
        <w:rPr>
          <w:rStyle w:val="IntenseEmphasis"/>
        </w:rPr>
      </w:pPr>
      <w:r w:rsidRPr="00BF39BD">
        <w:rPr>
          <w:rStyle w:val="IntenseEmphasis"/>
        </w:rPr>
        <w:t>Warnings related to the South Atlantic Anomaly, sun glint, or missing non-critical input</w:t>
      </w:r>
    </w:p>
    <w:p w14:paraId="601D4F0B" w14:textId="77777777" w:rsidR="009F0C4E" w:rsidRPr="00BF39BD" w:rsidRDefault="009F0C4E" w:rsidP="00FE36AA">
      <w:pPr>
        <w:autoSpaceDE w:val="0"/>
        <w:autoSpaceDN w:val="0"/>
        <w:adjustRightInd w:val="0"/>
        <w:spacing w:after="0" w:line="240" w:lineRule="auto"/>
        <w:ind w:left="720"/>
        <w:rPr>
          <w:rStyle w:val="IntenseEmphasis"/>
        </w:rPr>
      </w:pPr>
      <w:r w:rsidRPr="00BF39BD">
        <w:rPr>
          <w:rStyle w:val="IntenseEmphasis"/>
        </w:rPr>
        <w:t xml:space="preserve">data lower the </w:t>
      </w:r>
      <w:proofErr w:type="spellStart"/>
      <w:r w:rsidRPr="00BF39BD">
        <w:rPr>
          <w:rStyle w:val="IntenseEmphasis"/>
        </w:rPr>
        <w:t>qa_value</w:t>
      </w:r>
      <w:proofErr w:type="spellEnd"/>
      <w:r w:rsidRPr="00BF39BD">
        <w:rPr>
          <w:rStyle w:val="IntenseEmphasis"/>
        </w:rPr>
        <w:t xml:space="preserve">. Apart from warnings and errors, the </w:t>
      </w:r>
      <w:proofErr w:type="spellStart"/>
      <w:r w:rsidRPr="00BF39BD">
        <w:rPr>
          <w:rStyle w:val="IntenseEmphasis"/>
        </w:rPr>
        <w:t>qa_value</w:t>
      </w:r>
      <w:proofErr w:type="spellEnd"/>
      <w:r w:rsidRPr="00BF39BD">
        <w:rPr>
          <w:rStyle w:val="IntenseEmphasis"/>
        </w:rPr>
        <w:t xml:space="preserve"> depends on the solar zenith angle, tropospheric air-mass factor, quality of the DOAS fit, and filters unrealistic albedo values.</w:t>
      </w:r>
    </w:p>
    <w:p w14:paraId="5F6E42DE" w14:textId="77777777" w:rsidR="009F0C4E" w:rsidRPr="00BF39BD" w:rsidRDefault="009F0C4E" w:rsidP="00FE36AA">
      <w:pPr>
        <w:autoSpaceDE w:val="0"/>
        <w:autoSpaceDN w:val="0"/>
        <w:adjustRightInd w:val="0"/>
        <w:spacing w:after="0" w:line="240" w:lineRule="auto"/>
        <w:ind w:left="720"/>
        <w:rPr>
          <w:rStyle w:val="IntenseEmphasis"/>
        </w:rPr>
      </w:pPr>
      <w:r w:rsidRPr="00BF39BD">
        <w:rPr>
          <w:rStyle w:val="IntenseEmphasis"/>
        </w:rPr>
        <w:t xml:space="preserve">Since the processor version 1.2 data product additional retrievals over snow-ice get a </w:t>
      </w:r>
      <w:proofErr w:type="spellStart"/>
      <w:r w:rsidRPr="00BF39BD">
        <w:rPr>
          <w:rStyle w:val="IntenseEmphasis"/>
        </w:rPr>
        <w:t>qa_value</w:t>
      </w:r>
      <w:proofErr w:type="spellEnd"/>
      <w:r w:rsidRPr="00BF39BD">
        <w:rPr>
          <w:rStyle w:val="IntenseEmphasis"/>
        </w:rPr>
        <w:t xml:space="preserve"> &gt; 0.75,</w:t>
      </w:r>
    </w:p>
    <w:p w14:paraId="240831BE" w14:textId="77777777" w:rsidR="009F0C4E" w:rsidRPr="00BF39BD" w:rsidRDefault="009F0C4E" w:rsidP="00FE36AA">
      <w:pPr>
        <w:autoSpaceDE w:val="0"/>
        <w:autoSpaceDN w:val="0"/>
        <w:adjustRightInd w:val="0"/>
        <w:spacing w:after="0" w:line="240" w:lineRule="auto"/>
        <w:ind w:left="720"/>
        <w:rPr>
          <w:rStyle w:val="IntenseEmphasis"/>
        </w:rPr>
      </w:pPr>
      <w:r w:rsidRPr="00BF39BD">
        <w:rPr>
          <w:rStyle w:val="IntenseEmphasis"/>
        </w:rPr>
        <w:t>namely when the cloud pressure is close to the surface pressure, indicating that there is no cloud. This significantly improves the coverage for high latitudes.</w:t>
      </w:r>
    </w:p>
    <w:p w14:paraId="6968F97F" w14:textId="77777777" w:rsidR="009F0C4E" w:rsidRPr="00BF39BD" w:rsidRDefault="009F0C4E" w:rsidP="00FE36AA">
      <w:pPr>
        <w:spacing w:after="0"/>
        <w:ind w:left="720"/>
        <w:rPr>
          <w:rStyle w:val="IntenseEmphasis"/>
        </w:rPr>
      </w:pPr>
      <w:r w:rsidRPr="00BF39BD">
        <w:rPr>
          <w:rStyle w:val="IntenseEmphasis"/>
        </w:rPr>
        <w:t>}</w:t>
      </w:r>
    </w:p>
    <w:p w14:paraId="7B38752B" w14:textId="77777777" w:rsidR="009F0C4E" w:rsidRDefault="009F0C4E" w:rsidP="00FE36AA">
      <w:pPr>
        <w:spacing w:after="0"/>
        <w:ind w:left="720"/>
      </w:pPr>
    </w:p>
    <w:p w14:paraId="3FF3F260" w14:textId="77777777" w:rsidR="009F0C4E" w:rsidRDefault="009F0C4E" w:rsidP="00FE36AA">
      <w:pPr>
        <w:pStyle w:val="Default"/>
        <w:ind w:left="720"/>
        <w:rPr>
          <w:rFonts w:asciiTheme="minorHAnsi" w:hAnsiTheme="minorHAnsi" w:cstheme="minorHAnsi"/>
          <w:sz w:val="22"/>
          <w:szCs w:val="22"/>
        </w:rPr>
      </w:pPr>
      <w:r w:rsidRPr="00B934F9">
        <w:rPr>
          <w:rFonts w:asciiTheme="minorHAnsi" w:hAnsiTheme="minorHAnsi" w:cstheme="minorHAnsi"/>
          <w:sz w:val="22"/>
          <w:szCs w:val="22"/>
        </w:rPr>
        <w:t xml:space="preserve">For variables </w:t>
      </w:r>
      <w:proofErr w:type="spellStart"/>
      <w:r w:rsidRPr="00B934F9">
        <w:rPr>
          <w:rFonts w:asciiTheme="minorHAnsi" w:hAnsiTheme="minorHAnsi" w:cstheme="minorHAnsi"/>
          <w:sz w:val="22"/>
          <w:szCs w:val="22"/>
        </w:rPr>
        <w:t>nitrogendioxide_tropospheric_column</w:t>
      </w:r>
      <w:proofErr w:type="spellEnd"/>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nitrogendioxide_total_column</w:t>
      </w:r>
      <w:proofErr w:type="spellEnd"/>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nitrogendioxide_summed_total_column</w:t>
      </w:r>
      <w:proofErr w:type="spellEnd"/>
      <w:r w:rsidRPr="00B934F9">
        <w:rPr>
          <w:rFonts w:asciiTheme="minorHAnsi" w:hAnsiTheme="minorHAnsi" w:cstheme="minorHAnsi"/>
          <w:sz w:val="22"/>
          <w:szCs w:val="22"/>
        </w:rPr>
        <w:t xml:space="preserve">: </w:t>
      </w:r>
    </w:p>
    <w:p w14:paraId="0CA61B2E" w14:textId="77777777" w:rsidR="009F0C4E" w:rsidRDefault="009F0C4E" w:rsidP="00FE36AA">
      <w:pPr>
        <w:pStyle w:val="Default"/>
        <w:ind w:left="720"/>
        <w:rPr>
          <w:rFonts w:asciiTheme="minorHAnsi" w:hAnsiTheme="minorHAnsi" w:cstheme="minorHAnsi"/>
          <w:sz w:val="22"/>
          <w:szCs w:val="22"/>
        </w:rPr>
      </w:pPr>
      <w:proofErr w:type="spellStart"/>
      <w:r w:rsidRPr="00B934F9">
        <w:rPr>
          <w:rFonts w:asciiTheme="minorHAnsi" w:hAnsiTheme="minorHAnsi" w:cstheme="minorHAnsi"/>
          <w:sz w:val="22"/>
          <w:szCs w:val="22"/>
        </w:rPr>
        <w:t>qa_value</w:t>
      </w:r>
      <w:proofErr w:type="spellEnd"/>
      <w:r w:rsidRPr="00B934F9">
        <w:rPr>
          <w:rFonts w:asciiTheme="minorHAnsi" w:hAnsiTheme="minorHAnsi" w:cstheme="minorHAnsi"/>
          <w:sz w:val="22"/>
          <w:szCs w:val="22"/>
        </w:rPr>
        <w:t xml:space="preserve"> &gt; </w:t>
      </w:r>
      <w:proofErr w:type="gramStart"/>
      <w:r w:rsidRPr="00B934F9">
        <w:rPr>
          <w:rFonts w:asciiTheme="minorHAnsi" w:hAnsiTheme="minorHAnsi" w:cstheme="minorHAnsi"/>
          <w:sz w:val="22"/>
          <w:szCs w:val="22"/>
        </w:rPr>
        <w:t xml:space="preserve">0.75 </w:t>
      </w:r>
      <w:r>
        <w:rPr>
          <w:rFonts w:asciiTheme="minorHAnsi" w:hAnsiTheme="minorHAnsi" w:cstheme="minorHAnsi"/>
          <w:sz w:val="22"/>
          <w:szCs w:val="22"/>
        </w:rPr>
        <w:t>,</w:t>
      </w:r>
      <w:r w:rsidRPr="00B934F9">
        <w:rPr>
          <w:rFonts w:asciiTheme="minorHAnsi" w:hAnsiTheme="minorHAnsi" w:cstheme="minorHAnsi"/>
          <w:sz w:val="22"/>
          <w:szCs w:val="22"/>
        </w:rPr>
        <w:t>is</w:t>
      </w:r>
      <w:proofErr w:type="gramEnd"/>
      <w:r w:rsidRPr="00B934F9">
        <w:rPr>
          <w:rFonts w:asciiTheme="minorHAnsi" w:hAnsiTheme="minorHAnsi" w:cstheme="minorHAnsi"/>
          <w:sz w:val="22"/>
          <w:szCs w:val="22"/>
        </w:rPr>
        <w:t xml:space="preserve"> the recommended pixel filter. It removes cloud-covered scenes (cloud radiance fraction &gt; 0.5), partially snow/ice covered scenes, errors, and problematic retrievals.</w:t>
      </w:r>
      <w:r>
        <w:rPr>
          <w:rFonts w:asciiTheme="minorHAnsi" w:hAnsiTheme="minorHAnsi" w:cstheme="minorHAnsi"/>
          <w:sz w:val="22"/>
          <w:szCs w:val="22"/>
        </w:rPr>
        <w:t xml:space="preserve"> </w:t>
      </w:r>
    </w:p>
    <w:p w14:paraId="5B6D6011" w14:textId="77777777" w:rsidR="009F0C4E" w:rsidRDefault="009F0C4E" w:rsidP="00FE36AA">
      <w:pPr>
        <w:pStyle w:val="Default"/>
        <w:ind w:left="720"/>
        <w:rPr>
          <w:rFonts w:asciiTheme="minorHAnsi" w:hAnsiTheme="minorHAnsi" w:cstheme="minorHAnsi"/>
          <w:sz w:val="22"/>
          <w:szCs w:val="22"/>
        </w:rPr>
      </w:pPr>
    </w:p>
    <w:p w14:paraId="0E0B5A66" w14:textId="77777777" w:rsidR="009F0C4E" w:rsidRDefault="009F0C4E" w:rsidP="00FE36AA">
      <w:pPr>
        <w:pStyle w:val="Default"/>
        <w:ind w:left="720"/>
        <w:rPr>
          <w:rFonts w:asciiTheme="minorHAnsi" w:hAnsiTheme="minorHAnsi" w:cstheme="minorHAnsi"/>
          <w:sz w:val="22"/>
          <w:szCs w:val="22"/>
        </w:rPr>
      </w:pPr>
      <w:proofErr w:type="spellStart"/>
      <w:r w:rsidRPr="00B934F9">
        <w:rPr>
          <w:rFonts w:asciiTheme="minorHAnsi" w:hAnsiTheme="minorHAnsi" w:cstheme="minorHAnsi"/>
          <w:sz w:val="22"/>
          <w:szCs w:val="22"/>
        </w:rPr>
        <w:t>qa_value</w:t>
      </w:r>
      <w:proofErr w:type="spellEnd"/>
      <w:r w:rsidRPr="00B934F9">
        <w:rPr>
          <w:rFonts w:asciiTheme="minorHAnsi" w:hAnsiTheme="minorHAnsi" w:cstheme="minorHAnsi"/>
          <w:sz w:val="22"/>
          <w:szCs w:val="22"/>
        </w:rPr>
        <w:t xml:space="preserve"> &gt; </w:t>
      </w:r>
      <w:proofErr w:type="gramStart"/>
      <w:r w:rsidRPr="00B934F9">
        <w:rPr>
          <w:rFonts w:asciiTheme="minorHAnsi" w:hAnsiTheme="minorHAnsi" w:cstheme="minorHAnsi"/>
          <w:sz w:val="22"/>
          <w:szCs w:val="22"/>
        </w:rPr>
        <w:t>0.50  adds</w:t>
      </w:r>
      <w:proofErr w:type="gramEnd"/>
      <w:r w:rsidRPr="00B934F9">
        <w:rPr>
          <w:rFonts w:asciiTheme="minorHAnsi" w:hAnsiTheme="minorHAnsi" w:cstheme="minorHAnsi"/>
          <w:sz w:val="22"/>
          <w:szCs w:val="22"/>
        </w:rPr>
        <w:t xml:space="preserve"> the good quality retrievals over clouds and over scenes covered by snow/ice. Errors and problematic retrievals are still filtered out. </w:t>
      </w:r>
      <w:proofErr w:type="gramStart"/>
      <w:r w:rsidRPr="00B934F9">
        <w:rPr>
          <w:rFonts w:asciiTheme="minorHAnsi" w:hAnsiTheme="minorHAnsi" w:cstheme="minorHAnsi"/>
          <w:sz w:val="22"/>
          <w:szCs w:val="22"/>
        </w:rPr>
        <w:t>In particular, this</w:t>
      </w:r>
      <w:proofErr w:type="gramEnd"/>
      <w:r w:rsidRPr="00B934F9">
        <w:rPr>
          <w:rFonts w:asciiTheme="minorHAnsi" w:hAnsiTheme="minorHAnsi" w:cstheme="minorHAnsi"/>
          <w:sz w:val="22"/>
          <w:szCs w:val="22"/>
        </w:rPr>
        <w:t xml:space="preserve"> filter may be useful for assimilation and model comparison studies. </w:t>
      </w:r>
    </w:p>
    <w:p w14:paraId="6497B5F2" w14:textId="77777777" w:rsidR="009F0C4E" w:rsidRPr="00B934F9" w:rsidRDefault="009F0C4E" w:rsidP="00FE36AA">
      <w:pPr>
        <w:pStyle w:val="Default"/>
        <w:ind w:left="720"/>
        <w:rPr>
          <w:rFonts w:asciiTheme="minorHAnsi" w:hAnsiTheme="minorHAnsi" w:cstheme="minorHAnsi"/>
          <w:sz w:val="22"/>
          <w:szCs w:val="22"/>
        </w:rPr>
      </w:pPr>
    </w:p>
    <w:p w14:paraId="2B2BFC47" w14:textId="77777777" w:rsidR="009F0C4E" w:rsidRPr="00B934F9" w:rsidRDefault="009F0C4E" w:rsidP="00FE36AA">
      <w:pPr>
        <w:pStyle w:val="Default"/>
        <w:ind w:left="720"/>
        <w:rPr>
          <w:rFonts w:asciiTheme="minorHAnsi" w:hAnsiTheme="minorHAnsi" w:cstheme="minorHAnsi"/>
          <w:sz w:val="22"/>
          <w:szCs w:val="22"/>
        </w:rPr>
      </w:pPr>
      <w:r w:rsidRPr="00B934F9">
        <w:rPr>
          <w:rFonts w:asciiTheme="minorHAnsi" w:hAnsiTheme="minorHAnsi" w:cstheme="minorHAnsi"/>
          <w:sz w:val="22"/>
          <w:szCs w:val="22"/>
        </w:rPr>
        <w:t xml:space="preserve">For variable </w:t>
      </w:r>
      <w:proofErr w:type="spellStart"/>
      <w:r w:rsidRPr="00B934F9">
        <w:rPr>
          <w:rFonts w:asciiTheme="minorHAnsi" w:hAnsiTheme="minorHAnsi" w:cstheme="minorHAnsi"/>
          <w:sz w:val="22"/>
          <w:szCs w:val="22"/>
        </w:rPr>
        <w:t>nitrogendioxide_stratospheric_column</w:t>
      </w:r>
      <w:proofErr w:type="spellEnd"/>
      <w:r w:rsidRPr="00B934F9">
        <w:rPr>
          <w:rFonts w:asciiTheme="minorHAnsi" w:hAnsiTheme="minorHAnsi" w:cstheme="minorHAnsi"/>
          <w:sz w:val="22"/>
          <w:szCs w:val="22"/>
        </w:rPr>
        <w:t xml:space="preserve">: </w:t>
      </w:r>
      <w:proofErr w:type="spellStart"/>
      <w:r w:rsidRPr="00B934F9">
        <w:rPr>
          <w:rFonts w:asciiTheme="minorHAnsi" w:hAnsiTheme="minorHAnsi" w:cstheme="minorHAnsi"/>
          <w:sz w:val="22"/>
          <w:szCs w:val="22"/>
        </w:rPr>
        <w:t>qa_value</w:t>
      </w:r>
      <w:proofErr w:type="spellEnd"/>
      <w:r w:rsidRPr="00B934F9">
        <w:rPr>
          <w:rFonts w:asciiTheme="minorHAnsi" w:hAnsiTheme="minorHAnsi" w:cstheme="minorHAnsi"/>
          <w:sz w:val="22"/>
          <w:szCs w:val="22"/>
        </w:rPr>
        <w:t xml:space="preserve"> &gt; 0.50 </w:t>
      </w:r>
      <w:r>
        <w:rPr>
          <w:rFonts w:asciiTheme="minorHAnsi" w:hAnsiTheme="minorHAnsi" w:cstheme="minorHAnsi"/>
          <w:sz w:val="22"/>
          <w:szCs w:val="22"/>
        </w:rPr>
        <w:t>is recommended</w:t>
      </w:r>
    </w:p>
    <w:p w14:paraId="5179F0D4" w14:textId="77777777" w:rsidR="009F0C4E" w:rsidRDefault="009F0C4E" w:rsidP="009F0C4E">
      <w:pPr>
        <w:rPr>
          <w:rFonts w:cstheme="minorHAnsi"/>
          <w:lang w:val="en-US"/>
        </w:rPr>
      </w:pPr>
    </w:p>
    <w:p w14:paraId="4E18E854" w14:textId="77777777" w:rsidR="009F0C4E" w:rsidRPr="00F31207" w:rsidRDefault="009F0C4E" w:rsidP="00FE36AA">
      <w:pPr>
        <w:pStyle w:val="ListParagraph"/>
        <w:autoSpaceDE w:val="0"/>
        <w:autoSpaceDN w:val="0"/>
        <w:adjustRightInd w:val="0"/>
        <w:spacing w:after="0" w:line="240" w:lineRule="auto"/>
        <w:rPr>
          <w:rFonts w:cstheme="minorHAnsi"/>
          <w:b/>
          <w:bCs/>
          <w:color w:val="000000"/>
        </w:rPr>
      </w:pPr>
      <w:r w:rsidRPr="00F31207">
        <w:rPr>
          <w:rFonts w:cstheme="minorHAnsi"/>
          <w:b/>
          <w:bCs/>
          <w:color w:val="000000"/>
        </w:rPr>
        <w:t xml:space="preserve">Known Data Quality Issues </w:t>
      </w:r>
      <w:r w:rsidRPr="00F31207">
        <w:rPr>
          <w:rFonts w:cstheme="minorHAnsi"/>
          <w:b/>
          <w:bCs/>
          <w:i/>
          <w:iCs/>
          <w:color w:val="000000"/>
        </w:rPr>
        <w:t>(</w:t>
      </w:r>
      <w:r>
        <w:rPr>
          <w:rFonts w:cstheme="minorHAnsi"/>
          <w:b/>
          <w:bCs/>
          <w:i/>
          <w:iCs/>
          <w:color w:val="000000"/>
        </w:rPr>
        <w:t xml:space="preserve">in </w:t>
      </w:r>
      <w:r w:rsidRPr="00F31207">
        <w:rPr>
          <w:rFonts w:cstheme="minorHAnsi"/>
          <w:b/>
          <w:bCs/>
          <w:i/>
          <w:iCs/>
          <w:color w:val="000000"/>
        </w:rPr>
        <w:t>version 02.03.01)</w:t>
      </w:r>
      <w:sdt>
        <w:sdtPr>
          <w:rPr>
            <w:rFonts w:cstheme="minorHAnsi"/>
            <w:b/>
            <w:bCs/>
            <w:i/>
            <w:iCs/>
            <w:color w:val="000000"/>
          </w:rPr>
          <w:id w:val="-1157145699"/>
          <w:citation/>
        </w:sdtPr>
        <w:sdtContent>
          <w:r>
            <w:rPr>
              <w:rFonts w:cstheme="minorHAnsi"/>
              <w:b/>
              <w:bCs/>
              <w:i/>
              <w:iCs/>
              <w:color w:val="000000"/>
            </w:rPr>
            <w:fldChar w:fldCharType="begin"/>
          </w:r>
          <w:r>
            <w:rPr>
              <w:rFonts w:cstheme="minorHAnsi"/>
              <w:b/>
              <w:bCs/>
              <w:i/>
              <w:iCs/>
              <w:color w:val="000000"/>
            </w:rPr>
            <w:instrText xml:space="preserve"> CITATION HJE22 \l 4105 </w:instrText>
          </w:r>
          <w:r>
            <w:rPr>
              <w:rFonts w:cstheme="minorHAnsi"/>
              <w:b/>
              <w:bCs/>
              <w:i/>
              <w:iCs/>
              <w:color w:val="000000"/>
            </w:rPr>
            <w:fldChar w:fldCharType="separate"/>
          </w:r>
          <w:r>
            <w:rPr>
              <w:rFonts w:cstheme="minorHAnsi"/>
              <w:b/>
              <w:bCs/>
              <w:i/>
              <w:iCs/>
              <w:noProof/>
              <w:color w:val="000000"/>
            </w:rPr>
            <w:t xml:space="preserve"> </w:t>
          </w:r>
          <w:r w:rsidRPr="00DE7E14">
            <w:rPr>
              <w:rFonts w:cstheme="minorHAnsi"/>
              <w:noProof/>
              <w:color w:val="000000"/>
            </w:rPr>
            <w:t>(H. J. Eskes, 2022)</w:t>
          </w:r>
          <w:r>
            <w:rPr>
              <w:rFonts w:cstheme="minorHAnsi"/>
              <w:b/>
              <w:bCs/>
              <w:i/>
              <w:iCs/>
              <w:color w:val="000000"/>
            </w:rPr>
            <w:fldChar w:fldCharType="end"/>
          </w:r>
        </w:sdtContent>
      </w:sdt>
    </w:p>
    <w:p w14:paraId="2C95CD43" w14:textId="77777777" w:rsidR="009F0C4E" w:rsidRPr="00B934F9" w:rsidRDefault="009F0C4E" w:rsidP="00FE36AA">
      <w:pPr>
        <w:autoSpaceDE w:val="0"/>
        <w:autoSpaceDN w:val="0"/>
        <w:adjustRightInd w:val="0"/>
        <w:spacing w:after="0" w:line="240" w:lineRule="auto"/>
        <w:ind w:left="720"/>
        <w:rPr>
          <w:rFonts w:cstheme="minorHAnsi"/>
          <w:color w:val="000000"/>
        </w:rPr>
      </w:pPr>
      <w:r w:rsidRPr="00B934F9">
        <w:rPr>
          <w:rFonts w:cstheme="minorHAnsi"/>
          <w:color w:val="000000"/>
        </w:rPr>
        <w:t xml:space="preserve">Currently, the following data quality issues are known, not covered by the quality flags, and should be kept in mind when using the NO2 product. </w:t>
      </w:r>
    </w:p>
    <w:p w14:paraId="09F048A7" w14:textId="77777777" w:rsidR="009F0C4E" w:rsidRDefault="009F0C4E" w:rsidP="00FE36AA">
      <w:pPr>
        <w:pStyle w:val="ListParagraph"/>
        <w:numPr>
          <w:ilvl w:val="0"/>
          <w:numId w:val="4"/>
        </w:numPr>
        <w:autoSpaceDE w:val="0"/>
        <w:autoSpaceDN w:val="0"/>
        <w:adjustRightInd w:val="0"/>
        <w:spacing w:after="0" w:line="240" w:lineRule="auto"/>
        <w:ind w:left="1440"/>
        <w:rPr>
          <w:rFonts w:cstheme="minorHAnsi"/>
          <w:color w:val="000000"/>
        </w:rPr>
      </w:pPr>
      <w:r w:rsidRPr="00F31207">
        <w:rPr>
          <w:rFonts w:cstheme="minorHAnsi"/>
          <w:color w:val="000000"/>
        </w:rPr>
        <w:t xml:space="preserve">Bands 4 and 6 spatial </w:t>
      </w:r>
      <w:proofErr w:type="gramStart"/>
      <w:r w:rsidRPr="00F31207">
        <w:rPr>
          <w:rFonts w:cstheme="minorHAnsi"/>
          <w:color w:val="000000"/>
        </w:rPr>
        <w:t>misalignment</w:t>
      </w:r>
      <w:proofErr w:type="gramEnd"/>
      <w:r w:rsidRPr="00F31207">
        <w:rPr>
          <w:rFonts w:cstheme="minorHAnsi"/>
          <w:color w:val="000000"/>
        </w:rPr>
        <w:t xml:space="preserve"> can be in the order of half a ground pixel. These parameters are used in the NO2 air-mass factor calculations. Note that the cloud fraction is determined in the NO2 fitting window, avoiding the uncertainty by misalignment for this parameter. </w:t>
      </w:r>
    </w:p>
    <w:p w14:paraId="621FE2D1" w14:textId="77777777" w:rsidR="009F0C4E" w:rsidRDefault="009F0C4E" w:rsidP="00FE36AA">
      <w:pPr>
        <w:pStyle w:val="ListParagraph"/>
        <w:numPr>
          <w:ilvl w:val="0"/>
          <w:numId w:val="4"/>
        </w:numPr>
        <w:autoSpaceDE w:val="0"/>
        <w:autoSpaceDN w:val="0"/>
        <w:adjustRightInd w:val="0"/>
        <w:spacing w:after="0" w:line="240" w:lineRule="auto"/>
        <w:ind w:left="1440"/>
        <w:rPr>
          <w:rFonts w:cstheme="minorHAnsi"/>
          <w:color w:val="000000"/>
        </w:rPr>
      </w:pPr>
      <w:r w:rsidRPr="00F31207">
        <w:rPr>
          <w:rFonts w:cstheme="minorHAnsi"/>
          <w:color w:val="000000"/>
        </w:rPr>
        <w:t xml:space="preserve">Surface albedo grid affects the NO2 column products quality especially at coastal areas. </w:t>
      </w:r>
    </w:p>
    <w:p w14:paraId="7C4D55F2" w14:textId="77777777" w:rsidR="009F0C4E" w:rsidRPr="00F31207" w:rsidRDefault="009F0C4E" w:rsidP="00FE36AA">
      <w:pPr>
        <w:pStyle w:val="ListParagraph"/>
        <w:numPr>
          <w:ilvl w:val="0"/>
          <w:numId w:val="4"/>
        </w:numPr>
        <w:autoSpaceDE w:val="0"/>
        <w:autoSpaceDN w:val="0"/>
        <w:adjustRightInd w:val="0"/>
        <w:spacing w:after="0" w:line="240" w:lineRule="auto"/>
        <w:ind w:left="1440"/>
        <w:rPr>
          <w:rFonts w:cstheme="minorHAnsi"/>
          <w:color w:val="000000"/>
        </w:rPr>
      </w:pPr>
      <w:r w:rsidRPr="00F31207">
        <w:rPr>
          <w:rFonts w:cstheme="minorHAnsi"/>
          <w:color w:val="000000"/>
        </w:rPr>
        <w:t xml:space="preserve">Conservative filtering </w:t>
      </w:r>
    </w:p>
    <w:p w14:paraId="3DE725F1" w14:textId="77777777" w:rsidR="009F0C4E" w:rsidRPr="00F31207" w:rsidRDefault="009F0C4E" w:rsidP="00FE36AA">
      <w:pPr>
        <w:autoSpaceDE w:val="0"/>
        <w:autoSpaceDN w:val="0"/>
        <w:adjustRightInd w:val="0"/>
        <w:spacing w:after="0" w:line="240" w:lineRule="auto"/>
        <w:ind w:left="1440"/>
        <w:rPr>
          <w:rFonts w:cstheme="minorHAnsi"/>
          <w:color w:val="000000"/>
        </w:rPr>
      </w:pPr>
      <w:r w:rsidRPr="00B934F9">
        <w:rPr>
          <w:rFonts w:cstheme="minorHAnsi"/>
          <w:color w:val="000000"/>
        </w:rPr>
        <w:t xml:space="preserve">The pixel flagging, reflected in the </w:t>
      </w:r>
      <w:proofErr w:type="spellStart"/>
      <w:r w:rsidRPr="00B934F9">
        <w:rPr>
          <w:rFonts w:cstheme="minorHAnsi"/>
          <w:color w:val="000000"/>
        </w:rPr>
        <w:t>qa_value</w:t>
      </w:r>
      <w:proofErr w:type="spellEnd"/>
      <w:r w:rsidRPr="00B934F9">
        <w:rPr>
          <w:rFonts w:cstheme="minorHAnsi"/>
          <w:color w:val="000000"/>
        </w:rPr>
        <w:t xml:space="preserve">, is defined in a conservative way. When the FRESCO cloud retrieval reports an error, in combination with the misalignment issue, one consequence is the loss of the first row (west side of the orbit), even though good NO2 slant column retrievals are possible. Another example is the removal of observations when the albedo database shows suspiciously high values. </w:t>
      </w:r>
    </w:p>
    <w:p w14:paraId="67A7604C" w14:textId="77777777" w:rsidR="009F0C4E" w:rsidRPr="00F31207" w:rsidRDefault="009F0C4E" w:rsidP="00FE36AA">
      <w:pPr>
        <w:pStyle w:val="ListParagraph"/>
        <w:numPr>
          <w:ilvl w:val="0"/>
          <w:numId w:val="4"/>
        </w:numPr>
        <w:autoSpaceDE w:val="0"/>
        <w:autoSpaceDN w:val="0"/>
        <w:adjustRightInd w:val="0"/>
        <w:spacing w:after="0" w:line="240" w:lineRule="auto"/>
        <w:ind w:left="1440"/>
        <w:rPr>
          <w:rFonts w:cstheme="minorHAnsi"/>
          <w:color w:val="000000"/>
        </w:rPr>
      </w:pPr>
      <w:r w:rsidRPr="00F31207">
        <w:rPr>
          <w:rFonts w:cstheme="minorHAnsi"/>
          <w:color w:val="000000"/>
        </w:rPr>
        <w:t xml:space="preserve">Data in </w:t>
      </w:r>
      <w:proofErr w:type="spellStart"/>
      <w:r w:rsidRPr="00F31207">
        <w:rPr>
          <w:rFonts w:cstheme="minorHAnsi"/>
          <w:color w:val="000000"/>
        </w:rPr>
        <w:t>snow_ice_flag</w:t>
      </w:r>
      <w:proofErr w:type="spellEnd"/>
      <w:r w:rsidRPr="00F31207">
        <w:rPr>
          <w:rFonts w:cstheme="minorHAnsi"/>
          <w:color w:val="000000"/>
        </w:rPr>
        <w:t xml:space="preserve"> variable for pixels with SZA &gt; 88° </w:t>
      </w:r>
    </w:p>
    <w:p w14:paraId="1B2623F8" w14:textId="77777777" w:rsidR="009F0C4E" w:rsidRDefault="009F0C4E" w:rsidP="00FE36AA">
      <w:pPr>
        <w:autoSpaceDE w:val="0"/>
        <w:autoSpaceDN w:val="0"/>
        <w:adjustRightInd w:val="0"/>
        <w:spacing w:after="0" w:line="240" w:lineRule="auto"/>
        <w:ind w:left="1440"/>
        <w:rPr>
          <w:rFonts w:cstheme="minorHAnsi"/>
          <w:color w:val="000000"/>
        </w:rPr>
      </w:pPr>
      <w:r w:rsidRPr="00B934F9">
        <w:rPr>
          <w:rFonts w:cstheme="minorHAnsi"/>
          <w:color w:val="000000"/>
        </w:rPr>
        <w:t xml:space="preserve">Since ground pixels with SZA &gt; 88° are not processed, these pixels do not have NO2 column data, hence the NO2 data quality is not affected. The issue will be solved in the next processor update. </w:t>
      </w:r>
    </w:p>
    <w:p w14:paraId="213EAB33" w14:textId="77777777" w:rsidR="009F0C4E" w:rsidRPr="00F31207" w:rsidRDefault="009F0C4E" w:rsidP="00FE36AA">
      <w:pPr>
        <w:pStyle w:val="ListParagraph"/>
        <w:numPr>
          <w:ilvl w:val="0"/>
          <w:numId w:val="4"/>
        </w:numPr>
        <w:autoSpaceDE w:val="0"/>
        <w:autoSpaceDN w:val="0"/>
        <w:adjustRightInd w:val="0"/>
        <w:spacing w:after="0" w:line="240" w:lineRule="auto"/>
        <w:ind w:left="1440"/>
        <w:rPr>
          <w:rFonts w:cstheme="minorHAnsi"/>
          <w:color w:val="000000"/>
        </w:rPr>
      </w:pPr>
      <w:r w:rsidRPr="00F31207">
        <w:rPr>
          <w:rFonts w:cstheme="minorHAnsi"/>
          <w:color w:val="000000"/>
        </w:rPr>
        <w:t xml:space="preserve">Variables in the NO2 DOAS fit with an across-track low-order “wave” (since version 02.02.00) </w:t>
      </w:r>
    </w:p>
    <w:p w14:paraId="7C3A8FA7" w14:textId="77777777" w:rsidR="009F0C4E" w:rsidRPr="002C1E56" w:rsidRDefault="009F0C4E" w:rsidP="00FE36AA">
      <w:pPr>
        <w:ind w:left="1440"/>
        <w:rPr>
          <w:rFonts w:cstheme="minorHAnsi"/>
          <w:color w:val="000000"/>
        </w:rPr>
      </w:pPr>
      <w:r w:rsidRPr="00B934F9">
        <w:rPr>
          <w:rFonts w:cstheme="minorHAnsi"/>
          <w:color w:val="000000"/>
        </w:rPr>
        <w:t xml:space="preserve">, causing unexpected values mainly in the western part of the swath. The variables concerned are the slant columns of ozone, liquid water and O2-O2 in the NO2 fit. The </w:t>
      </w:r>
      <w:r w:rsidRPr="00B934F9">
        <w:rPr>
          <w:rFonts w:cstheme="minorHAnsi"/>
          <w:color w:val="000000"/>
        </w:rPr>
        <w:lastRenderedPageBreak/>
        <w:t xml:space="preserve">NO2 slant columns are </w:t>
      </w:r>
      <w:r w:rsidRPr="00B934F9">
        <w:rPr>
          <w:rFonts w:cstheme="minorHAnsi"/>
          <w:i/>
          <w:iCs/>
          <w:color w:val="000000"/>
        </w:rPr>
        <w:t xml:space="preserve">not </w:t>
      </w:r>
      <w:r w:rsidRPr="00B934F9">
        <w:rPr>
          <w:rFonts w:cstheme="minorHAnsi"/>
          <w:color w:val="000000"/>
        </w:rPr>
        <w:t xml:space="preserve">significantly affected. The issue may change once the radiance degradation correction is also in place. </w:t>
      </w:r>
    </w:p>
    <w:p w14:paraId="6DA5E87C" w14:textId="10E565E3" w:rsidR="009F0C4E" w:rsidRDefault="009F0C4E" w:rsidP="009F0C4E">
      <w:pPr>
        <w:autoSpaceDE w:val="0"/>
        <w:autoSpaceDN w:val="0"/>
        <w:adjustRightInd w:val="0"/>
        <w:spacing w:after="0" w:line="240" w:lineRule="auto"/>
        <w:rPr>
          <w:rFonts w:cstheme="minorHAnsi"/>
        </w:rPr>
      </w:pPr>
    </w:p>
    <w:p w14:paraId="4B82796D" w14:textId="77777777" w:rsidR="00FE36AA" w:rsidRPr="00F962C4" w:rsidRDefault="00FE36AA" w:rsidP="009F0C4E">
      <w:pPr>
        <w:autoSpaceDE w:val="0"/>
        <w:autoSpaceDN w:val="0"/>
        <w:adjustRightInd w:val="0"/>
        <w:spacing w:after="0" w:line="240" w:lineRule="auto"/>
        <w:rPr>
          <w:rFonts w:cstheme="minorHAnsi"/>
        </w:rPr>
      </w:pPr>
    </w:p>
    <w:p w14:paraId="10D4CFC4" w14:textId="77777777" w:rsidR="009F0C4E" w:rsidRPr="002C1E56" w:rsidRDefault="009F0C4E" w:rsidP="009F0C4E">
      <w:pPr>
        <w:pStyle w:val="ListParagraph"/>
        <w:numPr>
          <w:ilvl w:val="0"/>
          <w:numId w:val="1"/>
        </w:numPr>
        <w:autoSpaceDE w:val="0"/>
        <w:autoSpaceDN w:val="0"/>
        <w:adjustRightInd w:val="0"/>
        <w:spacing w:after="0" w:line="240" w:lineRule="auto"/>
        <w:rPr>
          <w:rFonts w:cstheme="minorHAnsi"/>
          <w:color w:val="2C2D2E"/>
          <w:shd w:val="clear" w:color="auto" w:fill="FFFFFF"/>
        </w:rPr>
      </w:pPr>
      <w:r w:rsidRPr="00FE36AA">
        <w:rPr>
          <w:rFonts w:cstheme="minorHAnsi"/>
          <w:b/>
          <w:bCs/>
          <w:sz w:val="24"/>
          <w:szCs w:val="24"/>
        </w:rPr>
        <w:t xml:space="preserve">Data Calibration/Validation </w:t>
      </w:r>
      <w:sdt>
        <w:sdtPr>
          <w:rPr>
            <w:rFonts w:cstheme="minorHAnsi"/>
            <w:b/>
            <w:bCs/>
            <w:sz w:val="24"/>
            <w:szCs w:val="24"/>
          </w:rPr>
          <w:id w:val="1815524151"/>
          <w:citation/>
        </w:sdtPr>
        <w:sdtEndPr>
          <w:rPr>
            <w:sz w:val="22"/>
            <w:szCs w:val="22"/>
          </w:rPr>
        </w:sdtEndPr>
        <w:sdtContent>
          <w:r>
            <w:rPr>
              <w:rFonts w:cstheme="minorHAnsi"/>
              <w:b/>
              <w:bCs/>
            </w:rPr>
            <w:fldChar w:fldCharType="begin"/>
          </w:r>
          <w:r>
            <w:rPr>
              <w:rFonts w:cstheme="minorHAnsi"/>
              <w:b/>
              <w:bCs/>
            </w:rPr>
            <w:instrText xml:space="preserve"> CITATION HJE22 \l 4105 </w:instrText>
          </w:r>
          <w:r>
            <w:rPr>
              <w:rFonts w:cstheme="minorHAnsi"/>
              <w:b/>
              <w:bCs/>
            </w:rPr>
            <w:fldChar w:fldCharType="separate"/>
          </w:r>
          <w:r w:rsidRPr="00DE7E14">
            <w:rPr>
              <w:rFonts w:cstheme="minorHAnsi"/>
              <w:noProof/>
            </w:rPr>
            <w:t>(H. J. Eskes, 2022)</w:t>
          </w:r>
          <w:r>
            <w:rPr>
              <w:rFonts w:cstheme="minorHAnsi"/>
              <w:b/>
              <w:bCs/>
            </w:rPr>
            <w:fldChar w:fldCharType="end"/>
          </w:r>
        </w:sdtContent>
      </w:sdt>
    </w:p>
    <w:p w14:paraId="4F334946" w14:textId="77777777" w:rsidR="009F0C4E" w:rsidRDefault="009F0C4E" w:rsidP="009F0C4E">
      <w:r>
        <w:t>Independent preliminary validation by S5p MPC Cal/Val experts and the S5PVT concludes that NRTI / OFFL NO</w:t>
      </w:r>
      <w:r>
        <w:rPr>
          <w:sz w:val="13"/>
          <w:szCs w:val="13"/>
        </w:rPr>
        <w:t xml:space="preserve">2 </w:t>
      </w:r>
      <w:r>
        <w:t>data is in overall agreement with (</w:t>
      </w:r>
      <w:proofErr w:type="spellStart"/>
      <w:r>
        <w:t>i</w:t>
      </w:r>
      <w:proofErr w:type="spellEnd"/>
      <w:r>
        <w:t xml:space="preserve">) reference measurements collected from global ground-based networks, (ii) the corresponding satellite data products from OMI, and (iii) is compliant with the requirements as defined in S5p Calibration and Validation Plan [RD01]. </w:t>
      </w:r>
    </w:p>
    <w:p w14:paraId="7D8EEFAC" w14:textId="77777777" w:rsidR="009F0C4E" w:rsidRDefault="009F0C4E" w:rsidP="009F0C4E">
      <w:r>
        <w:t>The upgrade to version 01.04.00 involved a change of the FRESCO-S auxiliary cloud product which resulted in an expected substantial increase of the tropospheric NO</w:t>
      </w:r>
      <w:r>
        <w:rPr>
          <w:sz w:val="13"/>
          <w:szCs w:val="13"/>
        </w:rPr>
        <w:t xml:space="preserve">2 </w:t>
      </w:r>
      <w:r>
        <w:t xml:space="preserve">column with respect to the previous version 01.03.02. </w:t>
      </w:r>
    </w:p>
    <w:p w14:paraId="6F8D933E" w14:textId="77777777" w:rsidR="009F0C4E" w:rsidRDefault="009F0C4E" w:rsidP="009F0C4E">
      <w:r>
        <w:t>Exhaustive validation of version 01.04.00 was performed by the S5P MPC Cal/Val team since the operational switch at the beginning of December 2020 up to July 2021 (time of operational switch to version 02.02.00). The upgrade to version 02.02.00 leads to a further increase of the tropospheric NO</w:t>
      </w:r>
      <w:r>
        <w:rPr>
          <w:sz w:val="13"/>
          <w:szCs w:val="13"/>
        </w:rPr>
        <w:t xml:space="preserve">2 </w:t>
      </w:r>
      <w:r>
        <w:t xml:space="preserve">columns for polluted cloud-free scenes (see section 5). </w:t>
      </w:r>
    </w:p>
    <w:p w14:paraId="255691CF" w14:textId="77777777" w:rsidR="009F0C4E" w:rsidRPr="002C1E56" w:rsidRDefault="009F0C4E" w:rsidP="009F0C4E">
      <w:pPr>
        <w:rPr>
          <w:rFonts w:cstheme="minorHAnsi"/>
          <w:sz w:val="24"/>
          <w:szCs w:val="24"/>
          <w:lang w:val="en-US"/>
        </w:rPr>
      </w:pPr>
      <w:r w:rsidRPr="002C1E56">
        <w:t xml:space="preserve">Up to date validation results are available in the Routine Operations Consolidated Validation Reports (ROCVR) that are accessible through the MPC Validation Data Analysis Facility (VDAF) website at </w:t>
      </w:r>
      <w:r w:rsidRPr="002C1E56">
        <w:rPr>
          <w:color w:val="0000FF"/>
        </w:rPr>
        <w:t>http://mpc-vdaf.tropomi.eu</w:t>
      </w:r>
      <w:r w:rsidRPr="002C1E56">
        <w:t>. The ROCVR reports are issued quarterly and reports released after September 2021 include validation results based on processor version 02.</w:t>
      </w:r>
      <w:proofErr w:type="gramStart"/>
      <w:r w:rsidRPr="002C1E56">
        <w:t>xx.xx</w:t>
      </w:r>
      <w:proofErr w:type="gramEnd"/>
      <w:r w:rsidRPr="002C1E56">
        <w:t>, while previous ROCVR reports cover validation results for versions 01.02.xx up to 01.04.00.</w:t>
      </w:r>
    </w:p>
    <w:p w14:paraId="0524756A" w14:textId="77777777" w:rsidR="009F0C4E" w:rsidRDefault="009F0C4E" w:rsidP="009F0C4E">
      <w:pPr>
        <w:shd w:val="clear" w:color="auto" w:fill="FFFFFF"/>
        <w:spacing w:after="0" w:line="240" w:lineRule="auto"/>
        <w:rPr>
          <w:i/>
          <w:iCs/>
          <w:sz w:val="24"/>
          <w:szCs w:val="24"/>
          <w:u w:val="single"/>
        </w:rPr>
      </w:pPr>
    </w:p>
    <w:p w14:paraId="62B9145C" w14:textId="77777777" w:rsidR="009F0C4E" w:rsidRDefault="009F0C4E" w:rsidP="009F0C4E">
      <w:pPr>
        <w:shd w:val="clear" w:color="auto" w:fill="FFFFFF"/>
        <w:spacing w:after="0" w:line="240" w:lineRule="auto"/>
        <w:rPr>
          <w:i/>
          <w:iCs/>
          <w:sz w:val="24"/>
          <w:szCs w:val="24"/>
          <w:u w:val="single"/>
        </w:rPr>
      </w:pPr>
    </w:p>
    <w:p w14:paraId="714EF7BE" w14:textId="77777777" w:rsidR="009F0C4E" w:rsidRDefault="009F0C4E" w:rsidP="009F0C4E">
      <w:pPr>
        <w:shd w:val="clear" w:color="auto" w:fill="FFFFFF"/>
        <w:spacing w:after="0" w:line="240" w:lineRule="auto"/>
        <w:rPr>
          <w:i/>
          <w:iCs/>
          <w:sz w:val="24"/>
          <w:szCs w:val="24"/>
          <w:u w:val="single"/>
        </w:rPr>
      </w:pPr>
    </w:p>
    <w:p w14:paraId="7D832A8E" w14:textId="77777777" w:rsidR="009F0C4E" w:rsidRDefault="009F0C4E" w:rsidP="009F0C4E">
      <w:pPr>
        <w:shd w:val="clear" w:color="auto" w:fill="FFFFFF"/>
        <w:spacing w:after="0" w:line="240" w:lineRule="auto"/>
        <w:rPr>
          <w:i/>
          <w:iCs/>
          <w:sz w:val="24"/>
          <w:szCs w:val="24"/>
          <w:u w:val="single"/>
        </w:rPr>
      </w:pPr>
    </w:p>
    <w:p w14:paraId="0A2DDB23" w14:textId="4278D575" w:rsidR="009F0C4E" w:rsidRDefault="009F0C4E" w:rsidP="009F0C4E">
      <w:pPr>
        <w:shd w:val="clear" w:color="auto" w:fill="FFFFFF"/>
        <w:spacing w:after="0" w:line="240" w:lineRule="auto"/>
      </w:pPr>
      <w:r w:rsidRPr="00B14210">
        <w:rPr>
          <w:i/>
          <w:iCs/>
          <w:sz w:val="24"/>
          <w:szCs w:val="24"/>
          <w:u w:val="single"/>
        </w:rPr>
        <w:t>For more information:</w:t>
      </w:r>
    </w:p>
    <w:p w14:paraId="1C3C7401" w14:textId="77777777" w:rsidR="009F0C4E" w:rsidRPr="00F962C4" w:rsidRDefault="009F0C4E" w:rsidP="009F0C4E">
      <w:pPr>
        <w:autoSpaceDE w:val="0"/>
        <w:autoSpaceDN w:val="0"/>
        <w:adjustRightInd w:val="0"/>
        <w:spacing w:after="0" w:line="240" w:lineRule="auto"/>
        <w:rPr>
          <w:rFonts w:cstheme="minorHAnsi"/>
        </w:rPr>
      </w:pPr>
    </w:p>
    <w:p w14:paraId="563B1D3C" w14:textId="77777777" w:rsidR="009F0C4E" w:rsidRPr="006F556F" w:rsidRDefault="009F0C4E" w:rsidP="009F0C4E">
      <w:pPr>
        <w:pStyle w:val="ListParagraph"/>
        <w:numPr>
          <w:ilvl w:val="0"/>
          <w:numId w:val="3"/>
        </w:numPr>
        <w:shd w:val="clear" w:color="auto" w:fill="FFFFFF"/>
        <w:spacing w:after="100" w:afterAutospacing="1" w:line="240" w:lineRule="auto"/>
        <w:textAlignment w:val="top"/>
        <w:outlineLvl w:val="1"/>
        <w:rPr>
          <w:rFonts w:cstheme="minorHAnsi"/>
          <w:color w:val="000000"/>
        </w:rPr>
      </w:pPr>
      <w:r w:rsidRPr="006F556F">
        <w:rPr>
          <w:rFonts w:cstheme="minorHAnsi"/>
          <w:color w:val="000000"/>
        </w:rPr>
        <w:t>Sentin</w:t>
      </w:r>
      <w:r>
        <w:rPr>
          <w:rFonts w:cstheme="minorHAnsi"/>
          <w:color w:val="000000"/>
        </w:rPr>
        <w:t>el</w:t>
      </w:r>
      <w:r w:rsidRPr="006F556F">
        <w:rPr>
          <w:rFonts w:cstheme="minorHAnsi"/>
          <w:color w:val="000000"/>
        </w:rPr>
        <w:t xml:space="preserve"> 5P TROPOMI user guide: </w:t>
      </w:r>
    </w:p>
    <w:p w14:paraId="34DD5C97" w14:textId="77777777" w:rsidR="009F0C4E" w:rsidRDefault="00000000" w:rsidP="009F0C4E">
      <w:pPr>
        <w:pStyle w:val="ListParagraph"/>
        <w:shd w:val="clear" w:color="auto" w:fill="FFFFFF"/>
        <w:spacing w:after="100" w:afterAutospacing="1" w:line="240" w:lineRule="auto"/>
        <w:textAlignment w:val="top"/>
        <w:outlineLvl w:val="1"/>
        <w:rPr>
          <w:rFonts w:cstheme="minorHAnsi"/>
          <w:color w:val="000000"/>
        </w:rPr>
      </w:pPr>
      <w:hyperlink r:id="rId5" w:history="1">
        <w:r w:rsidR="009F0C4E" w:rsidRPr="004564B2">
          <w:rPr>
            <w:rStyle w:val="Hyperlink"/>
            <w:rFonts w:cstheme="minorHAnsi"/>
          </w:rPr>
          <w:t>https://sentinel.esa.int/web/sentinel/user-guides/sentinel-5p-tropomi</w:t>
        </w:r>
      </w:hyperlink>
    </w:p>
    <w:p w14:paraId="2B35E5DF" w14:textId="77777777" w:rsidR="009F0C4E" w:rsidRDefault="009F0C4E" w:rsidP="009F0C4E">
      <w:pPr>
        <w:pStyle w:val="ListParagraph"/>
        <w:numPr>
          <w:ilvl w:val="0"/>
          <w:numId w:val="3"/>
        </w:numPr>
        <w:shd w:val="clear" w:color="auto" w:fill="FFFFFF"/>
        <w:spacing w:after="100" w:afterAutospacing="1" w:line="240" w:lineRule="auto"/>
        <w:textAlignment w:val="top"/>
        <w:outlineLvl w:val="1"/>
        <w:rPr>
          <w:rFonts w:cstheme="minorHAnsi"/>
          <w:color w:val="000000"/>
        </w:rPr>
      </w:pPr>
      <w:r w:rsidRPr="006F556F">
        <w:rPr>
          <w:rFonts w:cstheme="minorHAnsi"/>
          <w:color w:val="000000"/>
        </w:rPr>
        <w:t>Sentin</w:t>
      </w:r>
      <w:r>
        <w:rPr>
          <w:rFonts w:cstheme="minorHAnsi"/>
          <w:color w:val="000000"/>
        </w:rPr>
        <w:t>e</w:t>
      </w:r>
      <w:r w:rsidRPr="006F556F">
        <w:rPr>
          <w:rFonts w:cstheme="minorHAnsi"/>
          <w:color w:val="000000"/>
        </w:rPr>
        <w:t>l 5P</w:t>
      </w:r>
      <w:r>
        <w:rPr>
          <w:rFonts w:cstheme="minorHAnsi"/>
          <w:color w:val="000000"/>
        </w:rPr>
        <w:t xml:space="preserve"> website:</w:t>
      </w:r>
    </w:p>
    <w:p w14:paraId="4DC06DC2" w14:textId="77777777" w:rsidR="009F0C4E" w:rsidRPr="008E5755" w:rsidRDefault="009F0C4E" w:rsidP="009F0C4E">
      <w:pPr>
        <w:pStyle w:val="ListParagraph"/>
        <w:shd w:val="clear" w:color="auto" w:fill="FFFFFF"/>
        <w:spacing w:after="100" w:afterAutospacing="1" w:line="240" w:lineRule="auto"/>
        <w:textAlignment w:val="top"/>
        <w:outlineLvl w:val="1"/>
        <w:rPr>
          <w:rFonts w:cstheme="minorHAnsi"/>
          <w:color w:val="000000"/>
        </w:rPr>
      </w:pPr>
      <w:r>
        <w:t xml:space="preserve">[1] </w:t>
      </w:r>
      <w:hyperlink r:id="rId6" w:history="1">
        <w:r w:rsidRPr="00634FE2">
          <w:rPr>
            <w:rStyle w:val="Hyperlink"/>
            <w:rFonts w:cstheme="minorHAnsi"/>
          </w:rPr>
          <w:t>https://sentinel.esa.int/web/sentinel/missions/sentinel-5</w:t>
        </w:r>
      </w:hyperlink>
      <w:r>
        <w:rPr>
          <w:rFonts w:cstheme="minorHAnsi"/>
          <w:color w:val="000000"/>
        </w:rPr>
        <w:t xml:space="preserve"> </w:t>
      </w:r>
    </w:p>
    <w:p w14:paraId="6A3F8BD5" w14:textId="77777777" w:rsidR="009F0C4E" w:rsidRPr="006F556F" w:rsidRDefault="009F0C4E" w:rsidP="009F0C4E">
      <w:pPr>
        <w:pStyle w:val="ListParagraph"/>
        <w:numPr>
          <w:ilvl w:val="0"/>
          <w:numId w:val="3"/>
        </w:numPr>
        <w:shd w:val="clear" w:color="auto" w:fill="FFFFFF"/>
        <w:spacing w:after="100" w:afterAutospacing="1" w:line="240" w:lineRule="auto"/>
        <w:textAlignment w:val="top"/>
        <w:outlineLvl w:val="1"/>
        <w:rPr>
          <w:rFonts w:cstheme="minorHAnsi"/>
          <w:color w:val="000000"/>
        </w:rPr>
      </w:pPr>
      <w:r w:rsidRPr="006F556F">
        <w:rPr>
          <w:rFonts w:cstheme="minorHAnsi"/>
          <w:color w:val="000000"/>
        </w:rPr>
        <w:t xml:space="preserve">Products and Algorithms: </w:t>
      </w:r>
    </w:p>
    <w:p w14:paraId="22E45AD9" w14:textId="77777777" w:rsidR="009F0C4E" w:rsidRPr="00CD0BDC" w:rsidRDefault="00000000" w:rsidP="009F0C4E">
      <w:pPr>
        <w:pStyle w:val="ListParagraph"/>
        <w:shd w:val="clear" w:color="auto" w:fill="FFFFFF"/>
        <w:spacing w:after="100" w:afterAutospacing="1" w:line="240" w:lineRule="auto"/>
        <w:textAlignment w:val="top"/>
        <w:outlineLvl w:val="1"/>
        <w:rPr>
          <w:rFonts w:cstheme="minorHAnsi"/>
          <w:color w:val="000000"/>
        </w:rPr>
      </w:pPr>
      <w:hyperlink r:id="rId7" w:history="1">
        <w:r w:rsidR="009F0C4E" w:rsidRPr="004564B2">
          <w:rPr>
            <w:rStyle w:val="Hyperlink"/>
            <w:rFonts w:cstheme="minorHAnsi"/>
          </w:rPr>
          <w:t>https://sentinel.esa.int/web/sentinel/technical-guides/sentinel-5p/products-algorithms</w:t>
        </w:r>
      </w:hyperlink>
    </w:p>
    <w:p w14:paraId="2D7E02F6" w14:textId="77777777" w:rsidR="009F0C4E" w:rsidRPr="006F556F" w:rsidRDefault="009F0C4E" w:rsidP="009F0C4E">
      <w:pPr>
        <w:pStyle w:val="ListParagraph"/>
        <w:numPr>
          <w:ilvl w:val="0"/>
          <w:numId w:val="3"/>
        </w:numPr>
        <w:rPr>
          <w:lang w:val="en-US"/>
        </w:rPr>
      </w:pPr>
      <w:r>
        <w:rPr>
          <w:lang w:val="en-US"/>
        </w:rPr>
        <w:t xml:space="preserve">Information about Sentinial-5P satellite, </w:t>
      </w:r>
      <w:proofErr w:type="gramStart"/>
      <w:r>
        <w:rPr>
          <w:lang w:val="en-US"/>
        </w:rPr>
        <w:t>mission</w:t>
      </w:r>
      <w:proofErr w:type="gramEnd"/>
      <w:r>
        <w:rPr>
          <w:lang w:val="en-US"/>
        </w:rPr>
        <w:t xml:space="preserve"> and unique observations:</w:t>
      </w:r>
      <w:r w:rsidRPr="006F556F">
        <w:t xml:space="preserve"> </w:t>
      </w:r>
    </w:p>
    <w:p w14:paraId="56445FD2" w14:textId="77777777" w:rsidR="009F0C4E" w:rsidRDefault="009F0C4E" w:rsidP="009F0C4E">
      <w:pPr>
        <w:pStyle w:val="ListParagraph"/>
      </w:pPr>
      <w:r>
        <w:t xml:space="preserve">[2] </w:t>
      </w:r>
      <w:hyperlink r:id="rId8" w:history="1">
        <w:r w:rsidRPr="00634FE2">
          <w:rPr>
            <w:rStyle w:val="Hyperlink"/>
          </w:rPr>
          <w:t>https://www.eoportal.org/satellite-missions/copernicus-sentinel-5p</w:t>
        </w:r>
      </w:hyperlink>
      <w:r>
        <w:t xml:space="preserve"> </w:t>
      </w:r>
    </w:p>
    <w:p w14:paraId="181CEDEF" w14:textId="77777777" w:rsidR="009F0C4E" w:rsidRDefault="00000000" w:rsidP="009F0C4E">
      <w:pPr>
        <w:pStyle w:val="ListParagraph"/>
        <w:rPr>
          <w:lang w:val="en-US"/>
        </w:rPr>
      </w:pPr>
      <w:hyperlink r:id="rId9" w:history="1">
        <w:r w:rsidR="009F0C4E" w:rsidRPr="004564B2">
          <w:rPr>
            <w:rStyle w:val="Hyperlink"/>
            <w:lang w:val="en-US"/>
          </w:rPr>
          <w:t>https://www.esa.int/Enabling_Support/Operations/Sentinel-5P_operations</w:t>
        </w:r>
      </w:hyperlink>
      <w:r w:rsidR="009F0C4E">
        <w:rPr>
          <w:lang w:val="en-US"/>
        </w:rPr>
        <w:t xml:space="preserve">  </w:t>
      </w:r>
    </w:p>
    <w:p w14:paraId="28E099DB" w14:textId="77777777" w:rsidR="009F0C4E" w:rsidRDefault="009F0C4E" w:rsidP="009F0C4E">
      <w:pPr>
        <w:pStyle w:val="ListParagraph"/>
        <w:numPr>
          <w:ilvl w:val="0"/>
          <w:numId w:val="3"/>
        </w:numPr>
        <w:rPr>
          <w:lang w:eastAsia="en-CA"/>
        </w:rPr>
      </w:pPr>
      <w:r w:rsidRPr="00EB1448">
        <w:rPr>
          <w:lang w:eastAsia="en-CA"/>
        </w:rPr>
        <w:t>Level</w:t>
      </w:r>
      <w:r>
        <w:rPr>
          <w:lang w:eastAsia="en-CA"/>
        </w:rPr>
        <w:t xml:space="preserve"> 1B and level</w:t>
      </w:r>
      <w:r w:rsidRPr="00EB1448">
        <w:rPr>
          <w:lang w:eastAsia="en-CA"/>
        </w:rPr>
        <w:t xml:space="preserve"> 2</w:t>
      </w:r>
      <w:r>
        <w:rPr>
          <w:lang w:eastAsia="en-CA"/>
        </w:rPr>
        <w:t>(L2_NO2_)</w:t>
      </w:r>
      <w:r w:rsidRPr="00EB1448">
        <w:rPr>
          <w:lang w:eastAsia="en-CA"/>
        </w:rPr>
        <w:t xml:space="preserve"> </w:t>
      </w:r>
      <w:r>
        <w:rPr>
          <w:lang w:eastAsia="en-CA"/>
        </w:rPr>
        <w:t xml:space="preserve">products </w:t>
      </w:r>
      <w:r w:rsidRPr="00EB1448">
        <w:rPr>
          <w:lang w:eastAsia="en-CA"/>
        </w:rPr>
        <w:t>– User technical documentation</w:t>
      </w:r>
      <w:r>
        <w:rPr>
          <w:lang w:eastAsia="en-CA"/>
        </w:rPr>
        <w:t xml:space="preserve"> </w:t>
      </w:r>
      <w:r w:rsidRPr="00EB1448">
        <w:rPr>
          <w:lang w:eastAsia="en-CA"/>
        </w:rPr>
        <w:t xml:space="preserve">information </w:t>
      </w:r>
      <w:r>
        <w:rPr>
          <w:lang w:eastAsia="en-CA"/>
        </w:rPr>
        <w:t xml:space="preserve">                          </w:t>
      </w:r>
    </w:p>
    <w:p w14:paraId="4B7B2A98" w14:textId="77777777" w:rsidR="009F0C4E" w:rsidRDefault="009F0C4E" w:rsidP="009F0C4E">
      <w:pPr>
        <w:pStyle w:val="ListParagraph"/>
        <w:numPr>
          <w:ilvl w:val="1"/>
          <w:numId w:val="3"/>
        </w:numPr>
        <w:rPr>
          <w:lang w:eastAsia="en-CA"/>
        </w:rPr>
      </w:pPr>
      <w:r>
        <w:rPr>
          <w:lang w:eastAsia="en-CA"/>
        </w:rPr>
        <w:t>A</w:t>
      </w:r>
      <w:r w:rsidRPr="00EB1448">
        <w:rPr>
          <w:lang w:eastAsia="en-CA"/>
        </w:rPr>
        <w:t>TBD (Algorithm Theoretical Basis Document)</w:t>
      </w:r>
    </w:p>
    <w:p w14:paraId="4F1DE05C" w14:textId="77777777" w:rsidR="009F0C4E" w:rsidRDefault="009F0C4E" w:rsidP="009F0C4E">
      <w:pPr>
        <w:pStyle w:val="ListParagraph"/>
        <w:numPr>
          <w:ilvl w:val="1"/>
          <w:numId w:val="3"/>
        </w:numPr>
        <w:rPr>
          <w:lang w:eastAsia="en-CA"/>
        </w:rPr>
      </w:pPr>
      <w:r w:rsidRPr="00EB1448">
        <w:rPr>
          <w:lang w:eastAsia="en-CA"/>
        </w:rPr>
        <w:t>IODD (Input Output Data definition)</w:t>
      </w:r>
    </w:p>
    <w:p w14:paraId="48350CC7" w14:textId="77777777" w:rsidR="009F0C4E" w:rsidRDefault="009F0C4E" w:rsidP="009F0C4E">
      <w:pPr>
        <w:pStyle w:val="ListParagraph"/>
        <w:numPr>
          <w:ilvl w:val="1"/>
          <w:numId w:val="3"/>
        </w:numPr>
        <w:rPr>
          <w:lang w:eastAsia="en-CA"/>
        </w:rPr>
      </w:pPr>
      <w:r>
        <w:rPr>
          <w:lang w:eastAsia="en-CA"/>
        </w:rPr>
        <w:t>PRF (Product Readme File)</w:t>
      </w:r>
    </w:p>
    <w:p w14:paraId="36380297" w14:textId="77777777" w:rsidR="009F0C4E" w:rsidRDefault="009F0C4E" w:rsidP="009F0C4E">
      <w:pPr>
        <w:pStyle w:val="ListParagraph"/>
        <w:numPr>
          <w:ilvl w:val="1"/>
          <w:numId w:val="3"/>
        </w:numPr>
        <w:rPr>
          <w:lang w:eastAsia="en-CA"/>
        </w:rPr>
      </w:pPr>
      <w:r>
        <w:rPr>
          <w:lang w:eastAsia="en-CA"/>
        </w:rPr>
        <w:t>PUM (Product Readme File)</w:t>
      </w:r>
    </w:p>
    <w:p w14:paraId="1DC81B99" w14:textId="77777777" w:rsidR="009F0C4E" w:rsidRPr="00EB1448" w:rsidRDefault="00000000" w:rsidP="009F0C4E">
      <w:pPr>
        <w:pStyle w:val="ListParagraph"/>
        <w:rPr>
          <w:lang w:eastAsia="en-CA"/>
        </w:rPr>
      </w:pPr>
      <w:hyperlink r:id="rId10" w:history="1">
        <w:r w:rsidR="009F0C4E" w:rsidRPr="004564B2">
          <w:rPr>
            <w:rStyle w:val="Hyperlink"/>
            <w:lang w:eastAsia="en-CA"/>
          </w:rPr>
          <w:t>https://sentinel.esa.int/web/sentinel/technical-guides/sentinel-5p/products-algorithms</w:t>
        </w:r>
      </w:hyperlink>
      <w:r w:rsidR="009F0C4E">
        <w:rPr>
          <w:lang w:eastAsia="en-CA"/>
        </w:rPr>
        <w:t xml:space="preserve"> </w:t>
      </w:r>
    </w:p>
    <w:sectPr w:rsidR="009F0C4E" w:rsidRPr="00EB1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Mon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FBF"/>
    <w:multiLevelType w:val="hybridMultilevel"/>
    <w:tmpl w:val="69D2F580"/>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C83C3F"/>
    <w:multiLevelType w:val="hybridMultilevel"/>
    <w:tmpl w:val="15DCEC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08B2C3C"/>
    <w:multiLevelType w:val="hybridMultilevel"/>
    <w:tmpl w:val="750CC8F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 w15:restartNumberingAfterBreak="0">
    <w:nsid w:val="51771472"/>
    <w:multiLevelType w:val="hybridMultilevel"/>
    <w:tmpl w:val="106A18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66024D"/>
    <w:multiLevelType w:val="hybridMultilevel"/>
    <w:tmpl w:val="AE28B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7CA0A6D"/>
    <w:multiLevelType w:val="hybridMultilevel"/>
    <w:tmpl w:val="31EECC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A673AAC"/>
    <w:multiLevelType w:val="hybridMultilevel"/>
    <w:tmpl w:val="5552B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9384962">
    <w:abstractNumId w:val="3"/>
  </w:num>
  <w:num w:numId="2" w16cid:durableId="891159041">
    <w:abstractNumId w:val="4"/>
  </w:num>
  <w:num w:numId="3" w16cid:durableId="435904484">
    <w:abstractNumId w:val="0"/>
  </w:num>
  <w:num w:numId="4" w16cid:durableId="2017463345">
    <w:abstractNumId w:val="5"/>
  </w:num>
  <w:num w:numId="5" w16cid:durableId="1665549877">
    <w:abstractNumId w:val="1"/>
  </w:num>
  <w:num w:numId="6" w16cid:durableId="616571097">
    <w:abstractNumId w:val="2"/>
  </w:num>
  <w:num w:numId="7" w16cid:durableId="827750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F7"/>
    <w:rsid w:val="00156DC5"/>
    <w:rsid w:val="004F5B9B"/>
    <w:rsid w:val="005A27F7"/>
    <w:rsid w:val="005A6CEE"/>
    <w:rsid w:val="006D32E9"/>
    <w:rsid w:val="009F0C4E"/>
    <w:rsid w:val="00F00D48"/>
    <w:rsid w:val="00FE36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90B7"/>
  <w15:chartTrackingRefBased/>
  <w15:docId w15:val="{3CC0C160-3A0C-4B2B-B52A-C0BE157D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F0C4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F0C4E"/>
    <w:pPr>
      <w:ind w:left="720"/>
      <w:contextualSpacing/>
    </w:pPr>
  </w:style>
  <w:style w:type="character" w:styleId="Hyperlink">
    <w:name w:val="Hyperlink"/>
    <w:basedOn w:val="DefaultParagraphFont"/>
    <w:uiPriority w:val="99"/>
    <w:unhideWhenUsed/>
    <w:rsid w:val="009F0C4E"/>
    <w:rPr>
      <w:color w:val="0563C1" w:themeColor="hyperlink"/>
      <w:u w:val="single"/>
    </w:rPr>
  </w:style>
  <w:style w:type="paragraph" w:styleId="NormalWeb">
    <w:name w:val="Normal (Web)"/>
    <w:basedOn w:val="Normal"/>
    <w:uiPriority w:val="99"/>
    <w:unhideWhenUsed/>
    <w:rsid w:val="009F0C4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ubhead">
    <w:name w:val="subhead"/>
    <w:basedOn w:val="DefaultParagraphFont"/>
    <w:rsid w:val="009F0C4E"/>
  </w:style>
  <w:style w:type="character" w:styleId="IntenseEmphasis">
    <w:name w:val="Intense Emphasis"/>
    <w:basedOn w:val="DefaultParagraphFont"/>
    <w:uiPriority w:val="21"/>
    <w:qFormat/>
    <w:rsid w:val="009F0C4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oportal.org/satellite-missions/copernicus-sentinel-5p" TargetMode="External"/><Relationship Id="rId3" Type="http://schemas.openxmlformats.org/officeDocument/2006/relationships/settings" Target="settings.xml"/><Relationship Id="rId7" Type="http://schemas.openxmlformats.org/officeDocument/2006/relationships/hyperlink" Target="https://sentinel.esa.int/web/sentinel/technical-guides/sentinel-5p/products-algorith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tinel.esa.int/web/sentinel/missions/sentinel-5" TargetMode="External"/><Relationship Id="rId11" Type="http://schemas.openxmlformats.org/officeDocument/2006/relationships/fontTable" Target="fontTable.xml"/><Relationship Id="rId5" Type="http://schemas.openxmlformats.org/officeDocument/2006/relationships/hyperlink" Target="https://sentinel.esa.int/web/sentinel/user-guides/sentinel-5p-tropomi" TargetMode="External"/><Relationship Id="rId10" Type="http://schemas.openxmlformats.org/officeDocument/2006/relationships/hyperlink" Target="https://sentinel.esa.int/web/sentinel/technical-guides/sentinel-5p/products-algorithms" TargetMode="External"/><Relationship Id="rId4" Type="http://schemas.openxmlformats.org/officeDocument/2006/relationships/webSettings" Target="webSettings.xml"/><Relationship Id="rId9" Type="http://schemas.openxmlformats.org/officeDocument/2006/relationships/hyperlink" Target="https://www.esa.int/Enabling_Support/Operations/Sentinel-5P_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 Patel</cp:lastModifiedBy>
  <cp:revision>6</cp:revision>
  <dcterms:created xsi:type="dcterms:W3CDTF">2022-09-07T22:38:00Z</dcterms:created>
  <dcterms:modified xsi:type="dcterms:W3CDTF">2022-09-09T19:36:00Z</dcterms:modified>
</cp:coreProperties>
</file>