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426" w:firstLine="0"/>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2">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4">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ind w:left="-426" w:firstLine="0"/>
        <w:jc w:val="center"/>
        <w:rPr>
          <w:rFonts w:ascii="Arial" w:cs="Arial" w:eastAsia="Arial" w:hAnsi="Arial"/>
          <w:b w:val="1"/>
          <w:sz w:val="44"/>
          <w:szCs w:val="44"/>
        </w:rPr>
      </w:pPr>
      <w:r w:rsidDel="00000000" w:rsidR="00000000" w:rsidRPr="00000000">
        <w:rPr>
          <w:rFonts w:ascii="Arial" w:cs="Arial" w:eastAsia="Arial" w:hAnsi="Arial"/>
          <w:b w:val="1"/>
          <w:sz w:val="44"/>
          <w:szCs w:val="44"/>
        </w:rPr>
        <w:drawing>
          <wp:inline distB="114300" distT="114300" distL="114300" distR="114300">
            <wp:extent cx="3467100" cy="819150"/>
            <wp:effectExtent b="0" l="0" r="0" t="0"/>
            <wp:docPr id="6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67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ind w:left="-426" w:right="-188"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C">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Project Plan</w:t>
      </w:r>
    </w:p>
    <w:p w:rsidR="00000000" w:rsidDel="00000000" w:rsidP="00000000" w:rsidRDefault="00000000" w:rsidRPr="00000000" w14:paraId="0000000D">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Template</w:t>
        <w:br w:type="textWrapping"/>
      </w:r>
    </w:p>
    <w:p w:rsidR="00000000" w:rsidDel="00000000" w:rsidP="00000000" w:rsidRDefault="00000000" w:rsidRPr="00000000" w14:paraId="0000000E">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F">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0">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1">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2">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3">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4">
      <w:pPr>
        <w:jc w:val="left"/>
        <w:rPr>
          <w:rFonts w:ascii="Arial" w:cs="Arial" w:eastAsia="Arial" w:hAnsi="Arial"/>
          <w:b w:val="1"/>
          <w:sz w:val="44"/>
          <w:szCs w:val="44"/>
        </w:rPr>
        <w:sectPr>
          <w:headerReference r:id="rId8" w:type="default"/>
          <w:footerReference r:id="rId9" w:type="default"/>
          <w:footerReference r:id="rId10" w:type="even"/>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5">
      <w:pPr>
        <w:jc w:val="left"/>
        <w:rPr>
          <w:rFonts w:ascii="Imago Book" w:cs="Imago Book" w:eastAsia="Imago Book" w:hAnsi="Imago Book"/>
          <w:b w:val="1"/>
          <w:sz w:val="28"/>
          <w:szCs w:val="28"/>
        </w:rPr>
      </w:pPr>
      <w:r w:rsidDel="00000000" w:rsidR="00000000" w:rsidRPr="00000000">
        <w:rPr>
          <w:rFonts w:ascii="Imago Book" w:cs="Imago Book" w:eastAsia="Imago Book" w:hAnsi="Imago Book"/>
          <w:b w:val="1"/>
          <w:sz w:val="28"/>
          <w:szCs w:val="28"/>
          <w:rtl w:val="0"/>
        </w:rPr>
        <w:t xml:space="preserve">Document Control</w:t>
      </w:r>
    </w:p>
    <w:p w:rsidR="00000000" w:rsidDel="00000000" w:rsidP="00000000" w:rsidRDefault="00000000" w:rsidRPr="00000000" w14:paraId="00000016">
      <w:pPr>
        <w:jc w:val="left"/>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Information</w:t>
        <w:br w:type="textWrapping"/>
      </w:r>
    </w:p>
    <w:tbl>
      <w:tblPr>
        <w:tblStyle w:val="Table1"/>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6203"/>
        <w:tblGridChange w:id="0">
          <w:tblGrid>
            <w:gridCol w:w="2797"/>
            <w:gridCol w:w="6203"/>
          </w:tblGrid>
        </w:tblGridChange>
      </w:tblGrid>
      <w:tr>
        <w:trPr>
          <w:cantSplit w:val="1"/>
          <w:tblHeader w:val="0"/>
        </w:trPr>
        <w:tc>
          <w:tcPr>
            <w:shd w:fill="000000"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Information</w:t>
            </w:r>
          </w:p>
        </w:tc>
      </w:tr>
      <w:tr>
        <w:trPr>
          <w:cantSplit w:val="1"/>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Id</w:t>
            </w:r>
            <w:r w:rsidDel="00000000" w:rsidR="00000000" w:rsidRPr="00000000">
              <w:rPr>
                <w:rtl w:val="0"/>
              </w:rPr>
            </w:r>
          </w:p>
        </w:tc>
        <w:tc>
          <w:tcPr>
            <w:vAlign w:val="center"/>
          </w:tcPr>
          <w:p w:rsidR="00000000" w:rsidDel="00000000" w:rsidP="00000000" w:rsidRDefault="00000000" w:rsidRPr="00000000" w14:paraId="0000001B">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[Document Management System #]</w:t>
            </w:r>
          </w:p>
        </w:tc>
      </w:tr>
      <w:tr>
        <w:trPr>
          <w:cantSplit w:val="1"/>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Owner</w:t>
            </w:r>
          </w:p>
        </w:tc>
        <w:tc>
          <w:tcPr>
            <w:vAlign w:val="center"/>
          </w:tcPr>
          <w:p w:rsidR="00000000" w:rsidDel="00000000" w:rsidP="00000000" w:rsidRDefault="00000000" w:rsidRPr="00000000" w14:paraId="0000001D">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[Owner Name]</w:t>
            </w:r>
          </w:p>
        </w:tc>
      </w:tr>
      <w:tr>
        <w:trPr>
          <w:cantSplit w:val="1"/>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Date</w:t>
            </w:r>
          </w:p>
        </w:tc>
        <w:tc>
          <w:tcPr>
            <w:vAlign w:val="center"/>
          </w:tcPr>
          <w:p w:rsidR="00000000" w:rsidDel="00000000" w:rsidP="00000000" w:rsidRDefault="00000000" w:rsidRPr="00000000" w14:paraId="0000001F">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[Date]</w:t>
            </w:r>
          </w:p>
        </w:tc>
      </w:tr>
      <w:tr>
        <w:trPr>
          <w:cantSplit w:val="1"/>
          <w:trHeight w:val="65" w:hRule="atLeast"/>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Saved Date</w:t>
            </w:r>
          </w:p>
        </w:tc>
        <w:tc>
          <w:tcPr>
            <w:vAlign w:val="center"/>
          </w:tcPr>
          <w:p w:rsidR="00000000" w:rsidDel="00000000" w:rsidP="00000000" w:rsidRDefault="00000000" w:rsidRPr="00000000" w14:paraId="00000021">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[Date]</w:t>
            </w:r>
          </w:p>
        </w:tc>
      </w:tr>
      <w:tr>
        <w:trPr>
          <w:cantSplit w:val="1"/>
          <w:trHeight w:val="65"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Name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80808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[Name]</w:t>
            </w:r>
          </w:p>
        </w:tc>
      </w:tr>
    </w:tbl>
    <w:p w:rsidR="00000000" w:rsidDel="00000000" w:rsidP="00000000" w:rsidRDefault="00000000" w:rsidRPr="00000000" w14:paraId="00000024">
      <w:pPr>
        <w:jc w:val="left"/>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History</w:t>
        <w:br w:type="textWrapping"/>
      </w:r>
    </w:p>
    <w:tbl>
      <w:tblPr>
        <w:tblStyle w:val="Table2"/>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80"/>
        <w:gridCol w:w="1717"/>
        <w:gridCol w:w="6203"/>
        <w:tblGridChange w:id="0">
          <w:tblGrid>
            <w:gridCol w:w="1080"/>
            <w:gridCol w:w="1717"/>
            <w:gridCol w:w="6203"/>
          </w:tblGrid>
        </w:tblGridChange>
      </w:tblGrid>
      <w:tr>
        <w:trPr>
          <w:cantSplit w:val="1"/>
          <w:tblHeader w:val="0"/>
        </w:trPr>
        <w:tc>
          <w:tcPr>
            <w:shd w:fill="000000"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Version</w:t>
            </w:r>
          </w:p>
        </w:tc>
        <w:tc>
          <w:tcPr>
            <w:shd w:fill="000000"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Issue Date</w:t>
            </w:r>
          </w:p>
        </w:tc>
        <w:tc>
          <w:tcPr>
            <w:shd w:fill="000000"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Changes</w:t>
            </w:r>
          </w:p>
        </w:tc>
      </w:tr>
      <w:tr>
        <w:trPr>
          <w:cantSplit w:val="1"/>
          <w:tblHeader w:val="0"/>
        </w:trPr>
        <w:tc>
          <w:tcPr>
            <w:vAlign w:val="center"/>
          </w:tcPr>
          <w:p w:rsidR="00000000" w:rsidDel="00000000" w:rsidP="00000000" w:rsidRDefault="00000000" w:rsidRPr="00000000" w14:paraId="00000029">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[1.0]</w:t>
            </w:r>
          </w:p>
        </w:tc>
        <w:tc>
          <w:tcPr>
            <w:vAlign w:val="center"/>
          </w:tcPr>
          <w:p w:rsidR="00000000" w:rsidDel="00000000" w:rsidP="00000000" w:rsidRDefault="00000000" w:rsidRPr="00000000" w14:paraId="0000002A">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[Date]</w:t>
            </w:r>
          </w:p>
        </w:tc>
        <w:tc>
          <w:tcPr>
            <w:vAlign w:val="center"/>
          </w:tcPr>
          <w:p w:rsidR="00000000" w:rsidDel="00000000" w:rsidP="00000000" w:rsidRDefault="00000000" w:rsidRPr="00000000" w14:paraId="0000002B">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[Section, Page(s) and Text Revised]</w:t>
            </w:r>
          </w:p>
        </w:tc>
      </w:tr>
      <w:tr>
        <w:trPr>
          <w:cantSplit w:val="1"/>
          <w:tblHeader w:val="0"/>
        </w:trPr>
        <w:tc>
          <w:tcPr>
            <w:vAlign w:val="center"/>
          </w:tcPr>
          <w:p w:rsidR="00000000" w:rsidDel="00000000" w:rsidP="00000000" w:rsidRDefault="00000000" w:rsidRPr="00000000" w14:paraId="0000002C">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D">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E">
            <w:pPr>
              <w:ind w:right="-6"/>
              <w:jc w:val="left"/>
              <w:rPr>
                <w:rFonts w:ascii="Arial" w:cs="Arial" w:eastAsia="Arial" w:hAnsi="Arial"/>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0">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ind w:right="-6"/>
              <w:jc w:val="left"/>
              <w:rPr>
                <w:rFonts w:ascii="Arial" w:cs="Arial" w:eastAsia="Arial" w:hAnsi="Arial"/>
              </w:rPr>
            </w:pP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32">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3">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4">
            <w:pPr>
              <w:ind w:right="-6"/>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35">
      <w:pPr>
        <w:jc w:val="left"/>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heading=h.1fob9te" w:id="2"/>
      <w:bookmarkEnd w:id="2"/>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Approvals</w:t>
        <w:br w:type="textWrapping"/>
      </w:r>
      <w:r w:rsidDel="00000000" w:rsidR="00000000" w:rsidRPr="00000000">
        <w:rPr>
          <w:rtl w:val="0"/>
        </w:rPr>
      </w:r>
    </w:p>
    <w:tbl>
      <w:tblPr>
        <w:tblStyle w:val="Table3"/>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1883"/>
        <w:gridCol w:w="2880"/>
        <w:gridCol w:w="1440"/>
        <w:tblGridChange w:id="0">
          <w:tblGrid>
            <w:gridCol w:w="2797"/>
            <w:gridCol w:w="1883"/>
            <w:gridCol w:w="2880"/>
            <w:gridCol w:w="1440"/>
          </w:tblGrid>
        </w:tblGridChange>
      </w:tblGrid>
      <w:tr>
        <w:trPr>
          <w:cantSplit w:val="1"/>
          <w:tblHeader w:val="0"/>
        </w:trPr>
        <w:tc>
          <w:tcPr>
            <w:shd w:fill="000000"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Name</w:t>
            </w:r>
          </w:p>
        </w:tc>
        <w:tc>
          <w:tcPr>
            <w:shd w:fill="000000"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Signature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p>
        </w:tc>
      </w:tr>
      <w:tr>
        <w:trPr>
          <w:cantSplit w:val="1"/>
          <w:tblHeader w:val="0"/>
        </w:trPr>
        <w:tc>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rtl w:val="0"/>
              </w:rPr>
              <w:t xml:space="preserve">Project Sponsor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Review Group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rtl w:val="0"/>
              </w:rPr>
              <w:t xml:space="preserve">Quality Manager</w:t>
            </w:r>
          </w:p>
          <w:p w:rsidR="00000000" w:rsidDel="00000000" w:rsidP="00000000" w:rsidRDefault="00000000" w:rsidRPr="00000000" w14:paraId="0000004E">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4F">
            <w:pPr>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rtl w:val="0"/>
              </w:rPr>
              <w:t xml:space="preserve">Procurement Manager</w:t>
            </w:r>
          </w:p>
          <w:p w:rsidR="00000000" w:rsidDel="00000000" w:rsidP="00000000" w:rsidRDefault="00000000" w:rsidRPr="00000000" w14:paraId="00000054">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rtl w:val="0"/>
              </w:rPr>
              <w:t xml:space="preserve">Communications Manager</w:t>
            </w:r>
          </w:p>
          <w:p w:rsidR="00000000" w:rsidDel="00000000" w:rsidP="00000000" w:rsidRDefault="00000000" w:rsidRPr="00000000" w14:paraId="0000005A">
            <w:pPr>
              <w:jc w:val="left"/>
              <w:rPr>
                <w:rFonts w:ascii="Arial" w:cs="Arial" w:eastAsia="Arial" w:hAnsi="Arial"/>
                <w:color w:val="808080"/>
                <w:sz w:val="24"/>
                <w:szCs w:val="24"/>
              </w:rPr>
            </w:pPr>
            <w:r w:rsidDel="00000000" w:rsidR="00000000" w:rsidRPr="00000000">
              <w:rPr>
                <w:rFonts w:ascii="Arial" w:cs="Arial" w:eastAsia="Arial" w:hAnsi="Arial"/>
                <w:i w:val="1"/>
                <w:color w:val="808080"/>
                <w:rtl w:val="0"/>
              </w:rPr>
              <w:t xml:space="preserve">(if applicable)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rtl w:val="0"/>
              </w:rPr>
              <w:t xml:space="preserve">Project Office Manager</w:t>
            </w:r>
          </w:p>
          <w:p w:rsidR="00000000" w:rsidDel="00000000" w:rsidP="00000000" w:rsidRDefault="00000000" w:rsidRPr="00000000" w14:paraId="00000060">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61">
            <w:pPr>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jc w:val="left"/>
        <w:rPr>
          <w:rFonts w:ascii="Arial" w:cs="Arial" w:eastAsia="Arial" w:hAnsi="Arial"/>
        </w:rPr>
      </w:pPr>
      <w:r w:rsidDel="00000000" w:rsidR="00000000" w:rsidRPr="00000000">
        <w:rPr>
          <w:rtl w:val="0"/>
        </w:rPr>
      </w:r>
    </w:p>
    <w:p w:rsidR="00000000" w:rsidDel="00000000" w:rsidP="00000000" w:rsidRDefault="00000000" w:rsidRPr="00000000" w14:paraId="00000066">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7">
      <w:pPr>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Table of Contents</w:t>
      </w:r>
    </w:p>
    <w:p w:rsidR="00000000" w:rsidDel="00000000" w:rsidP="00000000" w:rsidRDefault="00000000" w:rsidRPr="00000000" w14:paraId="00000068">
      <w:pPr>
        <w:jc w:val="left"/>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Template Guide</w:t>
              <w:tab/>
              <w:t xml:space="preserve">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1</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Planning Basis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1.1</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Scope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1.2</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Milestones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1.3</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Phases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1.4</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Tasks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1.5</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Effort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1.6</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Resources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2</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Plan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2.1</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Schedule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2.2</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Dependencies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2.3</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Assumptions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ahoma" w:cs="Tahoma" w:eastAsia="Tahoma" w:hAnsi="Tahoma"/>
              <w:b w:val="0"/>
              <w:i w:val="0"/>
              <w:smallCaps w:val="1"/>
              <w:strike w:val="0"/>
              <w:color w:val="000000"/>
              <w:sz w:val="18"/>
              <w:szCs w:val="18"/>
              <w:u w:val="none"/>
              <w:shd w:fill="auto" w:val="clear"/>
              <w:vertAlign w:val="baseline"/>
            </w:rPr>
          </w:pPr>
          <w:hyperlink w:anchor="_heading=h.1y810tw">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2.4</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Constraints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3</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Budget, Risk Log and Change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3.1</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Project Budget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3.2</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Risk Log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3.3</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Change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4</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Appendix</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sectPr>
          <w:type w:val="nextPage"/>
          <w:pgSz w:h="16838" w:w="11906" w:orient="portrait"/>
          <w:pgMar w:bottom="1440" w:top="1440" w:left="1440" w:right="1440" w:header="720" w:footer="720"/>
          <w:pgNumType w:start="1"/>
        </w:sectPr>
      </w:pPr>
      <w:bookmarkStart w:colFirst="0" w:colLast="0" w:name="_heading=h.2et92p0" w:id="3"/>
      <w:bookmarkEnd w:id="3"/>
      <w:r w:rsidDel="00000000" w:rsidR="00000000" w:rsidRPr="00000000">
        <w:rPr>
          <w:rtl w:val="0"/>
        </w:rPr>
      </w:r>
    </w:p>
    <w:p w:rsidR="00000000" w:rsidDel="00000000" w:rsidP="00000000" w:rsidRDefault="00000000" w:rsidRPr="00000000" w14:paraId="0000007E">
      <w:pPr>
        <w:pStyle w:val="Heading1"/>
        <w:ind w:left="0" w:firstLine="0"/>
        <w:rPr/>
      </w:pPr>
      <w:bookmarkStart w:colFirst="0" w:colLast="0" w:name="_heading=h.tyjcwt" w:id="4"/>
      <w:bookmarkEnd w:id="4"/>
      <w:r w:rsidDel="00000000" w:rsidR="00000000" w:rsidRPr="00000000">
        <w:rPr>
          <w:rtl w:val="0"/>
        </w:rPr>
      </w:r>
    </w:p>
    <w:p w:rsidR="00000000" w:rsidDel="00000000" w:rsidP="00000000" w:rsidRDefault="00000000" w:rsidRPr="00000000" w14:paraId="0000007F">
      <w:pPr>
        <w:pStyle w:val="Heading1"/>
        <w:numPr>
          <w:ilvl w:val="0"/>
          <w:numId w:val="7"/>
        </w:numPr>
        <w:ind w:left="432" w:hanging="432"/>
        <w:rPr>
          <w:color w:val="000000"/>
        </w:rPr>
      </w:pPr>
      <w:bookmarkStart w:colFirst="0" w:colLast="0" w:name="_heading=h.3dy6vkm" w:id="5"/>
      <w:bookmarkEnd w:id="5"/>
      <w:r w:rsidDel="00000000" w:rsidR="00000000" w:rsidRPr="00000000">
        <w:rPr>
          <w:color w:val="000000"/>
          <w:rtl w:val="0"/>
        </w:rPr>
        <w:t xml:space="preserve">Planning Basis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numPr>
          <w:ilvl w:val="1"/>
          <w:numId w:val="7"/>
        </w:numPr>
        <w:ind w:left="576" w:hanging="576"/>
        <w:rPr>
          <w:color w:val="000000"/>
        </w:rPr>
      </w:pPr>
      <w:bookmarkStart w:colFirst="0" w:colLast="0" w:name="_heading=h.1t3h5sf" w:id="6"/>
      <w:bookmarkEnd w:id="6"/>
      <w:r w:rsidDel="00000000" w:rsidR="00000000" w:rsidRPr="00000000">
        <w:rPr>
          <w:color w:val="000000"/>
          <w:rtl w:val="0"/>
        </w:rPr>
        <w:t xml:space="preserve">Scope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activities and tasks defined in the project plan must be undertaken within the scope of the project. For this reason, reiterate the scope of the project here as defined in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Project Charter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pStyle w:val="Heading2"/>
        <w:numPr>
          <w:ilvl w:val="1"/>
          <w:numId w:val="7"/>
        </w:numPr>
        <w:ind w:left="576" w:hanging="576"/>
        <w:rPr>
          <w:color w:val="000000"/>
        </w:rPr>
      </w:pPr>
      <w:bookmarkStart w:colFirst="0" w:colLast="0" w:name="_heading=h.4d34og8" w:id="7"/>
      <w:bookmarkEnd w:id="7"/>
      <w:r w:rsidDel="00000000" w:rsidR="00000000" w:rsidRPr="00000000">
        <w:rPr>
          <w:color w:val="000000"/>
          <w:rtl w:val="0"/>
        </w:rPr>
        <w:t xml:space="preserve">Milestones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milestone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“a major event in the project” and represents the completion of a set of activities. Examples of milestones include: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Case approved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Feasibility Study approved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Charter approved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Team appointed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Office established.</w:t>
      </w:r>
    </w:p>
    <w:p w:rsidR="00000000" w:rsidDel="00000000" w:rsidP="00000000" w:rsidRDefault="00000000" w:rsidRPr="00000000" w14:paraId="0000008B">
      <w:pPr>
        <w:ind w:left="1077" w:firstLine="0"/>
        <w:rPr>
          <w:color w:val="000000"/>
        </w:rPr>
      </w:pPr>
      <w:r w:rsidDel="00000000" w:rsidR="00000000" w:rsidRPr="00000000">
        <w:rPr>
          <w:rtl w:val="0"/>
        </w:rPr>
      </w:r>
    </w:p>
    <w:p w:rsidR="00000000" w:rsidDel="00000000" w:rsidP="00000000" w:rsidRDefault="00000000" w:rsidRPr="00000000" w14:paraId="0000008C">
      <w:pPr>
        <w:rPr>
          <w:rFonts w:ascii="Arial" w:cs="Arial" w:eastAsia="Arial" w:hAnsi="Arial"/>
          <w:color w:val="000000"/>
        </w:rPr>
      </w:pPr>
      <w:r w:rsidDel="00000000" w:rsidR="00000000" w:rsidRPr="00000000">
        <w:rPr>
          <w:rFonts w:ascii="Arial" w:cs="Arial" w:eastAsia="Arial" w:hAnsi="Arial"/>
          <w:color w:val="000000"/>
          <w:rtl w:val="0"/>
        </w:rPr>
        <w:t xml:space="preserve">List and describe the key project milestones within the following table:</w:t>
      </w:r>
    </w:p>
    <w:p w:rsidR="00000000" w:rsidDel="00000000" w:rsidP="00000000" w:rsidRDefault="00000000" w:rsidRPr="00000000" w14:paraId="0000008D">
      <w:pPr>
        <w:rPr>
          <w:color w:val="000000"/>
        </w:rPr>
      </w:pP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4320"/>
        <w:gridCol w:w="2520"/>
        <w:tblGridChange w:id="0">
          <w:tblGrid>
            <w:gridCol w:w="2232"/>
            <w:gridCol w:w="4320"/>
            <w:gridCol w:w="2520"/>
          </w:tblGrid>
        </w:tblGridChange>
      </w:tblGrid>
      <w:tr>
        <w:trPr>
          <w:cantSplit w:val="0"/>
          <w:tblHeader w:val="0"/>
        </w:trPr>
        <w:tc>
          <w:tcPr>
            <w:shd w:fill="00000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Milestone</w:t>
            </w:r>
          </w:p>
        </w:tc>
        <w:tc>
          <w:tcPr>
            <w:shd w:fill="000000"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p>
        </w:tc>
        <w:tc>
          <w:tcPr>
            <w:shd w:fill="000000"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Delivery Date</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Case Approved.</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Case has been documented and was approved by the Project Sponsor.</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808080"/>
                <w:sz w:val="20"/>
                <w:szCs w:val="20"/>
                <w:u w:val="none"/>
                <w:shd w:fill="auto" w:val="clear"/>
                <w:vertAlign w:val="baseline"/>
              </w:rPr>
            </w:pPr>
            <w:r w:rsidDel="00000000" w:rsidR="00000000" w:rsidRPr="00000000">
              <w:rPr>
                <w:rFonts w:ascii="Arial" w:cs="Arial" w:eastAsia="Arial" w:hAnsi="Arial"/>
                <w:b w:val="0"/>
                <w:i w:val="0"/>
                <w:smallCaps w:val="0"/>
                <w:strike w:val="0"/>
                <w:color w:val="808080"/>
                <w:sz w:val="20"/>
                <w:szCs w:val="20"/>
                <w:u w:val="none"/>
                <w:shd w:fill="auto" w:val="clear"/>
                <w:vertAlign w:val="baseline"/>
                <w:rtl w:val="0"/>
              </w:rPr>
              <w:t xml:space="preserve">xx/yy/zz</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pStyle w:val="Heading2"/>
        <w:numPr>
          <w:ilvl w:val="1"/>
          <w:numId w:val="7"/>
        </w:numPr>
        <w:ind w:left="576" w:hanging="576"/>
        <w:rPr>
          <w:color w:val="000000"/>
        </w:rPr>
      </w:pPr>
      <w:bookmarkStart w:colFirst="0" w:colLast="0" w:name="_heading=h.2s8eyo1" w:id="8"/>
      <w:bookmarkEnd w:id="8"/>
      <w:r w:rsidDel="00000000" w:rsidR="00000000" w:rsidRPr="00000000">
        <w:rPr>
          <w:color w:val="000000"/>
          <w:rtl w:val="0"/>
        </w:rPr>
        <w:t xml:space="preserve">Phases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“a set of activities which will be undertaken to deliver a substantial portion of the overall project”. Examples include: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Initiation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Planning</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Execution</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Closure.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and describe the major project phases within the following table.</w:t>
      </w:r>
    </w:p>
    <w:p w:rsidR="00000000" w:rsidDel="00000000" w:rsidP="00000000" w:rsidRDefault="00000000" w:rsidRPr="00000000" w14:paraId="000000A6">
      <w:pPr>
        <w:ind w:left="1077" w:firstLine="0"/>
        <w:rPr>
          <w:rFonts w:ascii="Arial" w:cs="Arial" w:eastAsia="Arial" w:hAnsi="Arial"/>
          <w:color w:val="000000"/>
        </w:rPr>
      </w:pPr>
      <w:r w:rsidDel="00000000" w:rsidR="00000000" w:rsidRPr="00000000">
        <w:rPr>
          <w:rtl w:val="0"/>
        </w:rPr>
      </w:r>
    </w:p>
    <w:tbl>
      <w:tblPr>
        <w:tblStyle w:val="Table5"/>
        <w:tblW w:w="89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4320"/>
        <w:gridCol w:w="2376"/>
        <w:tblGridChange w:id="0">
          <w:tblGrid>
            <w:gridCol w:w="2232"/>
            <w:gridCol w:w="4320"/>
            <w:gridCol w:w="2376"/>
          </w:tblGrid>
        </w:tblGridChange>
      </w:tblGrid>
      <w:tr>
        <w:trPr>
          <w:cantSplit w:val="0"/>
          <w:tblHeader w:val="0"/>
        </w:trPr>
        <w:tc>
          <w:tcPr>
            <w:shd w:fill="000000"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Phase</w:t>
            </w:r>
          </w:p>
        </w:tc>
        <w:tc>
          <w:tcPr>
            <w:shd w:fill="000000"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Sequence</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Initiation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Defining the project by developing a business case, feasibility study and Project Charter as well as recruiting the project team and establishing the project office.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Phase # 1</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6">
      <w:pPr>
        <w:rPr>
          <w:color w:val="000000"/>
        </w:rPr>
      </w:pPr>
      <w:r w:rsidDel="00000000" w:rsidR="00000000" w:rsidRPr="00000000">
        <w:rPr>
          <w:rtl w:val="0"/>
        </w:rPr>
      </w:r>
    </w:p>
    <w:p w:rsidR="00000000" w:rsidDel="00000000" w:rsidP="00000000" w:rsidRDefault="00000000" w:rsidRPr="00000000" w14:paraId="000000B7">
      <w:pPr>
        <w:pStyle w:val="Heading2"/>
        <w:numPr>
          <w:ilvl w:val="1"/>
          <w:numId w:val="7"/>
        </w:numPr>
        <w:ind w:left="576" w:hanging="576"/>
        <w:rPr>
          <w:color w:val="000000"/>
        </w:rPr>
      </w:pPr>
      <w:bookmarkStart w:colFirst="0" w:colLast="0" w:name="_heading=h.3rdcrjn" w:id="9"/>
      <w:bookmarkEnd w:id="9"/>
      <w:r w:rsidDel="00000000" w:rsidR="00000000" w:rsidRPr="00000000">
        <w:rPr>
          <w:color w:val="000000"/>
          <w:rtl w:val="0"/>
        </w:rPr>
        <w:t xml:space="preserve">Tasks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simply an item of work to be completed within the project. List all tasks required to undertake each activity, within the following table:</w:t>
      </w:r>
    </w:p>
    <w:p w:rsidR="00000000" w:rsidDel="00000000" w:rsidP="00000000" w:rsidRDefault="00000000" w:rsidRPr="00000000" w14:paraId="000000B9">
      <w:pPr>
        <w:ind w:left="1077" w:firstLine="0"/>
        <w:rPr>
          <w:color w:val="000000"/>
        </w:rPr>
      </w:pPr>
      <w:r w:rsidDel="00000000" w:rsidR="00000000" w:rsidRPr="00000000">
        <w:rPr>
          <w:rtl w:val="0"/>
        </w:rPr>
      </w:r>
    </w:p>
    <w:tbl>
      <w:tblPr>
        <w:tblStyle w:val="Table6"/>
        <w:tblW w:w="73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1259"/>
        <w:gridCol w:w="3726"/>
        <w:gridCol w:w="1350"/>
        <w:tblGridChange w:id="0">
          <w:tblGrid>
            <w:gridCol w:w="995"/>
            <w:gridCol w:w="1259"/>
            <w:gridCol w:w="3726"/>
            <w:gridCol w:w="1350"/>
          </w:tblGrid>
        </w:tblGridChange>
      </w:tblGrid>
      <w:tr>
        <w:trPr>
          <w:cantSplit w:val="0"/>
          <w:tblHeader w:val="0"/>
        </w:trPr>
        <w:tc>
          <w:tcPr>
            <w:shd w:fill="000000"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Phase</w:t>
            </w:r>
          </w:p>
        </w:tc>
        <w:tc>
          <w:tcPr>
            <w:shd w:fill="000000"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Activity</w:t>
            </w:r>
          </w:p>
        </w:tc>
        <w:tc>
          <w:tcPr>
            <w:shd w:fill="000000"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Task</w:t>
            </w:r>
          </w:p>
        </w:tc>
        <w:tc>
          <w:tcPr>
            <w:shd w:fill="000000"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Sequence</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Planning</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Quality Plan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Targets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Assurance Techniques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Control Techniques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Quality Plan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st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nd</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rd</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th</w:t>
            </w: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3">
      <w:pPr>
        <w:rPr/>
      </w:pPr>
      <w:bookmarkStart w:colFirst="0" w:colLast="0" w:name="_heading=h.26in1rg" w:id="10"/>
      <w:bookmarkEnd w:id="10"/>
      <w:r w:rsidDel="00000000" w:rsidR="00000000" w:rsidRPr="00000000">
        <w:rPr>
          <w:rtl w:val="0"/>
        </w:rPr>
      </w:r>
    </w:p>
    <w:p w:rsidR="00000000" w:rsidDel="00000000" w:rsidP="00000000" w:rsidRDefault="00000000" w:rsidRPr="00000000" w14:paraId="000000D4">
      <w:pPr>
        <w:pStyle w:val="Heading2"/>
        <w:numPr>
          <w:ilvl w:val="1"/>
          <w:numId w:val="7"/>
        </w:numPr>
        <w:ind w:left="576" w:hanging="576"/>
        <w:rPr>
          <w:color w:val="000000"/>
        </w:rPr>
      </w:pPr>
      <w:bookmarkStart w:colFirst="0" w:colLast="0" w:name="_heading=h.lnxbz9" w:id="11"/>
      <w:bookmarkEnd w:id="11"/>
      <w:r w:rsidDel="00000000" w:rsidR="00000000" w:rsidRPr="00000000">
        <w:rPr>
          <w:color w:val="000000"/>
          <w:rtl w:val="0"/>
        </w:rPr>
        <w:t xml:space="preserve">Effort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task listed above, quantify the likely ‘effort’ required to complete the task. </w:t>
      </w:r>
    </w:p>
    <w:p w:rsidR="00000000" w:rsidDel="00000000" w:rsidP="00000000" w:rsidRDefault="00000000" w:rsidRPr="00000000" w14:paraId="000000D6">
      <w:pPr>
        <w:ind w:left="1077" w:firstLine="0"/>
        <w:rPr>
          <w:color w:val="000000"/>
        </w:rPr>
      </w:pPr>
      <w:r w:rsidDel="00000000" w:rsidR="00000000" w:rsidRPr="00000000">
        <w:rPr>
          <w:rtl w:val="0"/>
        </w:rPr>
      </w:r>
    </w:p>
    <w:tbl>
      <w:tblPr>
        <w:tblStyle w:val="Table7"/>
        <w:tblW w:w="7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4"/>
        <w:gridCol w:w="1136"/>
        <w:tblGridChange w:id="0">
          <w:tblGrid>
            <w:gridCol w:w="5954"/>
            <w:gridCol w:w="1136"/>
          </w:tblGrid>
        </w:tblGridChange>
      </w:tblGrid>
      <w:tr>
        <w:trPr>
          <w:cantSplit w:val="0"/>
          <w:tblHeader w:val="0"/>
        </w:trPr>
        <w:tc>
          <w:tcPr>
            <w:shd w:fill="000000"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Task</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Effort </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Targets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Assurance Techniques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Control Techniques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Quality Plan</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no. days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no. days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no. days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no. days</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7">
      <w:pPr>
        <w:rPr/>
      </w:pPr>
      <w:bookmarkStart w:colFirst="0" w:colLast="0" w:name="_heading=h.35nkun2" w:id="12"/>
      <w:bookmarkEnd w:id="12"/>
      <w:r w:rsidDel="00000000" w:rsidR="00000000" w:rsidRPr="00000000">
        <w:rPr>
          <w:rtl w:val="0"/>
        </w:rPr>
      </w:r>
    </w:p>
    <w:p w:rsidR="00000000" w:rsidDel="00000000" w:rsidP="00000000" w:rsidRDefault="00000000" w:rsidRPr="00000000" w14:paraId="000000E8">
      <w:pPr>
        <w:pStyle w:val="Heading2"/>
        <w:numPr>
          <w:ilvl w:val="1"/>
          <w:numId w:val="7"/>
        </w:numPr>
        <w:ind w:left="576" w:hanging="576"/>
        <w:rPr>
          <w:color w:val="000000"/>
        </w:rPr>
      </w:pPr>
      <w:bookmarkStart w:colFirst="0" w:colLast="0" w:name="_heading=h.1ksv4uv" w:id="13"/>
      <w:bookmarkEnd w:id="13"/>
      <w:r w:rsidDel="00000000" w:rsidR="00000000" w:rsidRPr="00000000">
        <w:rPr>
          <w:color w:val="000000"/>
          <w:rtl w:val="0"/>
        </w:rPr>
        <w:t xml:space="preserve">Resources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task identified, list the resources allocated to complete the task. </w:t>
      </w:r>
    </w:p>
    <w:p w:rsidR="00000000" w:rsidDel="00000000" w:rsidP="00000000" w:rsidRDefault="00000000" w:rsidRPr="00000000" w14:paraId="000000EA">
      <w:pPr>
        <w:ind w:left="1077" w:firstLine="0"/>
        <w:rPr>
          <w:color w:val="000000"/>
        </w:rPr>
      </w:pPr>
      <w:r w:rsidDel="00000000" w:rsidR="00000000" w:rsidRPr="00000000">
        <w:rPr>
          <w:rtl w:val="0"/>
        </w:rPr>
      </w:r>
    </w:p>
    <w:tbl>
      <w:tblPr>
        <w:tblStyle w:val="Table8"/>
        <w:tblW w:w="72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4"/>
        <w:gridCol w:w="1276"/>
        <w:tblGridChange w:id="0">
          <w:tblGrid>
            <w:gridCol w:w="5954"/>
            <w:gridCol w:w="1276"/>
          </w:tblGrid>
        </w:tblGridChange>
      </w:tblGrid>
      <w:tr>
        <w:trPr>
          <w:cantSplit w:val="0"/>
          <w:tblHeader w:val="0"/>
        </w:trPr>
        <w:tc>
          <w:tcPr>
            <w:shd w:fill="000000"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Task</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Resource</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Targets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Assurance Techniques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Quality Control Techniques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Quality Plan</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name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name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name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name</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pStyle w:val="Heading1"/>
        <w:numPr>
          <w:ilvl w:val="0"/>
          <w:numId w:val="7"/>
        </w:numPr>
        <w:ind w:left="432" w:hanging="432"/>
        <w:rPr>
          <w:color w:val="000000"/>
        </w:rPr>
      </w:pPr>
      <w:bookmarkStart w:colFirst="0" w:colLast="0" w:name="_heading=h.44sinio" w:id="14"/>
      <w:bookmarkEnd w:id="14"/>
      <w:r w:rsidDel="00000000" w:rsidR="00000000" w:rsidRPr="00000000">
        <w:rPr>
          <w:color w:val="000000"/>
          <w:rtl w:val="0"/>
        </w:rPr>
        <w:t xml:space="preserve">Project Plan</w:t>
      </w:r>
    </w:p>
    <w:p w:rsidR="00000000" w:rsidDel="00000000" w:rsidP="00000000" w:rsidRDefault="00000000" w:rsidRPr="00000000" w14:paraId="00000100">
      <w:pPr>
        <w:pStyle w:val="Heading2"/>
        <w:numPr>
          <w:ilvl w:val="1"/>
          <w:numId w:val="7"/>
        </w:numPr>
        <w:ind w:left="576" w:hanging="576"/>
        <w:rPr>
          <w:color w:val="000000"/>
        </w:rPr>
      </w:pPr>
      <w:bookmarkStart w:colFirst="0" w:colLast="0" w:name="_heading=h.2jxsxqh" w:id="15"/>
      <w:bookmarkEnd w:id="15"/>
      <w:r w:rsidDel="00000000" w:rsidR="00000000" w:rsidRPr="00000000">
        <w:rPr>
          <w:color w:val="000000"/>
          <w:rtl w:val="0"/>
        </w:rPr>
        <w:t xml:space="preserve">Schedule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a summarised schedule for each of the phases and activities within the project.</w:t>
        <w:br w:type="textWrapping"/>
      </w:r>
      <w:r w:rsidDel="00000000" w:rsidR="00000000" w:rsidRPr="00000000">
        <w:drawing>
          <wp:anchor allowOverlap="1" behindDoc="0" distB="0" distT="0" distL="114300" distR="114300" hidden="0" layoutInCell="1" locked="0" relativeHeight="0" simplePos="0">
            <wp:simplePos x="0" y="0"/>
            <wp:positionH relativeFrom="column">
              <wp:posOffset>-638174</wp:posOffset>
            </wp:positionH>
            <wp:positionV relativeFrom="paragraph">
              <wp:posOffset>347345</wp:posOffset>
            </wp:positionV>
            <wp:extent cx="6972300" cy="4724400"/>
            <wp:effectExtent b="0" l="0" r="0" t="0"/>
            <wp:wrapTopAndBottom distB="0" distT="0"/>
            <wp:docPr id="6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72300" cy="4724400"/>
                    </a:xfrm>
                    <a:prstGeom prst="rect"/>
                    <a:ln/>
                  </pic:spPr>
                </pic:pic>
              </a:graphicData>
            </a:graphic>
          </wp:anchor>
        </w:draw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Refer to the Appendix for a detailed project schedule.</w:t>
      </w:r>
      <w:r w:rsidDel="00000000" w:rsidR="00000000" w:rsidRPr="00000000">
        <w:rPr>
          <w:rtl w:val="0"/>
        </w:rPr>
      </w:r>
    </w:p>
    <w:p w:rsidR="00000000" w:rsidDel="00000000" w:rsidP="00000000" w:rsidRDefault="00000000" w:rsidRPr="00000000" w14:paraId="00000105">
      <w:pPr>
        <w:pStyle w:val="Heading2"/>
        <w:numPr>
          <w:ilvl w:val="1"/>
          <w:numId w:val="7"/>
        </w:numPr>
        <w:ind w:left="576" w:hanging="576"/>
        <w:rPr>
          <w:color w:val="000000"/>
        </w:rPr>
      </w:pPr>
      <w:bookmarkStart w:colFirst="0" w:colLast="0" w:name="_heading=h.z337ya" w:id="16"/>
      <w:bookmarkEnd w:id="16"/>
      <w:r w:rsidDel="00000000" w:rsidR="00000000" w:rsidRPr="00000000">
        <w:rPr>
          <w:color w:val="000000"/>
          <w:rtl w:val="0"/>
        </w:rPr>
        <w:t xml:space="preserve">Dependencies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‘Dependencies’ are logical relationships between phases, activities or tasks which influence the way that the project must be undertaken. Dependencies may be either internal to the project (e.g. between project activities) or external to the project (e.g. a dependency between a project activity and a business activity). There are four types of dependencies:</w:t>
        <w:br w:type="textWrapping"/>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Finish-to-start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item this activity depends on must finish before this activity can start)</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46"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Finish-to-finish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item this activity depends on must finish before this activity can finish)</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Start-to-start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item this activity depends on must start before this activity can start)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Start-to-finish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item this activity depends on must start before this activity can finish).</w:t>
      </w:r>
    </w:p>
    <w:p w:rsidR="00000000" w:rsidDel="00000000" w:rsidP="00000000" w:rsidRDefault="00000000" w:rsidRPr="00000000" w14:paraId="0000010B">
      <w:pPr>
        <w:ind w:left="1077" w:firstLine="0"/>
        <w:rPr/>
      </w:pPr>
      <w:r w:rsidDel="00000000" w:rsidR="00000000" w:rsidRPr="00000000">
        <w:rPr>
          <w:rtl w:val="0"/>
        </w:rPr>
      </w:r>
    </w:p>
    <w:p w:rsidR="00000000" w:rsidDel="00000000" w:rsidP="00000000" w:rsidRDefault="00000000" w:rsidRPr="00000000" w14:paraId="0000010C">
      <w:pPr>
        <w:jc w:val="left"/>
        <w:rPr>
          <w:rFonts w:ascii="Arial" w:cs="Arial" w:eastAsia="Arial" w:hAnsi="Arial"/>
        </w:rPr>
      </w:pPr>
      <w:r w:rsidDel="00000000" w:rsidR="00000000" w:rsidRPr="00000000">
        <w:rPr>
          <w:rFonts w:ascii="Arial" w:cs="Arial" w:eastAsia="Arial" w:hAnsi="Arial"/>
          <w:rtl w:val="0"/>
        </w:rPr>
        <w:t xml:space="preserve">List any key project dependencies identified by completing the following table:</w:t>
      </w:r>
    </w:p>
    <w:p w:rsidR="00000000" w:rsidDel="00000000" w:rsidP="00000000" w:rsidRDefault="00000000" w:rsidRPr="00000000" w14:paraId="0000010D">
      <w:pPr>
        <w:jc w:val="left"/>
        <w:rPr>
          <w:rFonts w:ascii="Arial" w:cs="Arial" w:eastAsia="Arial" w:hAnsi="Arial"/>
        </w:rPr>
      </w:pP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3060"/>
        <w:gridCol w:w="3780"/>
        <w:tblGridChange w:id="0">
          <w:tblGrid>
            <w:gridCol w:w="2232"/>
            <w:gridCol w:w="3060"/>
            <w:gridCol w:w="3780"/>
          </w:tblGrid>
        </w:tblGridChange>
      </w:tblGrid>
      <w:tr>
        <w:trPr>
          <w:cantSplit w:val="0"/>
          <w:tblHeader w:val="0"/>
        </w:trPr>
        <w:tc>
          <w:tcPr>
            <w:shd w:fill="000000"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Activity</w:t>
            </w:r>
          </w:p>
        </w:tc>
        <w:tc>
          <w:tcPr>
            <w:shd w:fill="000000"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Depends on</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Dependency Type</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Set-up Project Office</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Appoint Project Team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Finish-to-start</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example given above, the activity ”Appoint Project Team” must finish before activity “Set-up Project Office” can start.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7"/>
        </w:numPr>
        <w:ind w:left="576" w:hanging="576"/>
        <w:rPr>
          <w:color w:val="000000"/>
        </w:rPr>
      </w:pPr>
      <w:bookmarkStart w:colFirst="0" w:colLast="0" w:name="_heading=h.3j2qqm3" w:id="17"/>
      <w:bookmarkEnd w:id="17"/>
      <w:r w:rsidDel="00000000" w:rsidR="00000000" w:rsidRPr="00000000">
        <w:rPr>
          <w:color w:val="000000"/>
          <w:rtl w:val="0"/>
        </w:rPr>
        <w:t xml:space="preserve">Assumptions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any planning assumptions made. For example: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assumed that:</w:t>
        <w:br w:type="textWrapping"/>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will not change in scope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resources identified will be available upon request</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funding will be available upon request.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numPr>
          <w:ilvl w:val="1"/>
          <w:numId w:val="7"/>
        </w:numPr>
        <w:ind w:left="576" w:hanging="576"/>
        <w:rPr>
          <w:color w:val="000000"/>
        </w:rPr>
      </w:pPr>
      <w:bookmarkStart w:colFirst="0" w:colLast="0" w:name="_heading=h.1y810tw" w:id="18"/>
      <w:bookmarkEnd w:id="18"/>
      <w:r w:rsidDel="00000000" w:rsidR="00000000" w:rsidRPr="00000000">
        <w:rPr>
          <w:color w:val="000000"/>
          <w:rtl w:val="0"/>
        </w:rPr>
        <w:t xml:space="preserve">Constraints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any planning constraints identified. For example:</w:t>
        <w:br w:type="textWrapping"/>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must operate within the funding and resource allocations approved</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team must deliver the software with no requirement for additional hardware</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Staff must complete the project within normal working hours.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numPr>
          <w:ilvl w:val="0"/>
          <w:numId w:val="7"/>
        </w:numPr>
        <w:ind w:left="432" w:hanging="432"/>
        <w:rPr>
          <w:color w:val="000000"/>
        </w:rPr>
      </w:pPr>
      <w:r w:rsidDel="00000000" w:rsidR="00000000" w:rsidRPr="00000000">
        <w:rPr>
          <w:color w:val="000000"/>
          <w:rtl w:val="0"/>
        </w:rPr>
        <w:t xml:space="preserve">Budget, Risks and Change Management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rFonts w:ascii="Imago Book" w:cs="Imago Book" w:eastAsia="Imago Book" w:hAnsi="Imago Book"/>
          <w:b w:val="1"/>
        </w:rPr>
      </w:pPr>
      <w:r w:rsidDel="00000000" w:rsidR="00000000" w:rsidRPr="00000000">
        <w:rPr>
          <w:rFonts w:ascii="Imago Book" w:cs="Imago Book" w:eastAsia="Imago Book" w:hAnsi="Imago Book"/>
          <w:b w:val="1"/>
          <w:rtl w:val="0"/>
        </w:rPr>
        <w:t xml:space="preserve">3.1 Project Budget</w:t>
      </w:r>
    </w:p>
    <w:p w:rsidR="00000000" w:rsidDel="00000000" w:rsidP="00000000" w:rsidRDefault="00000000" w:rsidRPr="00000000" w14:paraId="00000133">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List the task and how much the labor and materials necessary to execute it will cost. Then add your budget to the appropriate column and the actual spend to the next column in order to track planned costs against actual costs. </w:t>
      </w:r>
    </w:p>
    <w:p w:rsidR="00000000" w:rsidDel="00000000" w:rsidP="00000000" w:rsidRDefault="00000000" w:rsidRPr="00000000" w14:paraId="00000135">
      <w:pPr>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3"/>
        <w:gridCol w:w="1503"/>
        <w:gridCol w:w="1503"/>
        <w:gridCol w:w="1503"/>
        <w:tblGridChange w:id="0">
          <w:tblGrid>
            <w:gridCol w:w="1502"/>
            <w:gridCol w:w="1502"/>
            <w:gridCol w:w="1503"/>
            <w:gridCol w:w="1503"/>
            <w:gridCol w:w="1503"/>
            <w:gridCol w:w="1503"/>
          </w:tblGrid>
        </w:tblGridChange>
      </w:tblGrid>
      <w:tr>
        <w:trPr>
          <w:cantSplit w:val="0"/>
          <w:tblHeader w:val="0"/>
        </w:trPr>
        <w:tc>
          <w:tcPr>
            <w:shd w:fill="000000" w:val="clear"/>
          </w:tcPr>
          <w:p w:rsidR="00000000" w:rsidDel="00000000" w:rsidP="00000000" w:rsidRDefault="00000000" w:rsidRPr="00000000" w14:paraId="00000136">
            <w:pPr>
              <w:rPr>
                <w:rFonts w:ascii="Arial" w:cs="Arial" w:eastAsia="Arial" w:hAnsi="Arial"/>
                <w:color w:val="ffffff"/>
              </w:rPr>
            </w:pPr>
            <w:r w:rsidDel="00000000" w:rsidR="00000000" w:rsidRPr="00000000">
              <w:rPr>
                <w:rFonts w:ascii="Arial" w:cs="Arial" w:eastAsia="Arial" w:hAnsi="Arial"/>
                <w:color w:val="ffffff"/>
                <w:rtl w:val="0"/>
              </w:rPr>
              <w:t xml:space="preserve">WBS</w:t>
            </w:r>
          </w:p>
        </w:tc>
        <w:tc>
          <w:tcPr>
            <w:shd w:fill="000000" w:val="clear"/>
          </w:tcPr>
          <w:p w:rsidR="00000000" w:rsidDel="00000000" w:rsidP="00000000" w:rsidRDefault="00000000" w:rsidRPr="00000000" w14:paraId="00000137">
            <w:pPr>
              <w:rPr>
                <w:color w:val="ffffff"/>
              </w:rPr>
            </w:pPr>
            <w:r w:rsidDel="00000000" w:rsidR="00000000" w:rsidRPr="00000000">
              <w:rPr>
                <w:color w:val="ffffff"/>
                <w:rtl w:val="0"/>
              </w:rPr>
              <w:t xml:space="preserve">Task</w:t>
            </w:r>
          </w:p>
        </w:tc>
        <w:tc>
          <w:tcPr>
            <w:shd w:fill="000000" w:val="clear"/>
          </w:tcPr>
          <w:p w:rsidR="00000000" w:rsidDel="00000000" w:rsidP="00000000" w:rsidRDefault="00000000" w:rsidRPr="00000000" w14:paraId="00000138">
            <w:pPr>
              <w:rPr>
                <w:color w:val="ffffff"/>
              </w:rPr>
            </w:pPr>
            <w:r w:rsidDel="00000000" w:rsidR="00000000" w:rsidRPr="00000000">
              <w:rPr>
                <w:color w:val="ffffff"/>
                <w:rtl w:val="0"/>
              </w:rPr>
              <w:t xml:space="preserve">Labor</w:t>
            </w:r>
          </w:p>
        </w:tc>
        <w:tc>
          <w:tcPr>
            <w:shd w:fill="000000" w:val="clear"/>
          </w:tcPr>
          <w:p w:rsidR="00000000" w:rsidDel="00000000" w:rsidP="00000000" w:rsidRDefault="00000000" w:rsidRPr="00000000" w14:paraId="00000139">
            <w:pPr>
              <w:rPr>
                <w:color w:val="ffffff"/>
              </w:rPr>
            </w:pPr>
            <w:r w:rsidDel="00000000" w:rsidR="00000000" w:rsidRPr="00000000">
              <w:rPr>
                <w:color w:val="ffffff"/>
                <w:rtl w:val="0"/>
              </w:rPr>
              <w:t xml:space="preserve">Materials </w:t>
            </w:r>
          </w:p>
        </w:tc>
        <w:tc>
          <w:tcPr>
            <w:shd w:fill="000000" w:val="clear"/>
          </w:tcPr>
          <w:p w:rsidR="00000000" w:rsidDel="00000000" w:rsidP="00000000" w:rsidRDefault="00000000" w:rsidRPr="00000000" w14:paraId="0000013A">
            <w:pPr>
              <w:rPr>
                <w:color w:val="ffffff"/>
              </w:rPr>
            </w:pPr>
            <w:r w:rsidDel="00000000" w:rsidR="00000000" w:rsidRPr="00000000">
              <w:rPr>
                <w:color w:val="ffffff"/>
                <w:rtl w:val="0"/>
              </w:rPr>
              <w:t xml:space="preserve">Budget</w:t>
            </w:r>
          </w:p>
        </w:tc>
        <w:tc>
          <w:tcPr>
            <w:shd w:fill="000000" w:val="clear"/>
          </w:tcPr>
          <w:p w:rsidR="00000000" w:rsidDel="00000000" w:rsidP="00000000" w:rsidRDefault="00000000" w:rsidRPr="00000000" w14:paraId="0000013B">
            <w:pPr>
              <w:rPr>
                <w:color w:val="ffffff"/>
              </w:rPr>
            </w:pPr>
            <w:r w:rsidDel="00000000" w:rsidR="00000000" w:rsidRPr="00000000">
              <w:rPr>
                <w:color w:val="ffffff"/>
                <w:rtl w:val="0"/>
              </w:rPr>
              <w:t xml:space="preserve">Actual</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1</w:t>
            </w:r>
          </w:p>
        </w:tc>
        <w:tc>
          <w:tcPr/>
          <w:p w:rsidR="00000000" w:rsidDel="00000000" w:rsidP="00000000" w:rsidRDefault="00000000" w:rsidRPr="00000000" w14:paraId="0000013D">
            <w:pPr>
              <w:rPr/>
            </w:pPr>
            <w:r w:rsidDel="00000000" w:rsidR="00000000" w:rsidRPr="00000000">
              <w:rPr>
                <w:rtl w:val="0"/>
              </w:rPr>
              <w:t xml:space="preserve">Blueprints</w:t>
            </w:r>
          </w:p>
        </w:tc>
        <w:tc>
          <w:tcPr/>
          <w:p w:rsidR="00000000" w:rsidDel="00000000" w:rsidP="00000000" w:rsidRDefault="00000000" w:rsidRPr="00000000" w14:paraId="0000013E">
            <w:pPr>
              <w:rPr/>
            </w:pPr>
            <w:r w:rsidDel="00000000" w:rsidR="00000000" w:rsidRPr="00000000">
              <w:rPr>
                <w:rtl w:val="0"/>
              </w:rPr>
              <w:t xml:space="preserve">$100</w:t>
            </w:r>
          </w:p>
        </w:tc>
        <w:tc>
          <w:tcPr/>
          <w:p w:rsidR="00000000" w:rsidDel="00000000" w:rsidP="00000000" w:rsidRDefault="00000000" w:rsidRPr="00000000" w14:paraId="0000013F">
            <w:pPr>
              <w:rPr/>
            </w:pPr>
            <w:r w:rsidDel="00000000" w:rsidR="00000000" w:rsidRPr="00000000">
              <w:rPr>
                <w:rtl w:val="0"/>
              </w:rPr>
              <w:t xml:space="preserve">$200</w:t>
            </w:r>
          </w:p>
        </w:tc>
        <w:tc>
          <w:tcPr/>
          <w:p w:rsidR="00000000" w:rsidDel="00000000" w:rsidP="00000000" w:rsidRDefault="00000000" w:rsidRPr="00000000" w14:paraId="00000140">
            <w:pPr>
              <w:rPr/>
            </w:pPr>
            <w:r w:rsidDel="00000000" w:rsidR="00000000" w:rsidRPr="00000000">
              <w:rPr>
                <w:rtl w:val="0"/>
              </w:rPr>
              <w:t xml:space="preserve">$300</w:t>
            </w:r>
          </w:p>
        </w:tc>
        <w:tc>
          <w:tcPr/>
          <w:p w:rsidR="00000000" w:rsidDel="00000000" w:rsidP="00000000" w:rsidRDefault="00000000" w:rsidRPr="00000000" w14:paraId="00000141">
            <w:pPr>
              <w:rPr/>
            </w:pPr>
            <w:r w:rsidDel="00000000" w:rsidR="00000000" w:rsidRPr="00000000">
              <w:rPr>
                <w:rtl w:val="0"/>
              </w:rPr>
              <w:t xml:space="preserve">$250</w:t>
            </w:r>
          </w:p>
        </w:tc>
      </w:tr>
      <w:tr>
        <w:trPr>
          <w:cantSplit w:val="0"/>
          <w:tblHeader w:val="0"/>
        </w:trPr>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6">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7">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8">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9">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A">
      <w:pPr>
        <w:rPr>
          <w:rFonts w:ascii="Imago Book" w:cs="Imago Book" w:eastAsia="Imago Book" w:hAnsi="Imago Book"/>
          <w:b w:val="1"/>
        </w:rPr>
      </w:pPr>
      <w:r w:rsidDel="00000000" w:rsidR="00000000" w:rsidRPr="00000000">
        <w:rPr>
          <w:rFonts w:ascii="Imago Book" w:cs="Imago Book" w:eastAsia="Imago Book" w:hAnsi="Imago Book"/>
          <w:b w:val="1"/>
          <w:rtl w:val="0"/>
        </w:rPr>
        <w:t xml:space="preserve">3.2 Risk Log</w:t>
      </w:r>
    </w:p>
    <w:p w:rsidR="00000000" w:rsidDel="00000000" w:rsidP="00000000" w:rsidRDefault="00000000" w:rsidRPr="00000000" w14:paraId="0000015B">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Identify risks to the project and list them here. Include the impact, response, level of risk and who on the team will own the response if the issue in fact arises. </w:t>
      </w:r>
    </w:p>
    <w:p w:rsidR="00000000" w:rsidDel="00000000" w:rsidP="00000000" w:rsidRDefault="00000000" w:rsidRPr="00000000" w14:paraId="0000015D">
      <w:pPr>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3"/>
        <w:gridCol w:w="1503"/>
        <w:gridCol w:w="1503"/>
        <w:gridCol w:w="1503"/>
        <w:tblGridChange w:id="0">
          <w:tblGrid>
            <w:gridCol w:w="1502"/>
            <w:gridCol w:w="1502"/>
            <w:gridCol w:w="1503"/>
            <w:gridCol w:w="1503"/>
            <w:gridCol w:w="1503"/>
            <w:gridCol w:w="1503"/>
          </w:tblGrid>
        </w:tblGridChange>
      </w:tblGrid>
      <w:tr>
        <w:trPr>
          <w:cantSplit w:val="0"/>
          <w:tblHeader w:val="0"/>
        </w:trPr>
        <w:tc>
          <w:tcPr>
            <w:shd w:fill="000000" w:val="clear"/>
          </w:tcPr>
          <w:p w:rsidR="00000000" w:rsidDel="00000000" w:rsidP="00000000" w:rsidRDefault="00000000" w:rsidRPr="00000000" w14:paraId="0000015E">
            <w:pPr>
              <w:rPr>
                <w:rFonts w:ascii="Arial" w:cs="Arial" w:eastAsia="Arial" w:hAnsi="Arial"/>
                <w:color w:val="ffffff"/>
              </w:rPr>
            </w:pPr>
            <w:r w:rsidDel="00000000" w:rsidR="00000000" w:rsidRPr="00000000">
              <w:rPr>
                <w:rFonts w:ascii="Arial" w:cs="Arial" w:eastAsia="Arial" w:hAnsi="Arial"/>
                <w:color w:val="ffffff"/>
                <w:rtl w:val="0"/>
              </w:rPr>
              <w:t xml:space="preserve">ID</w:t>
            </w:r>
          </w:p>
        </w:tc>
        <w:tc>
          <w:tcPr>
            <w:shd w:fill="000000" w:val="clear"/>
          </w:tcPr>
          <w:p w:rsidR="00000000" w:rsidDel="00000000" w:rsidP="00000000" w:rsidRDefault="00000000" w:rsidRPr="00000000" w14:paraId="0000015F">
            <w:pPr>
              <w:rPr>
                <w:color w:val="ffffff"/>
              </w:rPr>
            </w:pPr>
            <w:r w:rsidDel="00000000" w:rsidR="00000000" w:rsidRPr="00000000">
              <w:rPr>
                <w:color w:val="ffffff"/>
                <w:rtl w:val="0"/>
              </w:rPr>
              <w:t xml:space="preserve">Risk</w:t>
            </w:r>
          </w:p>
        </w:tc>
        <w:tc>
          <w:tcPr>
            <w:shd w:fill="000000" w:val="clear"/>
          </w:tcPr>
          <w:p w:rsidR="00000000" w:rsidDel="00000000" w:rsidP="00000000" w:rsidRDefault="00000000" w:rsidRPr="00000000" w14:paraId="00000160">
            <w:pPr>
              <w:rPr>
                <w:color w:val="ffffff"/>
              </w:rPr>
            </w:pPr>
            <w:r w:rsidDel="00000000" w:rsidR="00000000" w:rsidRPr="00000000">
              <w:rPr>
                <w:color w:val="ffffff"/>
                <w:rtl w:val="0"/>
              </w:rPr>
              <w:t xml:space="preserve">Impact</w:t>
            </w:r>
          </w:p>
        </w:tc>
        <w:tc>
          <w:tcPr>
            <w:shd w:fill="000000" w:val="clear"/>
          </w:tcPr>
          <w:p w:rsidR="00000000" w:rsidDel="00000000" w:rsidP="00000000" w:rsidRDefault="00000000" w:rsidRPr="00000000" w14:paraId="00000161">
            <w:pPr>
              <w:rPr>
                <w:color w:val="ffffff"/>
              </w:rPr>
            </w:pPr>
            <w:r w:rsidDel="00000000" w:rsidR="00000000" w:rsidRPr="00000000">
              <w:rPr>
                <w:color w:val="ffffff"/>
                <w:rtl w:val="0"/>
              </w:rPr>
              <w:t xml:space="preserve">Response </w:t>
            </w:r>
          </w:p>
        </w:tc>
        <w:tc>
          <w:tcPr>
            <w:shd w:fill="000000" w:val="clear"/>
          </w:tcPr>
          <w:p w:rsidR="00000000" w:rsidDel="00000000" w:rsidP="00000000" w:rsidRDefault="00000000" w:rsidRPr="00000000" w14:paraId="00000162">
            <w:pPr>
              <w:rPr>
                <w:color w:val="ffffff"/>
              </w:rPr>
            </w:pPr>
            <w:r w:rsidDel="00000000" w:rsidR="00000000" w:rsidRPr="00000000">
              <w:rPr>
                <w:color w:val="ffffff"/>
                <w:rtl w:val="0"/>
              </w:rPr>
              <w:t xml:space="preserve">Risk Level</w:t>
            </w:r>
          </w:p>
        </w:tc>
        <w:tc>
          <w:tcPr>
            <w:shd w:fill="000000" w:val="clear"/>
          </w:tcPr>
          <w:p w:rsidR="00000000" w:rsidDel="00000000" w:rsidP="00000000" w:rsidRDefault="00000000" w:rsidRPr="00000000" w14:paraId="00000163">
            <w:pPr>
              <w:rPr>
                <w:color w:val="ffffff"/>
              </w:rPr>
            </w:pPr>
            <w:r w:rsidDel="00000000" w:rsidR="00000000" w:rsidRPr="00000000">
              <w:rPr>
                <w:color w:val="ffffff"/>
                <w:rtl w:val="0"/>
              </w:rPr>
              <w:t xml:space="preserve">Risk Owner</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1</w:t>
            </w:r>
          </w:p>
        </w:tc>
        <w:tc>
          <w:tcPr/>
          <w:p w:rsidR="00000000" w:rsidDel="00000000" w:rsidP="00000000" w:rsidRDefault="00000000" w:rsidRPr="00000000" w14:paraId="00000165">
            <w:pPr>
              <w:rPr/>
            </w:pPr>
            <w:r w:rsidDel="00000000" w:rsidR="00000000" w:rsidRPr="00000000">
              <w:rPr>
                <w:rtl w:val="0"/>
              </w:rPr>
              <w:t xml:space="preserve">Supply delay</w:t>
            </w:r>
          </w:p>
        </w:tc>
        <w:tc>
          <w:tcPr/>
          <w:p w:rsidR="00000000" w:rsidDel="00000000" w:rsidP="00000000" w:rsidRDefault="00000000" w:rsidRPr="00000000" w14:paraId="00000166">
            <w:pPr>
              <w:rPr/>
            </w:pPr>
            <w:r w:rsidDel="00000000" w:rsidR="00000000" w:rsidRPr="00000000">
              <w:rPr>
                <w:rtl w:val="0"/>
              </w:rPr>
              <w:t xml:space="preserve">Schedule</w:t>
            </w:r>
          </w:p>
        </w:tc>
        <w:tc>
          <w:tcPr/>
          <w:p w:rsidR="00000000" w:rsidDel="00000000" w:rsidP="00000000" w:rsidRDefault="00000000" w:rsidRPr="00000000" w14:paraId="00000167">
            <w:pPr>
              <w:rPr/>
            </w:pPr>
            <w:r w:rsidDel="00000000" w:rsidR="00000000" w:rsidRPr="00000000">
              <w:rPr>
                <w:rtl w:val="0"/>
              </w:rPr>
              <w:t xml:space="preserve">Backup Supplier</w:t>
            </w:r>
          </w:p>
        </w:tc>
        <w:tc>
          <w:tcPr/>
          <w:p w:rsidR="00000000" w:rsidDel="00000000" w:rsidP="00000000" w:rsidRDefault="00000000" w:rsidRPr="00000000" w14:paraId="00000168">
            <w:pPr>
              <w:rPr/>
            </w:pPr>
            <w:r w:rsidDel="00000000" w:rsidR="00000000" w:rsidRPr="00000000">
              <w:rPr>
                <w:rtl w:val="0"/>
              </w:rPr>
              <w:t xml:space="preserve">High</w:t>
            </w:r>
          </w:p>
        </w:tc>
        <w:tc>
          <w:tcPr/>
          <w:p w:rsidR="00000000" w:rsidDel="00000000" w:rsidP="00000000" w:rsidRDefault="00000000" w:rsidRPr="00000000" w14:paraId="00000169">
            <w:pPr>
              <w:rPr/>
            </w:pPr>
            <w:r w:rsidDel="00000000" w:rsidR="00000000" w:rsidRPr="00000000">
              <w:rPr>
                <w:rtl w:val="0"/>
              </w:rPr>
              <w:t xml:space="preserve">Daniel Johnson </w:t>
            </w:r>
          </w:p>
        </w:tc>
      </w:tr>
      <w:tr>
        <w:trPr>
          <w:cantSplit w:val="0"/>
          <w:tblHeader w:val="0"/>
        </w:trPr>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r>
    </w:tbl>
    <w:p w:rsidR="00000000" w:rsidDel="00000000" w:rsidP="00000000" w:rsidRDefault="00000000" w:rsidRPr="00000000" w14:paraId="0000017C">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7D">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7E">
      <w:pPr>
        <w:rPr>
          <w:rFonts w:ascii="Imago Book" w:cs="Imago Book" w:eastAsia="Imago Book" w:hAnsi="Imago Book"/>
          <w:b w:val="1"/>
        </w:rPr>
      </w:pPr>
      <w:r w:rsidDel="00000000" w:rsidR="00000000" w:rsidRPr="00000000">
        <w:rPr>
          <w:rFonts w:ascii="Imago Book" w:cs="Imago Book" w:eastAsia="Imago Book" w:hAnsi="Imago Book"/>
          <w:b w:val="1"/>
          <w:rtl w:val="0"/>
        </w:rPr>
        <w:t xml:space="preserve">3.3 Change Management</w:t>
      </w:r>
    </w:p>
    <w:p w:rsidR="00000000" w:rsidDel="00000000" w:rsidP="00000000" w:rsidRDefault="00000000" w:rsidRPr="00000000" w14:paraId="0000017F">
      <w:pPr>
        <w:rPr>
          <w:rFonts w:ascii="Imago Book" w:cs="Imago Book" w:eastAsia="Imago Book" w:hAnsi="Imago Book"/>
          <w:b w:val="1"/>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When a change request is made, use this log to track its impact, response and whether the change control board has approved it or not. </w:t>
      </w:r>
    </w:p>
    <w:p w:rsidR="00000000" w:rsidDel="00000000" w:rsidP="00000000" w:rsidRDefault="00000000" w:rsidRPr="00000000" w14:paraId="00000181">
      <w:pPr>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3"/>
        <w:gridCol w:w="1503"/>
        <w:gridCol w:w="1503"/>
        <w:gridCol w:w="1503"/>
        <w:tblGridChange w:id="0">
          <w:tblGrid>
            <w:gridCol w:w="1502"/>
            <w:gridCol w:w="1502"/>
            <w:gridCol w:w="1503"/>
            <w:gridCol w:w="1503"/>
            <w:gridCol w:w="1503"/>
            <w:gridCol w:w="1503"/>
          </w:tblGrid>
        </w:tblGridChange>
      </w:tblGrid>
      <w:tr>
        <w:trPr>
          <w:cantSplit w:val="0"/>
          <w:tblHeader w:val="0"/>
        </w:trPr>
        <w:tc>
          <w:tcPr>
            <w:shd w:fill="000000" w:val="clear"/>
          </w:tcPr>
          <w:p w:rsidR="00000000" w:rsidDel="00000000" w:rsidP="00000000" w:rsidRDefault="00000000" w:rsidRPr="00000000" w14:paraId="00000182">
            <w:pPr>
              <w:rPr>
                <w:rFonts w:ascii="Arial" w:cs="Arial" w:eastAsia="Arial" w:hAnsi="Arial"/>
                <w:color w:val="ffffff"/>
              </w:rPr>
            </w:pPr>
            <w:bookmarkStart w:colFirst="0" w:colLast="0" w:name="_heading=h.4i7ojhp" w:id="19"/>
            <w:bookmarkEnd w:id="19"/>
            <w:r w:rsidDel="00000000" w:rsidR="00000000" w:rsidRPr="00000000">
              <w:rPr>
                <w:rFonts w:ascii="Arial" w:cs="Arial" w:eastAsia="Arial" w:hAnsi="Arial"/>
                <w:color w:val="ffffff"/>
                <w:rtl w:val="0"/>
              </w:rPr>
              <w:t xml:space="preserve">Date Identified</w:t>
            </w:r>
          </w:p>
        </w:tc>
        <w:tc>
          <w:tcPr>
            <w:shd w:fill="000000" w:val="clear"/>
          </w:tcPr>
          <w:p w:rsidR="00000000" w:rsidDel="00000000" w:rsidP="00000000" w:rsidRDefault="00000000" w:rsidRPr="00000000" w14:paraId="00000183">
            <w:pPr>
              <w:rPr>
                <w:color w:val="ffffff"/>
              </w:rPr>
            </w:pPr>
            <w:r w:rsidDel="00000000" w:rsidR="00000000" w:rsidRPr="00000000">
              <w:rPr>
                <w:color w:val="ffffff"/>
                <w:rtl w:val="0"/>
              </w:rPr>
              <w:t xml:space="preserve">Request</w:t>
            </w:r>
          </w:p>
        </w:tc>
        <w:tc>
          <w:tcPr>
            <w:shd w:fill="000000" w:val="clear"/>
          </w:tcPr>
          <w:p w:rsidR="00000000" w:rsidDel="00000000" w:rsidP="00000000" w:rsidRDefault="00000000" w:rsidRPr="00000000" w14:paraId="00000184">
            <w:pPr>
              <w:rPr>
                <w:color w:val="ffffff"/>
              </w:rPr>
            </w:pPr>
            <w:r w:rsidDel="00000000" w:rsidR="00000000" w:rsidRPr="00000000">
              <w:rPr>
                <w:color w:val="ffffff"/>
                <w:rtl w:val="0"/>
              </w:rPr>
              <w:t xml:space="preserve">Impact</w:t>
            </w:r>
          </w:p>
        </w:tc>
        <w:tc>
          <w:tcPr>
            <w:shd w:fill="000000" w:val="clear"/>
          </w:tcPr>
          <w:p w:rsidR="00000000" w:rsidDel="00000000" w:rsidP="00000000" w:rsidRDefault="00000000" w:rsidRPr="00000000" w14:paraId="00000185">
            <w:pPr>
              <w:rPr>
                <w:color w:val="ffffff"/>
              </w:rPr>
            </w:pPr>
            <w:r w:rsidDel="00000000" w:rsidR="00000000" w:rsidRPr="00000000">
              <w:rPr>
                <w:color w:val="ffffff"/>
                <w:rtl w:val="0"/>
              </w:rPr>
              <w:t xml:space="preserve">Approval </w:t>
            </w:r>
          </w:p>
        </w:tc>
        <w:tc>
          <w:tcPr>
            <w:shd w:fill="000000" w:val="clear"/>
          </w:tcPr>
          <w:p w:rsidR="00000000" w:rsidDel="00000000" w:rsidP="00000000" w:rsidRDefault="00000000" w:rsidRPr="00000000" w14:paraId="00000186">
            <w:pPr>
              <w:rPr>
                <w:color w:val="ffffff"/>
              </w:rPr>
            </w:pPr>
            <w:r w:rsidDel="00000000" w:rsidR="00000000" w:rsidRPr="00000000">
              <w:rPr>
                <w:color w:val="ffffff"/>
                <w:rtl w:val="0"/>
              </w:rPr>
              <w:t xml:space="preserve">Date Started</w:t>
            </w:r>
          </w:p>
        </w:tc>
        <w:tc>
          <w:tcPr>
            <w:shd w:fill="000000" w:val="clear"/>
          </w:tcPr>
          <w:p w:rsidR="00000000" w:rsidDel="00000000" w:rsidP="00000000" w:rsidRDefault="00000000" w:rsidRPr="00000000" w14:paraId="00000187">
            <w:pPr>
              <w:rPr>
                <w:color w:val="ffffff"/>
              </w:rPr>
            </w:pPr>
            <w:r w:rsidDel="00000000" w:rsidR="00000000" w:rsidRPr="00000000">
              <w:rPr>
                <w:color w:val="ffffff"/>
                <w:rtl w:val="0"/>
              </w:rPr>
              <w:t xml:space="preserve">Date Completed</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1/2/2024</w:t>
            </w:r>
          </w:p>
        </w:tc>
        <w:tc>
          <w:tcPr/>
          <w:p w:rsidR="00000000" w:rsidDel="00000000" w:rsidP="00000000" w:rsidRDefault="00000000" w:rsidRPr="00000000" w14:paraId="00000189">
            <w:pPr>
              <w:rPr/>
            </w:pPr>
            <w:r w:rsidDel="00000000" w:rsidR="00000000" w:rsidRPr="00000000">
              <w:rPr>
                <w:rtl w:val="0"/>
              </w:rPr>
              <w:t xml:space="preserve">Add spackle </w:t>
            </w:r>
          </w:p>
        </w:tc>
        <w:tc>
          <w:tcPr/>
          <w:p w:rsidR="00000000" w:rsidDel="00000000" w:rsidP="00000000" w:rsidRDefault="00000000" w:rsidRPr="00000000" w14:paraId="0000018A">
            <w:pPr>
              <w:rPr/>
            </w:pPr>
            <w:r w:rsidDel="00000000" w:rsidR="00000000" w:rsidRPr="00000000">
              <w:rPr>
                <w:rtl w:val="0"/>
              </w:rPr>
              <w:t xml:space="preserve">Schedule</w:t>
            </w:r>
          </w:p>
        </w:tc>
        <w:tc>
          <w:tcPr/>
          <w:p w:rsidR="00000000" w:rsidDel="00000000" w:rsidP="00000000" w:rsidRDefault="00000000" w:rsidRPr="00000000" w14:paraId="0000018B">
            <w:pPr>
              <w:rPr/>
            </w:pPr>
            <w:r w:rsidDel="00000000" w:rsidR="00000000" w:rsidRPr="00000000">
              <w:rPr>
                <w:rtl w:val="0"/>
              </w:rPr>
              <w:t xml:space="preserve">Yes</w:t>
            </w:r>
          </w:p>
        </w:tc>
        <w:tc>
          <w:tcPr/>
          <w:p w:rsidR="00000000" w:rsidDel="00000000" w:rsidP="00000000" w:rsidRDefault="00000000" w:rsidRPr="00000000" w14:paraId="0000018C">
            <w:pPr>
              <w:rPr/>
            </w:pPr>
            <w:r w:rsidDel="00000000" w:rsidR="00000000" w:rsidRPr="00000000">
              <w:rPr>
                <w:rtl w:val="0"/>
              </w:rPr>
              <w:t xml:space="preserve">1/20/2024</w:t>
            </w:r>
          </w:p>
        </w:tc>
        <w:tc>
          <w:tcPr/>
          <w:p w:rsidR="00000000" w:rsidDel="00000000" w:rsidP="00000000" w:rsidRDefault="00000000" w:rsidRPr="00000000" w14:paraId="0000018D">
            <w:pPr>
              <w:rPr/>
            </w:pPr>
            <w:r w:rsidDel="00000000" w:rsidR="00000000" w:rsidRPr="00000000">
              <w:rPr>
                <w:rtl w:val="0"/>
              </w:rPr>
              <w:t xml:space="preserve">1/30/2024</w:t>
            </w:r>
          </w:p>
        </w:tc>
      </w:tr>
      <w:tr>
        <w:trPr>
          <w:cantSplit w:val="0"/>
          <w:tblHeader w:val="0"/>
        </w:trPr>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numPr>
          <w:ilvl w:val="0"/>
          <w:numId w:val="7"/>
        </w:numPr>
        <w:ind w:left="432" w:hanging="432"/>
        <w:rPr>
          <w:color w:val="000000"/>
        </w:rPr>
      </w:pPr>
      <w:bookmarkStart w:colFirst="0" w:colLast="0" w:name="_heading=h.2xcytpi" w:id="20"/>
      <w:bookmarkEnd w:id="20"/>
      <w:r w:rsidDel="00000000" w:rsidR="00000000" w:rsidRPr="00000000">
        <w:rPr>
          <w:color w:val="000000"/>
          <w:rtl w:val="0"/>
        </w:rPr>
        <w:t xml:space="preserve">Appendix</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Attach any documentation you believe is relevant to the Project Plan. For example:</w:t>
        <w:br w:type="textWrapping"/>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Project Schedule (listing all project phases, activities and tasks)</w:t>
      </w:r>
    </w:p>
    <w:p w:rsidR="00000000" w:rsidDel="00000000" w:rsidP="00000000" w:rsidRDefault="00000000" w:rsidRPr="00000000" w14:paraId="000001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documentation (Business Case, Feasibility Study, Project Charter)</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relevant information or correspondence.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44"/>
          <w:szCs w:val="44"/>
          <w:u w:val="none"/>
          <w:shd w:fill="auto" w:val="clear"/>
          <w:vertAlign w:val="baseline"/>
        </w:rPr>
        <w:drawing>
          <wp:inline distB="0" distT="0" distL="0" distR="0">
            <wp:extent cx="5731510" cy="2865755"/>
            <wp:effectExtent b="0" l="0" r="0" t="0"/>
            <wp:docPr descr="Graphical user interface&#10;&#10;Description automatically generated" id="609" name="image4.png"/>
            <a:graphic>
              <a:graphicData uri="http://schemas.openxmlformats.org/drawingml/2006/picture">
                <pic:pic>
                  <pic:nvPicPr>
                    <pic:cNvPr descr="Graphical user interface&#10;&#10;Description automatically generated" id="0" name="image4.png"/>
                    <pic:cNvPicPr preferRelativeResize="0"/>
                  </pic:nvPicPr>
                  <pic:blipFill>
                    <a:blip r:embed="rId12"/>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sectPr>
      <w:type w:val="nextPage"/>
      <w:pgSz w:h="16838" w:w="11906" w:orient="portrait"/>
      <w:pgMar w:bottom="1440" w:top="1440" w:left="1440" w:right="1440"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Imago Book"/>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808080"/>
        <w:sz w:val="20"/>
        <w:szCs w:val="20"/>
        <w:u w:val="none"/>
        <w:shd w:fill="auto" w:val="clear"/>
        <w:vertAlign w:val="baseline"/>
      </w:rPr>
    </w:pPr>
    <w:r w:rsidDel="00000000" w:rsidR="00000000" w:rsidRPr="00000000">
      <w:rPr>
        <w:rFonts w:ascii="Arial" w:cs="Arial" w:eastAsia="Arial" w:hAnsi="Arial"/>
        <w:b w:val="0"/>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852613" cy="437705"/>
          <wp:effectExtent b="0" l="0" r="0" t="0"/>
          <wp:docPr id="611" name="image2.png"/>
          <a:graphic>
            <a:graphicData uri="http://schemas.openxmlformats.org/drawingml/2006/picture">
              <pic:pic>
                <pic:nvPicPr>
                  <pic:cNvPr id="0" name="image2.png"/>
                  <pic:cNvPicPr preferRelativeResize="0"/>
                </pic:nvPicPr>
                <pic:blipFill>
                  <a:blip r:embed="rId1">
                    <a:alphaModFix amt="47000"/>
                  </a:blip>
                  <a:srcRect b="0" l="0" r="0" t="0"/>
                  <a:stretch>
                    <a:fillRect/>
                  </a:stretch>
                </pic:blipFill>
                <pic:spPr>
                  <a:xfrm>
                    <a:off x="0" y="0"/>
                    <a:ext cx="1852613" cy="43770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i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n-NZ"/>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jc w:val="left"/>
    </w:pPr>
    <w:rPr>
      <w:rFonts w:ascii="Imago Book" w:cs="Imago Book" w:eastAsia="Imago Book" w:hAnsi="Imago Book"/>
      <w:b w:val="1"/>
      <w:color w:val="313896"/>
      <w:sz w:val="28"/>
      <w:szCs w:val="28"/>
    </w:rPr>
  </w:style>
  <w:style w:type="paragraph" w:styleId="Heading2">
    <w:name w:val="heading 2"/>
    <w:basedOn w:val="Normal"/>
    <w:next w:val="Normal"/>
    <w:pPr>
      <w:keepNext w:val="1"/>
      <w:spacing w:after="60" w:before="240" w:lineRule="auto"/>
      <w:ind w:left="576" w:hanging="576"/>
    </w:pPr>
    <w:rPr>
      <w:rFonts w:ascii="Imago Book" w:cs="Imago Book" w:eastAsia="Imago Book" w:hAnsi="Imago Book"/>
      <w:b w:val="1"/>
      <w:color w:val="313896"/>
      <w:sz w:val="24"/>
      <w:szCs w:val="24"/>
    </w:rPr>
  </w:style>
  <w:style w:type="paragraph" w:styleId="Heading3">
    <w:name w:val="heading 3"/>
    <w:basedOn w:val="Normal"/>
    <w:next w:val="Normal"/>
    <w:pPr>
      <w:keepNext w:val="1"/>
      <w:spacing w:after="60" w:before="240" w:lineRule="auto"/>
      <w:ind w:left="720" w:hanging="720"/>
    </w:pPr>
    <w:rPr>
      <w:rFonts w:ascii="Imago Book" w:cs="Imago Book" w:eastAsia="Imago Book" w:hAnsi="Imago Book"/>
      <w:b w:val="1"/>
      <w:i w:val="1"/>
      <w:color w:val="f5c13a"/>
    </w:rPr>
  </w:style>
  <w:style w:type="paragraph" w:styleId="Heading4">
    <w:name w:val="heading 4"/>
    <w:basedOn w:val="Normal"/>
    <w:next w:val="Normal"/>
    <w:pPr>
      <w:keepNext w:val="1"/>
      <w:pBdr>
        <w:bottom w:color="c0c0c0" w:space="1" w:sz="4" w:val="single"/>
      </w:pBdr>
      <w:spacing w:after="60" w:before="240" w:lineRule="auto"/>
      <w:ind w:left="720" w:hanging="720"/>
      <w:jc w:val="left"/>
    </w:pPr>
    <w:rPr>
      <w:rFonts w:ascii="Tahoma" w:cs="Tahoma" w:eastAsia="Tahoma" w:hAnsi="Tahoma"/>
      <w:b w:val="0"/>
      <w:i w:val="1"/>
      <w:color w:val="000000"/>
      <w:sz w:val="20"/>
      <w:szCs w:val="20"/>
    </w:rPr>
  </w:style>
  <w:style w:type="paragraph" w:styleId="Heading5">
    <w:name w:val="heading 5"/>
    <w:basedOn w:val="Normal"/>
    <w:next w:val="Normal"/>
    <w:pPr>
      <w:spacing w:line="288" w:lineRule="auto"/>
      <w:ind w:left="1008" w:hanging="1008"/>
      <w:jc w:val="left"/>
    </w:pPr>
    <w:rPr>
      <w:sz w:val="20"/>
      <w:szCs w:val="20"/>
    </w:rPr>
  </w:style>
  <w:style w:type="paragraph" w:styleId="Heading6">
    <w:name w:val="heading 6"/>
    <w:basedOn w:val="Normal"/>
    <w:next w:val="Normal"/>
    <w:pPr>
      <w:spacing w:line="288" w:lineRule="auto"/>
      <w:ind w:left="1152" w:hanging="1152"/>
      <w:jc w:val="left"/>
    </w:pPr>
    <w:rPr>
      <w:rFonts w:ascii="Times New Roman" w:cs="Times New Roman" w:eastAsia="Times New Roman" w:hAnsi="Times New Roman"/>
      <w:i w:val="1"/>
      <w:sz w:val="20"/>
      <w:szCs w:val="20"/>
    </w:rPr>
  </w:style>
  <w:style w:type="paragraph" w:styleId="Title">
    <w:name w:val="Title"/>
    <w:basedOn w:val="Normal"/>
    <w:next w:val="Normal"/>
    <w:pPr>
      <w:jc w:val="center"/>
    </w:pPr>
    <w:rPr>
      <w:b w:val="1"/>
      <w:u w:val="single"/>
    </w:rPr>
  </w:style>
  <w:style w:type="paragraph" w:styleId="Normal" w:default="1">
    <w:name w:val="Normal"/>
    <w:qFormat w:val="1"/>
    <w:pPr>
      <w:jc w:val="both"/>
    </w:pPr>
    <w:rPr>
      <w:rFonts w:ascii="Tahoma" w:hAnsi="Tahoma"/>
      <w:sz w:val="22"/>
      <w:lang w:val="en-AU"/>
    </w:rPr>
  </w:style>
  <w:style w:type="paragraph" w:styleId="Heading1">
    <w:name w:val="heading 1"/>
    <w:basedOn w:val="Normal"/>
    <w:next w:val="Normal"/>
    <w:qFormat w:val="1"/>
    <w:pPr>
      <w:keepNext w:val="1"/>
      <w:numPr>
        <w:numId w:val="1"/>
      </w:numPr>
      <w:jc w:val="left"/>
      <w:outlineLvl w:val="0"/>
    </w:pPr>
    <w:rPr>
      <w:rFonts w:ascii="Imago Book" w:hAnsi="Imago Book"/>
      <w:b w:val="1"/>
      <w:bCs w:val="1"/>
      <w:color w:val="313896"/>
      <w:sz w:val="28"/>
      <w:lang w:val="en-NZ"/>
    </w:rPr>
  </w:style>
  <w:style w:type="paragraph" w:styleId="Heading2">
    <w:name w:val="heading 2"/>
    <w:aliases w:val="Method123 sub heading,2,Level 2 Heading,h2,Numbered indent 2,ni2,Hanging 2 Indent,numbered indent 2"/>
    <w:basedOn w:val="Normal"/>
    <w:next w:val="Normal"/>
    <w:qFormat w:val="1"/>
    <w:pPr>
      <w:keepNext w:val="1"/>
      <w:numPr>
        <w:ilvl w:val="1"/>
        <w:numId w:val="1"/>
      </w:numPr>
      <w:spacing w:after="60" w:before="240"/>
      <w:outlineLvl w:val="1"/>
    </w:pPr>
    <w:rPr>
      <w:rFonts w:ascii="Imago Book" w:cs="Arial" w:hAnsi="Imago Book"/>
      <w:b w:val="1"/>
      <w:bCs w:val="1"/>
      <w:iCs w:val="1"/>
      <w:color w:val="313896"/>
      <w:sz w:val="24"/>
      <w:szCs w:val="28"/>
    </w:rPr>
  </w:style>
  <w:style w:type="paragraph" w:styleId="Heading3">
    <w:name w:val="heading 3"/>
    <w:aliases w:val="h3"/>
    <w:basedOn w:val="Normal"/>
    <w:next w:val="Normal"/>
    <w:autoRedefine w:val="1"/>
    <w:qFormat w:val="1"/>
    <w:pPr>
      <w:keepNext w:val="1"/>
      <w:numPr>
        <w:ilvl w:val="2"/>
        <w:numId w:val="1"/>
      </w:numPr>
      <w:spacing w:after="60" w:before="240"/>
      <w:outlineLvl w:val="2"/>
    </w:pPr>
    <w:rPr>
      <w:rFonts w:ascii="Imago Book" w:cs="Arial" w:hAnsi="Imago Book"/>
      <w:b w:val="1"/>
      <w:bCs w:val="1"/>
      <w:i w:val="1"/>
      <w:color w:val="f5c13a"/>
      <w:szCs w:val="26"/>
    </w:rPr>
  </w:style>
  <w:style w:type="paragraph" w:styleId="Heading4">
    <w:name w:val="heading 4"/>
    <w:aliases w:val="4"/>
    <w:basedOn w:val="Heading3"/>
    <w:next w:val="Normal"/>
    <w:qFormat w:val="1"/>
    <w:pPr>
      <w:numPr>
        <w:ilvl w:val="3"/>
      </w:numPr>
      <w:pBdr>
        <w:bottom w:color="c0c0c0" w:space="1" w:sz="2" w:val="single"/>
      </w:pBdr>
      <w:tabs>
        <w:tab w:val="num" w:pos="1440"/>
      </w:tabs>
      <w:spacing w:after="100" w:afterAutospacing="1"/>
      <w:jc w:val="left"/>
      <w:outlineLvl w:val="3"/>
    </w:pPr>
    <w:rPr>
      <w:rFonts w:ascii="Tahoma" w:cs="Times New Roman" w:hAnsi="Tahoma"/>
      <w:b w:val="0"/>
      <w:bCs w:val="0"/>
      <w:color w:val="000000"/>
      <w:kern w:val="28"/>
      <w:sz w:val="20"/>
      <w:szCs w:val="20"/>
      <w:lang w:val="en-NZ"/>
    </w:rPr>
  </w:style>
  <w:style w:type="paragraph" w:styleId="Heading5">
    <w:name w:val="heading 5"/>
    <w:aliases w:val="5"/>
    <w:basedOn w:val="Normal"/>
    <w:next w:val="Normal"/>
    <w:qFormat w:val="1"/>
    <w:pPr>
      <w:numPr>
        <w:ilvl w:val="4"/>
        <w:numId w:val="1"/>
      </w:numPr>
      <w:spacing w:after="60" w:afterAutospacing="1" w:before="240" w:beforeAutospacing="1" w:line="288" w:lineRule="auto"/>
      <w:jc w:val="left"/>
      <w:outlineLvl w:val="4"/>
    </w:pPr>
    <w:rPr>
      <w:sz w:val="20"/>
      <w:lang w:val="en-NZ"/>
    </w:rPr>
  </w:style>
  <w:style w:type="paragraph" w:styleId="Heading6">
    <w:name w:val="heading 6"/>
    <w:aliases w:val="6"/>
    <w:basedOn w:val="Normal"/>
    <w:next w:val="Normal"/>
    <w:qFormat w:val="1"/>
    <w:pPr>
      <w:numPr>
        <w:ilvl w:val="5"/>
        <w:numId w:val="1"/>
      </w:numPr>
      <w:spacing w:after="60" w:afterAutospacing="1" w:before="240" w:beforeAutospacing="1" w:line="288" w:lineRule="auto"/>
      <w:jc w:val="left"/>
      <w:outlineLvl w:val="5"/>
    </w:pPr>
    <w:rPr>
      <w:rFonts w:ascii="Times New Roman" w:hAnsi="Times New Roman"/>
      <w:i w:val="1"/>
      <w:sz w:val="20"/>
      <w:lang w:val="en-NZ"/>
    </w:rPr>
  </w:style>
  <w:style w:type="paragraph" w:styleId="Heading7">
    <w:name w:val="heading 7"/>
    <w:basedOn w:val="Normal"/>
    <w:next w:val="Normal"/>
    <w:qFormat w:val="1"/>
    <w:pPr>
      <w:numPr>
        <w:ilvl w:val="6"/>
        <w:numId w:val="1"/>
      </w:numPr>
      <w:spacing w:after="60" w:afterAutospacing="1" w:before="240" w:beforeAutospacing="1" w:line="288" w:lineRule="auto"/>
      <w:jc w:val="left"/>
      <w:outlineLvl w:val="6"/>
    </w:pPr>
    <w:rPr>
      <w:sz w:val="20"/>
      <w:lang w:val="en-NZ"/>
    </w:rPr>
  </w:style>
  <w:style w:type="paragraph" w:styleId="Heading8">
    <w:name w:val="heading 8"/>
    <w:basedOn w:val="Normal"/>
    <w:next w:val="Normal"/>
    <w:qFormat w:val="1"/>
    <w:pPr>
      <w:numPr>
        <w:ilvl w:val="7"/>
        <w:numId w:val="1"/>
      </w:numPr>
      <w:spacing w:after="60" w:afterAutospacing="1" w:before="240" w:beforeAutospacing="1" w:line="288" w:lineRule="auto"/>
      <w:jc w:val="left"/>
      <w:outlineLvl w:val="7"/>
    </w:pPr>
    <w:rPr>
      <w:i w:val="1"/>
      <w:sz w:val="20"/>
      <w:lang w:val="en-NZ"/>
    </w:rPr>
  </w:style>
  <w:style w:type="paragraph" w:styleId="Heading9">
    <w:name w:val="heading 9"/>
    <w:basedOn w:val="Normal"/>
    <w:next w:val="Normal"/>
    <w:qFormat w:val="1"/>
    <w:pPr>
      <w:numPr>
        <w:ilvl w:val="8"/>
        <w:numId w:val="1"/>
      </w:numPr>
      <w:spacing w:after="60" w:afterAutospacing="1" w:before="240" w:beforeAutospacing="1" w:line="288" w:lineRule="auto"/>
      <w:jc w:val="left"/>
      <w:outlineLvl w:val="8"/>
    </w:pPr>
    <w:rPr>
      <w:b w:val="1"/>
      <w:i w:val="1"/>
      <w:sz w:val="18"/>
      <w:lang w:val="en-NZ"/>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val="1"/>
    <w:pPr>
      <w:shd w:color="auto" w:fill="000080" w:val="clear"/>
    </w:pPr>
    <w:rPr>
      <w:rFonts w:cs="Tahoma"/>
    </w:rPr>
  </w:style>
  <w:style w:type="paragraph" w:styleId="TOC1">
    <w:name w:val="toc 1"/>
    <w:basedOn w:val="Normal"/>
    <w:next w:val="Normal"/>
    <w:autoRedefine w:val="1"/>
    <w:semiHidden w:val="1"/>
    <w:pPr>
      <w:spacing w:after="120" w:before="120"/>
    </w:pPr>
    <w:rPr>
      <w:b w:val="1"/>
      <w:bCs w:val="1"/>
      <w:smallCaps w:val="1"/>
      <w:szCs w:val="24"/>
    </w:rPr>
  </w:style>
  <w:style w:type="paragraph" w:styleId="TOC2">
    <w:name w:val="toc 2"/>
    <w:basedOn w:val="Normal"/>
    <w:next w:val="Normal"/>
    <w:autoRedefine w:val="1"/>
    <w:semiHidden w:val="1"/>
    <w:pPr>
      <w:ind w:left="240"/>
      <w:jc w:val="left"/>
    </w:pPr>
    <w:rPr>
      <w:smallCaps w:val="1"/>
      <w:sz w:val="18"/>
      <w:szCs w:val="24"/>
    </w:rPr>
  </w:style>
  <w:style w:type="paragraph" w:styleId="TOC3">
    <w:name w:val="toc 3"/>
    <w:basedOn w:val="Normal"/>
    <w:next w:val="Normal"/>
    <w:autoRedefine w:val="1"/>
    <w:semiHidden w:val="1"/>
    <w:pPr>
      <w:tabs>
        <w:tab w:val="right" w:leader="dot" w:pos="9016"/>
      </w:tabs>
      <w:ind w:left="480"/>
      <w:jc w:val="left"/>
    </w:pPr>
    <w:rPr>
      <w:bCs w:val="1"/>
      <w:i w:val="1"/>
      <w:iCs w:val="1"/>
      <w:noProof w:val="1"/>
      <w:sz w:val="18"/>
      <w:szCs w:val="22"/>
    </w:rPr>
  </w:style>
  <w:style w:type="paragraph" w:styleId="TOC4">
    <w:name w:val="toc 4"/>
    <w:basedOn w:val="Normal"/>
    <w:next w:val="Normal"/>
    <w:autoRedefine w:val="1"/>
    <w:semiHidden w:val="1"/>
    <w:pPr>
      <w:ind w:left="720"/>
      <w:jc w:val="left"/>
    </w:pPr>
    <w:rPr>
      <w:rFonts w:ascii="Times New Roman" w:hAnsi="Times New Roman"/>
      <w:szCs w:val="21"/>
    </w:rPr>
  </w:style>
  <w:style w:type="paragraph" w:styleId="TOC5">
    <w:name w:val="toc 5"/>
    <w:basedOn w:val="Normal"/>
    <w:next w:val="Normal"/>
    <w:autoRedefine w:val="1"/>
    <w:semiHidden w:val="1"/>
    <w:pPr>
      <w:ind w:left="960"/>
      <w:jc w:val="left"/>
    </w:pPr>
    <w:rPr>
      <w:rFonts w:ascii="Times New Roman" w:hAnsi="Times New Roman"/>
      <w:szCs w:val="21"/>
    </w:rPr>
  </w:style>
  <w:style w:type="paragraph" w:styleId="TOC6">
    <w:name w:val="toc 6"/>
    <w:basedOn w:val="Normal"/>
    <w:next w:val="Normal"/>
    <w:autoRedefine w:val="1"/>
    <w:semiHidden w:val="1"/>
    <w:pPr>
      <w:ind w:left="1200"/>
      <w:jc w:val="left"/>
    </w:pPr>
    <w:rPr>
      <w:rFonts w:ascii="Times New Roman" w:hAnsi="Times New Roman"/>
      <w:szCs w:val="21"/>
    </w:rPr>
  </w:style>
  <w:style w:type="paragraph" w:styleId="TOC7">
    <w:name w:val="toc 7"/>
    <w:basedOn w:val="Normal"/>
    <w:next w:val="Normal"/>
    <w:autoRedefine w:val="1"/>
    <w:semiHidden w:val="1"/>
    <w:pPr>
      <w:ind w:left="1440"/>
      <w:jc w:val="left"/>
    </w:pPr>
    <w:rPr>
      <w:rFonts w:ascii="Times New Roman" w:hAnsi="Times New Roman"/>
      <w:szCs w:val="21"/>
    </w:rPr>
  </w:style>
  <w:style w:type="paragraph" w:styleId="TOC8">
    <w:name w:val="toc 8"/>
    <w:basedOn w:val="Normal"/>
    <w:next w:val="Normal"/>
    <w:autoRedefine w:val="1"/>
    <w:semiHidden w:val="1"/>
    <w:pPr>
      <w:ind w:left="1680"/>
      <w:jc w:val="left"/>
    </w:pPr>
    <w:rPr>
      <w:rFonts w:ascii="Times New Roman" w:hAnsi="Times New Roman"/>
      <w:szCs w:val="21"/>
    </w:rPr>
  </w:style>
  <w:style w:type="paragraph" w:styleId="TOC9">
    <w:name w:val="toc 9"/>
    <w:basedOn w:val="Normal"/>
    <w:next w:val="Normal"/>
    <w:autoRedefine w:val="1"/>
    <w:semiHidden w:val="1"/>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val="1"/>
    <w:pPr>
      <w:jc w:val="center"/>
      <w:outlineLvl w:val="0"/>
    </w:pPr>
    <w:rPr>
      <w:b w:val="1"/>
      <w:bCs w:val="1"/>
      <w:u w:val="single"/>
      <w:lang w:val="en-NZ"/>
    </w:rPr>
  </w:style>
  <w:style w:type="paragraph" w:styleId="BulletSymbol" w:customStyle="1">
    <w:name w:val="Bullet (Symbol)"/>
    <w:basedOn w:val="Normal"/>
    <w:next w:val="Normal"/>
    <w:autoRedefine w:val="1"/>
    <w:pPr>
      <w:numPr>
        <w:numId w:val="4"/>
      </w:numPr>
      <w:spacing w:after="80" w:before="80"/>
      <w:jc w:val="left"/>
    </w:pPr>
    <w:rPr>
      <w:lang w:val="en-NZ"/>
    </w:rPr>
  </w:style>
  <w:style w:type="paragraph" w:styleId="TableDetail" w:customStyle="1">
    <w:name w:val="Table Detail"/>
    <w:basedOn w:val="Normal"/>
    <w:pPr>
      <w:spacing w:after="80" w:before="80"/>
      <w:jc w:val="left"/>
    </w:pPr>
    <w:rPr>
      <w:sz w:val="18"/>
      <w:lang w:val="en-NZ"/>
    </w:rPr>
  </w:style>
  <w:style w:type="paragraph" w:styleId="TableHeading" w:customStyle="1">
    <w:name w:val="Table Heading"/>
    <w:basedOn w:val="TableDetail"/>
    <w:rPr>
      <w:b w:val="1"/>
    </w:rPr>
  </w:style>
  <w:style w:type="paragraph" w:styleId="StyleHeading1Left0cmFirstline0cm" w:customStyle="1">
    <w:name w:val="Style Heading 1 + Left:  0 cm First line:  0 cm"/>
    <w:basedOn w:val="Heading1"/>
    <w:pPr>
      <w:ind w:left="0" w:firstLine="0"/>
    </w:pPr>
  </w:style>
  <w:style w:type="paragraph" w:styleId="Text" w:customStyle="1">
    <w:name w:val="Text"/>
    <w:aliases w:val="t"/>
    <w:basedOn w:val="Normal"/>
    <w:pPr>
      <w:suppressLineNumbers w:val="1"/>
      <w:suppressAutoHyphens w:val="1"/>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val="1"/>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styleId="bullit" w:customStyle="1">
    <w:name w:val="bullit"/>
    <w:basedOn w:val="Normal"/>
    <w:pPr>
      <w:numPr>
        <w:numId w:val="2"/>
      </w:numPr>
    </w:pPr>
    <w:rPr>
      <w:sz w:val="20"/>
    </w:rPr>
  </w:style>
  <w:style w:type="paragraph" w:styleId="Image" w:customStyle="1">
    <w:name w:val="Image"/>
    <w:basedOn w:val="Normal"/>
    <w:pPr>
      <w:keepNext w:val="1"/>
      <w:overflowPunct w:val="0"/>
      <w:autoSpaceDE w:val="0"/>
      <w:autoSpaceDN w:val="0"/>
      <w:adjustRightInd w:val="0"/>
      <w:spacing w:before="100" w:beforeAutospacing="1"/>
      <w:jc w:val="center"/>
      <w:textAlignment w:val="baseline"/>
    </w:pPr>
    <w:rPr>
      <w:sz w:val="20"/>
      <w:lang w:val="en-US"/>
    </w:rPr>
  </w:style>
  <w:style w:type="paragraph" w:styleId="Step" w:customStyle="1">
    <w:name w:val="Step"/>
    <w:basedOn w:val="Normal"/>
    <w:pPr>
      <w:keepNext w:val="1"/>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styleId="Hosts" w:customStyle="1">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styleId="AppendixA" w:customStyle="1">
    <w:name w:val="Appendix A"/>
    <w:basedOn w:val="Heading2"/>
    <w:next w:val="BodyText"/>
    <w:pPr>
      <w:numPr>
        <w:ilvl w:val="0"/>
        <w:numId w:val="0"/>
      </w:numPr>
      <w:tabs>
        <w:tab w:val="num" w:pos="680"/>
      </w:tabs>
      <w:spacing w:after="120"/>
      <w:ind w:left="680" w:hanging="680"/>
    </w:pPr>
    <w:rPr>
      <w:rFonts w:ascii="Arial" w:cs="Times New Roman" w:hAnsi="Arial"/>
      <w:bCs w:val="0"/>
      <w:iCs w:val="0"/>
      <w:color w:val="0000ff"/>
      <w:szCs w:val="20"/>
      <w:lang w:val="en-US"/>
    </w:rPr>
  </w:style>
  <w:style w:type="paragraph" w:styleId="Caption">
    <w:name w:val="caption"/>
    <w:basedOn w:val="Normal"/>
    <w:next w:val="Normal"/>
    <w:qFormat w:val="1"/>
    <w:pPr>
      <w:overflowPunct w:val="0"/>
      <w:autoSpaceDE w:val="0"/>
      <w:autoSpaceDN w:val="0"/>
      <w:adjustRightInd w:val="0"/>
      <w:spacing w:after="120" w:before="120" w:beforeAutospacing="1"/>
      <w:jc w:val="center"/>
      <w:textAlignment w:val="baseline"/>
    </w:pPr>
    <w:rPr>
      <w:rFonts w:cs="Arial"/>
      <w:b w:val="1"/>
      <w:bCs w:val="1"/>
      <w:sz w:val="16"/>
      <w:lang w:val="en-US"/>
    </w:rPr>
  </w:style>
  <w:style w:type="table" w:styleId="TableGrid">
    <w:name w:val="Table Grid"/>
    <w:basedOn w:val="TableNormal"/>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TOCH2" w:customStyle="1">
    <w:name w:val="NoTOCH2"/>
    <w:basedOn w:val="Heading2"/>
    <w:pPr>
      <w:keepNext w:val="0"/>
      <w:numPr>
        <w:ilvl w:val="0"/>
        <w:numId w:val="0"/>
      </w:numPr>
      <w:spacing w:after="120" w:before="0"/>
      <w:ind w:right="-17"/>
      <w:outlineLvl w:val="9"/>
    </w:pPr>
    <w:rPr>
      <w:rFonts w:ascii="Arial" w:cs="Times New Roman" w:hAnsi="Arial"/>
      <w:bCs w:val="0"/>
      <w:iCs w:val="0"/>
      <w:color w:val="0000ff"/>
      <w:szCs w:val="20"/>
    </w:rPr>
  </w:style>
  <w:style w:type="paragraph" w:styleId="BodyTextIndent2">
    <w:name w:val="Body Text Indent 2"/>
    <w:basedOn w:val="Normal"/>
    <w:pPr>
      <w:spacing w:after="120" w:line="480" w:lineRule="auto"/>
      <w:ind w:left="283"/>
    </w:pPr>
  </w:style>
  <w:style w:type="character" w:styleId="BodyTextChar" w:customStyle="1">
    <w:name w:val="Body Text Char"/>
    <w:link w:val="BodyText"/>
    <w:rPr>
      <w:rFonts w:ascii="Arial" w:hAnsi="Arial"/>
      <w:sz w:val="22"/>
      <w:lang w:bidi="ar-SA" w:eastAsia="en-US" w:val="en-NZ"/>
    </w:rPr>
  </w:style>
  <w:style w:type="paragraph" w:styleId="BodyTextIndent3">
    <w:name w:val="Body Text Indent 3"/>
    <w:basedOn w:val="Normal"/>
    <w:pPr>
      <w:spacing w:after="120"/>
      <w:ind w:left="283"/>
    </w:pPr>
    <w:rPr>
      <w:sz w:val="16"/>
      <w:szCs w:val="16"/>
    </w:rPr>
  </w:style>
  <w:style w:type="paragraph" w:styleId="Method123subsubheading" w:customStyle="1">
    <w:name w:val="Method123 sub sub heading"/>
    <w:basedOn w:val="Heading3"/>
    <w:rPr>
      <w:color w:val="313896"/>
    </w:rPr>
  </w:style>
  <w:style w:type="paragraph" w:styleId="NormalItalics" w:customStyle="1">
    <w:name w:val="NormalItalics"/>
    <w:basedOn w:val="Normal"/>
    <w:pPr>
      <w:spacing w:after="240" w:before="120"/>
      <w:ind w:left="720"/>
      <w:jc w:val="left"/>
    </w:pPr>
    <w:rPr>
      <w:rFonts w:ascii="Times New Roman" w:hAnsi="Times New Roman"/>
      <w:i w:val="1"/>
      <w:iCs w:val="1"/>
      <w:sz w:val="24"/>
      <w:szCs w:val="24"/>
    </w:rPr>
  </w:style>
  <w:style w:type="paragraph" w:styleId="Style1" w:customStyle="1">
    <w:name w:val="Style1"/>
    <w:basedOn w:val="Method123subsubheading"/>
  </w:style>
  <w:style w:type="paragraph" w:styleId="NormalNoIndent" w:customStyle="1">
    <w:name w:val="Normal No Indent"/>
    <w:basedOn w:val="Normal"/>
    <w:pPr>
      <w:tabs>
        <w:tab w:val="left" w:pos="-1440"/>
        <w:tab w:val="left" w:pos="-720"/>
      </w:tabs>
      <w:suppressAutoHyphens w:val="1"/>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styleId="StyleArial12ptBoldCustomColorRGB49" w:customStyle="1">
    <w:name w:val="Style Arial 12 pt Bold Custom Color(RGB(49"/>
    <w:aliases w:val="56,150)) Left"/>
    <w:basedOn w:val="Normal"/>
    <w:pPr>
      <w:jc w:val="left"/>
    </w:pPr>
    <w:rPr>
      <w:rFonts w:ascii="Imago Book" w:hAnsi="Imago Book"/>
      <w:b w:val="1"/>
      <w:bCs w:val="1"/>
      <w:color w:val="313896"/>
      <w:sz w:val="24"/>
    </w:rPr>
  </w:style>
  <w:style w:type="paragraph" w:styleId="BalloonText">
    <w:name w:val="Balloon Text"/>
    <w:basedOn w:val="Normal"/>
    <w:semiHidden w:val="1"/>
    <w:rPr>
      <w:rFonts w:cs="Tahoma"/>
      <w:sz w:val="16"/>
      <w:szCs w:val="16"/>
    </w:rPr>
  </w:style>
  <w:style w:type="character" w:styleId="Mention1" w:customStyle="1">
    <w:name w:val="Mention1"/>
    <w:basedOn w:val="DefaultParagraphFont"/>
    <w:uiPriority w:val="99"/>
    <w:semiHidden w:val="1"/>
    <w:unhideWhenUsed w:val="1"/>
    <w:rsid w:val="00E13C23"/>
    <w:rPr>
      <w:color w:val="2b579a"/>
      <w:shd w:color="auto" w:fill="e6e6e6" w:val="clear"/>
    </w:rPr>
  </w:style>
  <w:style w:type="character" w:styleId="HeaderChar" w:customStyle="1">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val="1"/>
    <w:rsid w:val="00297D96"/>
    <w:pPr>
      <w:ind w:left="720"/>
      <w:contextualSpacing w:val="1"/>
    </w:pPr>
  </w:style>
  <w:style w:type="character" w:styleId="UnresolvedMention">
    <w:name w:val="Unresolved Mention"/>
    <w:basedOn w:val="DefaultParagraphFont"/>
    <w:uiPriority w:val="99"/>
    <w:semiHidden w:val="1"/>
    <w:unhideWhenUsed w:val="1"/>
    <w:rsid w:val="00CC777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jc w:val="both"/>
    </w:pPr>
    <w:tblPr>
      <w:tblStyleRowBandSize w:val="1"/>
      <w:tblStyleColBandSize w:val="1"/>
      <w:tblCellMar>
        <w:top w:w="0.0" w:type="dxa"/>
        <w:left w:w="108.0" w:type="dxa"/>
        <w:bottom w:w="0.0" w:type="dxa"/>
        <w:right w:w="108.0" w:type="dxa"/>
      </w:tblCellMar>
    </w:tblPr>
  </w:style>
  <w:style w:type="table" w:styleId="Table11">
    <w:basedOn w:val="TableNormal"/>
    <w:pPr>
      <w:jc w:val="both"/>
    </w:pPr>
    <w:tblPr>
      <w:tblStyleRowBandSize w:val="1"/>
      <w:tblStyleColBandSize w:val="1"/>
      <w:tblCellMar>
        <w:top w:w="0.0" w:type="dxa"/>
        <w:left w:w="108.0" w:type="dxa"/>
        <w:bottom w:w="0.0" w:type="dxa"/>
        <w:right w:w="108.0" w:type="dxa"/>
      </w:tblCellMar>
    </w:tblPr>
  </w:style>
  <w:style w:type="table" w:styleId="Table12">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1.xml"/><Relationship Id="rId12" Type="http://schemas.openxmlformats.org/officeDocument/2006/relationships/image" Target="media/image4.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VUR4NFZRpNTxDA4ZMD1la8qDg==">CgMxLjAyCGguZ2pkZ3hzMgloLjMwajB6bGwyCWguMWZvYjl0ZTIJaC4yZXQ5MnAwMghoLnR5amN3dDIJaC4zZHk2dmttMgloLjF0M2g1c2YyCWguNGQzNG9nODIJaC4yczhleW8xMgloLjNyZGNyam4yCWguMjZpbjFyZzIIaC5sbnhiejkyCWguMzVua3VuMjIJaC4xa3N2NHV2MgloLjQ0c2luaW8yCWguMmp4c3hxaDIIaC56MzM3eWEyCWguM2oycXFtMzIJaC4xeTgxMHR3MgloLjRpN29qaHAyCWguMnhjeXRwaTgAciExUmw5WWZxdTJ4ZjlTT1MzOXZVbGxpSDhJOUd0MUEyb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2023-09-13T20:28:00Z</dcterms:created>
  <dc:creator>ProjectManager.com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