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248674" w14:textId="2815CEE0" w:rsidR="00B11659" w:rsidRDefault="00B11659" w:rsidP="00B11659">
      <w:pPr>
        <w:pStyle w:val="Title"/>
      </w:pPr>
      <w:r w:rsidRPr="00B11659">
        <w:t>Sound De</w:t>
      </w:r>
      <w:r>
        <w:t>-</w:t>
      </w:r>
      <w:r w:rsidRPr="00B11659">
        <w:t>mixing using Spatial Clustering and Independent Component Analysis</w:t>
      </w:r>
    </w:p>
    <w:p w14:paraId="1EB5FE72" w14:textId="77777777" w:rsidR="00B11659" w:rsidRPr="00B11659" w:rsidRDefault="00B11659" w:rsidP="00B11659"/>
    <w:p w14:paraId="1861D0AF" w14:textId="28E997B9" w:rsidR="00B11659" w:rsidRPr="00914317" w:rsidRDefault="00B11659" w:rsidP="00B11659">
      <w:pPr>
        <w:rPr>
          <w:rStyle w:val="BookTitle"/>
        </w:rPr>
      </w:pPr>
      <w:r w:rsidRPr="00914317">
        <w:rPr>
          <w:rStyle w:val="BookTitle"/>
        </w:rPr>
        <w:t xml:space="preserve">Speech Processing </w:t>
      </w:r>
    </w:p>
    <w:p w14:paraId="39196FB5" w14:textId="1BA822C5" w:rsidR="00B11659" w:rsidRPr="00914317" w:rsidRDefault="00B11659" w:rsidP="00B11659">
      <w:pPr>
        <w:rPr>
          <w:rStyle w:val="BookTitle"/>
        </w:rPr>
      </w:pPr>
      <w:r w:rsidRPr="00914317">
        <w:rPr>
          <w:rStyle w:val="BookTitle"/>
        </w:rPr>
        <w:t>Jio Institute</w:t>
      </w:r>
    </w:p>
    <w:p w14:paraId="2A5D5D3B" w14:textId="28005A48" w:rsidR="00B11659" w:rsidRPr="00914317" w:rsidRDefault="00B11659" w:rsidP="00B11659">
      <w:pPr>
        <w:rPr>
          <w:rStyle w:val="BookTitle"/>
        </w:rPr>
      </w:pPr>
      <w:r w:rsidRPr="00914317">
        <w:rPr>
          <w:rStyle w:val="BookTitle"/>
        </w:rPr>
        <w:t xml:space="preserve">Professor: </w:t>
      </w:r>
      <w:proofErr w:type="spellStart"/>
      <w:r w:rsidR="002163BB">
        <w:rPr>
          <w:rStyle w:val="BookTitle"/>
        </w:rPr>
        <w:t>Dr.</w:t>
      </w:r>
      <w:proofErr w:type="spellEnd"/>
      <w:r w:rsidR="002163BB">
        <w:rPr>
          <w:rStyle w:val="BookTitle"/>
        </w:rPr>
        <w:t xml:space="preserve"> </w:t>
      </w:r>
      <w:r w:rsidRPr="00914317">
        <w:rPr>
          <w:rStyle w:val="BookTitle"/>
        </w:rPr>
        <w:t>Jagmohan Chauhan</w:t>
      </w:r>
    </w:p>
    <w:p w14:paraId="25F31140" w14:textId="101C739E" w:rsidR="00B11659" w:rsidRPr="00914317" w:rsidRDefault="00B11659" w:rsidP="00B11659">
      <w:pPr>
        <w:rPr>
          <w:rStyle w:val="BookTitle"/>
        </w:rPr>
      </w:pPr>
      <w:r w:rsidRPr="00914317">
        <w:rPr>
          <w:rStyle w:val="BookTitle"/>
        </w:rPr>
        <w:t>Students:</w:t>
      </w:r>
    </w:p>
    <w:p w14:paraId="5121F6B6" w14:textId="3E835EFB" w:rsidR="00B11659" w:rsidRPr="00914317" w:rsidRDefault="00B11659" w:rsidP="00B11659">
      <w:pPr>
        <w:pStyle w:val="ListParagraph"/>
        <w:numPr>
          <w:ilvl w:val="0"/>
          <w:numId w:val="1"/>
        </w:numPr>
        <w:rPr>
          <w:rStyle w:val="BookTitle"/>
        </w:rPr>
      </w:pPr>
      <w:r w:rsidRPr="00914317">
        <w:rPr>
          <w:rStyle w:val="BookTitle"/>
        </w:rPr>
        <w:t>Aditya Pawar</w:t>
      </w:r>
    </w:p>
    <w:p w14:paraId="2DC89EA8" w14:textId="557B6C99" w:rsidR="00B11659" w:rsidRPr="00914317" w:rsidRDefault="00B11659" w:rsidP="00B11659">
      <w:pPr>
        <w:pStyle w:val="ListParagraph"/>
        <w:numPr>
          <w:ilvl w:val="0"/>
          <w:numId w:val="1"/>
        </w:numPr>
        <w:rPr>
          <w:rStyle w:val="BookTitle"/>
        </w:rPr>
      </w:pPr>
      <w:r w:rsidRPr="00914317">
        <w:rPr>
          <w:rStyle w:val="BookTitle"/>
        </w:rPr>
        <w:t xml:space="preserve">Punit </w:t>
      </w:r>
      <w:proofErr w:type="spellStart"/>
      <w:r w:rsidRPr="00914317">
        <w:rPr>
          <w:rStyle w:val="BookTitle"/>
        </w:rPr>
        <w:t>Drolia</w:t>
      </w:r>
      <w:proofErr w:type="spellEnd"/>
    </w:p>
    <w:p w14:paraId="3A9DCA7D" w14:textId="77777777" w:rsidR="00B11659" w:rsidRPr="002163BB" w:rsidRDefault="00B11659" w:rsidP="002163BB"/>
    <w:p w14:paraId="2379455B" w14:textId="749475D6" w:rsidR="00F35B17" w:rsidRPr="00F35B17" w:rsidRDefault="00F35B17" w:rsidP="00B11659">
      <w:pPr>
        <w:pStyle w:val="Heading1"/>
      </w:pPr>
      <w:r w:rsidRPr="00F35B17">
        <w:t>Abstract</w:t>
      </w:r>
    </w:p>
    <w:p w14:paraId="7E667E89" w14:textId="77777777" w:rsidR="00F35B17" w:rsidRPr="00F35B17" w:rsidRDefault="00F35B17" w:rsidP="00F35B17">
      <w:r w:rsidRPr="00F35B17">
        <w:t xml:space="preserve">The goal of this project is to implement sound </w:t>
      </w:r>
      <w:proofErr w:type="spellStart"/>
      <w:r w:rsidRPr="00F35B17">
        <w:t>demixing</w:t>
      </w:r>
      <w:proofErr w:type="spellEnd"/>
      <w:r w:rsidRPr="00F35B17">
        <w:t xml:space="preserve"> techniques to separate multiple sound sources in a given audio recording. Two different approaches are used - spatial clustering using Mixture of Gaussian (</w:t>
      </w:r>
      <w:proofErr w:type="spellStart"/>
      <w:r w:rsidRPr="00F35B17">
        <w:t>MoG</w:t>
      </w:r>
      <w:proofErr w:type="spellEnd"/>
      <w:r w:rsidRPr="00F35B17">
        <w:t>) and Independent Component Analysis (ICA). The performance of these techniques is evaluated using metrics like signal-to-interference ratio (SIR), signal-to-artifact ratio (SAR), and signal-to-distortion ratio (SDR). The results are presented using various plots and tables, which show that both techniques are effective in separating sound sources but with varying degrees of success.</w:t>
      </w:r>
    </w:p>
    <w:p w14:paraId="3D113CBD" w14:textId="77777777" w:rsidR="00F35B17" w:rsidRPr="00F35B17" w:rsidRDefault="00F35B17" w:rsidP="00F35B17"/>
    <w:p w14:paraId="5953F8F3" w14:textId="7E798A66" w:rsidR="00F35B17" w:rsidRPr="00F35B17" w:rsidRDefault="00F35B17" w:rsidP="00B11659">
      <w:pPr>
        <w:pStyle w:val="Heading1"/>
      </w:pPr>
      <w:r w:rsidRPr="00F35B17">
        <w:t>Introduction and Motivation</w:t>
      </w:r>
    </w:p>
    <w:p w14:paraId="05825766" w14:textId="77777777" w:rsidR="00F35B17" w:rsidRPr="00F35B17" w:rsidRDefault="00F35B17" w:rsidP="00F35B17">
      <w:r w:rsidRPr="00F35B17">
        <w:t xml:space="preserve">Sound </w:t>
      </w:r>
      <w:proofErr w:type="spellStart"/>
      <w:r w:rsidRPr="00F35B17">
        <w:t>demixing</w:t>
      </w:r>
      <w:proofErr w:type="spellEnd"/>
      <w:r w:rsidRPr="00F35B17">
        <w:t xml:space="preserve">, or source separation, is the process of separating multiple sound sources from a mixture of sounds. It has various applications in fields like speech recognition, music production, and audio signal processing. The motivation for this project is to explore two different sound </w:t>
      </w:r>
      <w:proofErr w:type="spellStart"/>
      <w:r w:rsidRPr="00F35B17">
        <w:t>demixing</w:t>
      </w:r>
      <w:proofErr w:type="spellEnd"/>
      <w:r w:rsidRPr="00F35B17">
        <w:t xml:space="preserve"> techniques - spatial clustering using Mixture of Gaussian and Independent Component Analysis - and compare their performance in separating sound sources in a given audio recording.</w:t>
      </w:r>
    </w:p>
    <w:p w14:paraId="745FA4B7" w14:textId="77777777" w:rsidR="00F35B17" w:rsidRPr="00F35B17" w:rsidRDefault="00F35B17" w:rsidP="00F35B17">
      <w:pPr>
        <w:rPr>
          <w:rFonts w:ascii="Times New Roman" w:hAnsi="Times New Roman" w:cs="Times New Roman"/>
        </w:rPr>
      </w:pPr>
    </w:p>
    <w:p w14:paraId="14B71A99" w14:textId="17BF6E68" w:rsidR="00F35B17" w:rsidRPr="00F35B17" w:rsidRDefault="00F35B17" w:rsidP="00F35B17">
      <w:pPr>
        <w:pStyle w:val="Heading1"/>
      </w:pPr>
      <w:r w:rsidRPr="00F35B17">
        <w:t>Background</w:t>
      </w:r>
    </w:p>
    <w:p w14:paraId="4F8429AF" w14:textId="77777777" w:rsidR="00F35B17" w:rsidRPr="00F35B17" w:rsidRDefault="00F35B17" w:rsidP="00F35B17">
      <w:r w:rsidRPr="00F35B17">
        <w:t>In sound source separation, the goal is to separate multiple sound sources that are mixed together in a recording. Spatial clustering using Mixture of Gaussian is a popular technique that can separate sound sources based on their spatial distribution. This technique assumes that the sound sources are distributed in space according to a mixture of Gaussian distributions. The parameters of the Gaussian distributions can be estimated using expectation-maximization (EM) algorithm. The number of sound sources can be estimated using Bayesian Information Criterion (BIC) or cross-validation.</w:t>
      </w:r>
    </w:p>
    <w:p w14:paraId="1C401111" w14:textId="77777777" w:rsidR="00F35B17" w:rsidRPr="00F35B17" w:rsidRDefault="00F35B17" w:rsidP="00F35B17"/>
    <w:p w14:paraId="60DB81A1" w14:textId="71904747" w:rsidR="00F35B17" w:rsidRPr="00F35B17" w:rsidRDefault="00F35B17" w:rsidP="00F35B17">
      <w:r w:rsidRPr="00F35B17">
        <w:t xml:space="preserve">Independent Component Analysis is another popular technique that separates a multivariate signal into independent components. It assumes that the observed signal is a linear mixture of independent sources, and it seeks to estimate the mixing matrix and the sources themselves. The goal is to find a matrix that can transform the mixed signal into a set of independent components. </w:t>
      </w:r>
    </w:p>
    <w:p w14:paraId="7B65DBCB" w14:textId="25FB4F4B" w:rsidR="00F35B17" w:rsidRPr="00F35B17" w:rsidRDefault="00F35B17" w:rsidP="00F35B17">
      <w:pPr>
        <w:pStyle w:val="Heading1"/>
      </w:pPr>
      <w:r w:rsidRPr="00F35B17">
        <w:lastRenderedPageBreak/>
        <w:t>Description of the Dataset</w:t>
      </w:r>
    </w:p>
    <w:p w14:paraId="0DADEF0A" w14:textId="2DDB5600" w:rsidR="00F35B17" w:rsidRPr="00F35B17" w:rsidRDefault="00F35B17" w:rsidP="00F35B17">
      <w:r w:rsidRPr="00F35B17">
        <w:t>For this project, we used the MUSDB18 dataset, which is a benchmark dataset for sound source separation. The dataset consists of songs, each of which has four individual tracks: vocals, drums, bass, and other instruments. The four tracks are mixed together to form a stereo recording. The goal is to separate the four tracks from the mixed recording. The dataset provides ground-truth sources, which can be used to evaluate the performance of the separation algorithms.</w:t>
      </w:r>
    </w:p>
    <w:p w14:paraId="64B80283" w14:textId="77777777" w:rsidR="00F35B17" w:rsidRPr="00F35B17" w:rsidRDefault="00F35B17" w:rsidP="00F35B17"/>
    <w:p w14:paraId="0245380E" w14:textId="77777777" w:rsidR="00F35B17" w:rsidRPr="00F35B17" w:rsidRDefault="00F35B17" w:rsidP="00F35B17">
      <w:r w:rsidRPr="00F35B17">
        <w:t>The dataset contains a variety of music genres, including pop, rock, electronic, and classical. The recordings have different lengths and are of varying quality. The dataset is provided in the form of uncompressed WAV files with a sampling rate of 44.1 kHz and 16-bit resolution.</w:t>
      </w:r>
    </w:p>
    <w:p w14:paraId="4CD9A7B3" w14:textId="77777777" w:rsidR="00F35B17" w:rsidRPr="00F35B17" w:rsidRDefault="00F35B17" w:rsidP="00F35B17">
      <w:pPr>
        <w:rPr>
          <w:rFonts w:ascii="Times New Roman" w:hAnsi="Times New Roman" w:cs="Times New Roman"/>
        </w:rPr>
      </w:pPr>
    </w:p>
    <w:p w14:paraId="50E7764C" w14:textId="7C9A8A8B" w:rsidR="00A5025A" w:rsidRPr="00A5025A" w:rsidRDefault="00F35B17" w:rsidP="00A5025A">
      <w:pPr>
        <w:pStyle w:val="Heading1"/>
      </w:pPr>
      <w:r w:rsidRPr="00F35B17">
        <w:t>Implementation</w:t>
      </w:r>
    </w:p>
    <w:p w14:paraId="7484F507" w14:textId="4F2E09E6" w:rsidR="00A5025A" w:rsidRDefault="00A5025A" w:rsidP="00A5025A">
      <w:r>
        <w:t xml:space="preserve">The project implementation entails the utilization of two sound </w:t>
      </w:r>
      <w:proofErr w:type="spellStart"/>
      <w:r>
        <w:t>demixing</w:t>
      </w:r>
      <w:proofErr w:type="spellEnd"/>
      <w:r>
        <w:t xml:space="preserve"> techniques, namely, spatial clustering using Mixture of Gaussian (</w:t>
      </w:r>
      <w:proofErr w:type="spellStart"/>
      <w:r>
        <w:t>MoG</w:t>
      </w:r>
      <w:proofErr w:type="spellEnd"/>
      <w:r>
        <w:t xml:space="preserve">) and Independent Component Analysis (ICA), to segregate the given audio recording. In the case of spatial clustering, the interaural time differences (ITD) and interaural level differences (ILD) of the sound sources are calculated and used to fit a </w:t>
      </w:r>
      <w:proofErr w:type="spellStart"/>
      <w:r>
        <w:t>MoG</w:t>
      </w:r>
      <w:proofErr w:type="spellEnd"/>
      <w:r>
        <w:t xml:space="preserve"> model. The number of clusters is optimized using the Bayesian Information Criterion (BIC). For ICA, the </w:t>
      </w:r>
      <w:proofErr w:type="spellStart"/>
      <w:r>
        <w:t>nussl</w:t>
      </w:r>
      <w:proofErr w:type="spellEnd"/>
      <w:r>
        <w:t xml:space="preserve"> library is employed to execute the technique. The evaluation of the techniques is based on the Signal-to-Interference Ratio (SIR), Signal-to-Artifact Ratio (SAR), and Signal-to-Distortion Ratio (SDR) metrics.</w:t>
      </w:r>
    </w:p>
    <w:p w14:paraId="2BB8F253" w14:textId="77777777" w:rsidR="00A5025A" w:rsidRDefault="00A5025A" w:rsidP="00A5025A"/>
    <w:p w14:paraId="71351977" w14:textId="77777777" w:rsidR="00A5025A" w:rsidRDefault="00A5025A" w:rsidP="00A5025A">
      <w:r>
        <w:t xml:space="preserve">In this project, we </w:t>
      </w:r>
      <w:proofErr w:type="spellStart"/>
      <w:r>
        <w:t>preprocessed</w:t>
      </w:r>
      <w:proofErr w:type="spellEnd"/>
      <w:r>
        <w:t xml:space="preserve"> the mixed audio recording for the spatial clustering technique by computing the ITD and ILD features. The ITD and ILD values are indicative of the temporal and amplitude differences between the left and right ears, respectively, and can provide insights into the spatial distribution of the sound sources. We proceeded to fit the </w:t>
      </w:r>
      <w:proofErr w:type="spellStart"/>
      <w:r>
        <w:t>MoG</w:t>
      </w:r>
      <w:proofErr w:type="spellEnd"/>
      <w:r>
        <w:t xml:space="preserve"> model to the ITD and ILD values, and the optimal number of clusters was determined using BIC. The EM algorithm was leveraged to estimate the parameters of the Gaussian distributions that represent the sound sources.</w:t>
      </w:r>
    </w:p>
    <w:p w14:paraId="1D1ED6BB" w14:textId="77777777" w:rsidR="00A5025A" w:rsidRDefault="00A5025A" w:rsidP="00A5025A"/>
    <w:p w14:paraId="0C2F9289" w14:textId="43207802" w:rsidR="00A5025A" w:rsidRDefault="00A5025A" w:rsidP="00A5025A">
      <w:r>
        <w:t xml:space="preserve">To further elaborate, we computed the ITD and ILD features by cross-correlating the audio signals received by the left and right ears and by finding the phase differences between them, respectively. We then clustered the sound sources using the </w:t>
      </w:r>
      <w:proofErr w:type="spellStart"/>
      <w:r>
        <w:t>MoG</w:t>
      </w:r>
      <w:proofErr w:type="spellEnd"/>
      <w:r>
        <w:t xml:space="preserve"> model based on their spatial distribution, and we optimized the number of clusters using the BIC metric. The parameters of the Gaussian distributions representing the sound sources were estimated using the EM algorithm.</w:t>
      </w:r>
    </w:p>
    <w:p w14:paraId="04EB7E18" w14:textId="77777777" w:rsidR="00A5025A" w:rsidRDefault="00A5025A" w:rsidP="00A5025A"/>
    <w:p w14:paraId="43DC827C" w14:textId="77777777" w:rsidR="00A5025A" w:rsidRDefault="00A5025A" w:rsidP="00A5025A">
      <w:pPr>
        <w:rPr>
          <w:b/>
          <w:bCs/>
        </w:rPr>
      </w:pPr>
    </w:p>
    <w:p w14:paraId="31940371" w14:textId="77777777" w:rsidR="00A5025A" w:rsidRDefault="00A5025A" w:rsidP="00A5025A">
      <w:pPr>
        <w:rPr>
          <w:b/>
          <w:bCs/>
        </w:rPr>
      </w:pPr>
    </w:p>
    <w:p w14:paraId="4DA2E797" w14:textId="77777777" w:rsidR="00A5025A" w:rsidRDefault="00A5025A" w:rsidP="00A5025A">
      <w:pPr>
        <w:rPr>
          <w:b/>
          <w:bCs/>
        </w:rPr>
      </w:pPr>
    </w:p>
    <w:p w14:paraId="4F429C32" w14:textId="77777777" w:rsidR="00A5025A" w:rsidRDefault="00A5025A" w:rsidP="00A5025A">
      <w:pPr>
        <w:rPr>
          <w:b/>
          <w:bCs/>
        </w:rPr>
      </w:pPr>
    </w:p>
    <w:p w14:paraId="438365D4" w14:textId="77777777" w:rsidR="00A5025A" w:rsidRDefault="00A5025A" w:rsidP="00A5025A">
      <w:pPr>
        <w:rPr>
          <w:b/>
          <w:bCs/>
        </w:rPr>
      </w:pPr>
    </w:p>
    <w:p w14:paraId="779B2159" w14:textId="77777777" w:rsidR="00A5025A" w:rsidRDefault="00A5025A" w:rsidP="00A5025A">
      <w:pPr>
        <w:rPr>
          <w:b/>
          <w:bCs/>
        </w:rPr>
      </w:pPr>
    </w:p>
    <w:p w14:paraId="6CEDF183" w14:textId="77777777" w:rsidR="00A5025A" w:rsidRDefault="00A5025A" w:rsidP="00A5025A">
      <w:pPr>
        <w:rPr>
          <w:b/>
          <w:bCs/>
        </w:rPr>
      </w:pPr>
    </w:p>
    <w:p w14:paraId="4CFEA6D6" w14:textId="77777777" w:rsidR="00A5025A" w:rsidRDefault="00A5025A" w:rsidP="00A5025A">
      <w:pPr>
        <w:rPr>
          <w:b/>
          <w:bCs/>
        </w:rPr>
      </w:pPr>
    </w:p>
    <w:p w14:paraId="5D6476BE" w14:textId="77777777" w:rsidR="00A5025A" w:rsidRDefault="00A5025A" w:rsidP="00A5025A">
      <w:pPr>
        <w:rPr>
          <w:b/>
          <w:bCs/>
        </w:rPr>
      </w:pPr>
    </w:p>
    <w:p w14:paraId="1C02ECD7" w14:textId="4FC1EB15" w:rsidR="00A5025A" w:rsidRPr="00A5025A" w:rsidRDefault="00A5025A" w:rsidP="00A5025A">
      <w:pPr>
        <w:rPr>
          <w:b/>
          <w:bCs/>
        </w:rPr>
      </w:pPr>
      <w:r w:rsidRPr="00A5025A">
        <w:rPr>
          <w:b/>
          <w:bCs/>
        </w:rPr>
        <w:lastRenderedPageBreak/>
        <w:t>S</w:t>
      </w:r>
      <w:r w:rsidRPr="00A5025A">
        <w:rPr>
          <w:b/>
          <w:bCs/>
        </w:rPr>
        <w:t>patial clustering technique</w:t>
      </w:r>
    </w:p>
    <w:p w14:paraId="6849FAD3" w14:textId="181551B0" w:rsidR="002163BB" w:rsidRDefault="002163BB" w:rsidP="00A5025A">
      <w:r>
        <w:t xml:space="preserve">For the spatial clustering technique, we first computed the interaural time difference (ITD) and interaural level difference (ILD) features from the mixed audio signal. The ITD and ILD values can be represented as vectors t and l, respectively, where t = [t1, t2, ..., </w:t>
      </w:r>
      <w:proofErr w:type="spellStart"/>
      <w:r>
        <w:t>tn</w:t>
      </w:r>
      <w:proofErr w:type="spellEnd"/>
      <w:r>
        <w:t>] and l = [l1, l2, ..., ln], and n is the number of time frames in the signal. We then used the Mixture of Gaussian (</w:t>
      </w:r>
      <w:proofErr w:type="spellStart"/>
      <w:r>
        <w:t>MoG</w:t>
      </w:r>
      <w:proofErr w:type="spellEnd"/>
      <w:r>
        <w:t>) model to cluster the sound sources based on their spatial distribution.</w:t>
      </w:r>
    </w:p>
    <w:p w14:paraId="792850B5" w14:textId="77777777" w:rsidR="002163BB" w:rsidRDefault="002163BB" w:rsidP="00A5025A"/>
    <w:p w14:paraId="1AAD2AB7" w14:textId="77777777" w:rsidR="002163BB" w:rsidRDefault="002163BB" w:rsidP="00A5025A">
      <w:r>
        <w:t xml:space="preserve">The </w:t>
      </w:r>
      <w:proofErr w:type="spellStart"/>
      <w:r>
        <w:t>MoG</w:t>
      </w:r>
      <w:proofErr w:type="spellEnd"/>
      <w:r>
        <w:t xml:space="preserve"> model assumes that the probability density function of the ITD and ILD vectors can be represented as a weighted sum of Gaussian distributions:</w:t>
      </w:r>
    </w:p>
    <w:p w14:paraId="004C64CF" w14:textId="77777777" w:rsidR="002163BB" w:rsidRDefault="002163BB" w:rsidP="00A5025A"/>
    <w:p w14:paraId="0DC400C4" w14:textId="77777777" w:rsidR="002163BB" w:rsidRPr="00A5025A" w:rsidRDefault="002163BB" w:rsidP="00A5025A">
      <w:pPr>
        <w:rPr>
          <w:rStyle w:val="Emphasis"/>
        </w:rPr>
      </w:pPr>
      <w:r w:rsidRPr="00A5025A">
        <w:rPr>
          <w:rStyle w:val="Emphasis"/>
        </w:rPr>
        <w:t>p(</w:t>
      </w:r>
      <w:proofErr w:type="spellStart"/>
      <w:r w:rsidRPr="00A5025A">
        <w:rPr>
          <w:rStyle w:val="Emphasis"/>
        </w:rPr>
        <w:t>t,l|θ</w:t>
      </w:r>
      <w:proofErr w:type="spellEnd"/>
      <w:r w:rsidRPr="00A5025A">
        <w:rPr>
          <w:rStyle w:val="Emphasis"/>
        </w:rPr>
        <w:t xml:space="preserve">) = </w:t>
      </w:r>
      <w:proofErr w:type="spellStart"/>
      <w:r w:rsidRPr="00A5025A">
        <w:rPr>
          <w:rStyle w:val="Emphasis"/>
        </w:rPr>
        <w:t>Σj</w:t>
      </w:r>
      <w:proofErr w:type="spellEnd"/>
      <w:r w:rsidRPr="00A5025A">
        <w:rPr>
          <w:rStyle w:val="Emphasis"/>
        </w:rPr>
        <w:t xml:space="preserve">=1k </w:t>
      </w:r>
      <w:proofErr w:type="spellStart"/>
      <w:r w:rsidRPr="00A5025A">
        <w:rPr>
          <w:rStyle w:val="Emphasis"/>
        </w:rPr>
        <w:t>wj</w:t>
      </w:r>
      <w:proofErr w:type="spellEnd"/>
      <w:r w:rsidRPr="00A5025A">
        <w:rPr>
          <w:rStyle w:val="Emphasis"/>
        </w:rPr>
        <w:t xml:space="preserve"> * N((</w:t>
      </w:r>
      <w:proofErr w:type="spellStart"/>
      <w:r w:rsidRPr="00A5025A">
        <w:rPr>
          <w:rStyle w:val="Emphasis"/>
        </w:rPr>
        <w:t>t,l</w:t>
      </w:r>
      <w:proofErr w:type="spellEnd"/>
      <w:r w:rsidRPr="00A5025A">
        <w:rPr>
          <w:rStyle w:val="Emphasis"/>
        </w:rPr>
        <w:t>)|</w:t>
      </w:r>
      <w:proofErr w:type="spellStart"/>
      <w:r w:rsidRPr="00A5025A">
        <w:rPr>
          <w:rStyle w:val="Emphasis"/>
        </w:rPr>
        <w:t>μj</w:t>
      </w:r>
      <w:proofErr w:type="spellEnd"/>
      <w:r w:rsidRPr="00A5025A">
        <w:rPr>
          <w:rStyle w:val="Emphasis"/>
        </w:rPr>
        <w:t xml:space="preserve">, </w:t>
      </w:r>
      <w:proofErr w:type="spellStart"/>
      <w:r w:rsidRPr="00A5025A">
        <w:rPr>
          <w:rStyle w:val="Emphasis"/>
        </w:rPr>
        <w:t>Σj</w:t>
      </w:r>
      <w:proofErr w:type="spellEnd"/>
      <w:r w:rsidRPr="00A5025A">
        <w:rPr>
          <w:rStyle w:val="Emphasis"/>
        </w:rPr>
        <w:t>)</w:t>
      </w:r>
    </w:p>
    <w:p w14:paraId="335E0F16" w14:textId="77777777" w:rsidR="002163BB" w:rsidRDefault="002163BB" w:rsidP="00A5025A"/>
    <w:p w14:paraId="3A758375" w14:textId="77777777" w:rsidR="002163BB" w:rsidRDefault="002163BB" w:rsidP="00A5025A">
      <w:r>
        <w:t>where k is the number of Gaussian components, θ = {</w:t>
      </w:r>
      <w:proofErr w:type="spellStart"/>
      <w:r>
        <w:t>wj</w:t>
      </w:r>
      <w:proofErr w:type="spellEnd"/>
      <w:r>
        <w:t xml:space="preserve">, </w:t>
      </w:r>
      <w:proofErr w:type="spellStart"/>
      <w:r>
        <w:t>μj</w:t>
      </w:r>
      <w:proofErr w:type="spellEnd"/>
      <w:r>
        <w:t xml:space="preserve">, </w:t>
      </w:r>
      <w:proofErr w:type="spellStart"/>
      <w:r>
        <w:t>Σj</w:t>
      </w:r>
      <w:proofErr w:type="spellEnd"/>
      <w:r>
        <w:t xml:space="preserve">} represents the parameters of the </w:t>
      </w:r>
      <w:proofErr w:type="spellStart"/>
      <w:r>
        <w:t>MoG</w:t>
      </w:r>
      <w:proofErr w:type="spellEnd"/>
      <w:r>
        <w:t xml:space="preserve"> model, and N((</w:t>
      </w:r>
      <w:proofErr w:type="spellStart"/>
      <w:r>
        <w:t>t,l</w:t>
      </w:r>
      <w:proofErr w:type="spellEnd"/>
      <w:r>
        <w:t>)|</w:t>
      </w:r>
      <w:proofErr w:type="spellStart"/>
      <w:r>
        <w:t>μj</w:t>
      </w:r>
      <w:proofErr w:type="spellEnd"/>
      <w:r>
        <w:t xml:space="preserve">, </w:t>
      </w:r>
      <w:proofErr w:type="spellStart"/>
      <w:r>
        <w:t>Σj</w:t>
      </w:r>
      <w:proofErr w:type="spellEnd"/>
      <w:r>
        <w:t xml:space="preserve">) is the probability density function of a Gaussian distribution with mean </w:t>
      </w:r>
      <w:proofErr w:type="spellStart"/>
      <w:r>
        <w:t>μj</w:t>
      </w:r>
      <w:proofErr w:type="spellEnd"/>
      <w:r>
        <w:t xml:space="preserve"> and covariance matrix </w:t>
      </w:r>
      <w:proofErr w:type="spellStart"/>
      <w:r>
        <w:t>Σj</w:t>
      </w:r>
      <w:proofErr w:type="spellEnd"/>
      <w:r>
        <w:t>.</w:t>
      </w:r>
    </w:p>
    <w:p w14:paraId="494101F6" w14:textId="77777777" w:rsidR="002163BB" w:rsidRDefault="002163BB" w:rsidP="00A5025A"/>
    <w:p w14:paraId="5DF507C4" w14:textId="77777777" w:rsidR="002163BB" w:rsidRDefault="002163BB" w:rsidP="00A5025A">
      <w:r>
        <w:t>The optimal number of clusters k is determined using the Bayesian Information Criterion (BIC), which balances the fit of the model to the data with the complexity of the model. The BIC is defined as:</w:t>
      </w:r>
    </w:p>
    <w:p w14:paraId="1C37DC65" w14:textId="77777777" w:rsidR="002163BB" w:rsidRDefault="002163BB" w:rsidP="00A5025A"/>
    <w:p w14:paraId="260EE1A4" w14:textId="77777777" w:rsidR="002163BB" w:rsidRPr="00A5025A" w:rsidRDefault="002163BB" w:rsidP="00A5025A">
      <w:pPr>
        <w:rPr>
          <w:rStyle w:val="Emphasis"/>
        </w:rPr>
      </w:pPr>
      <w:r w:rsidRPr="00A5025A">
        <w:rPr>
          <w:rStyle w:val="Emphasis"/>
        </w:rPr>
        <w:t>BIC = log(L) - (m/2) * log(n)</w:t>
      </w:r>
    </w:p>
    <w:p w14:paraId="3D5F79B7" w14:textId="77777777" w:rsidR="002163BB" w:rsidRDefault="002163BB" w:rsidP="00A5025A">
      <w:r>
        <w:t>where L is the likelihood of the data given the model, m is the number of parameters in the model, and n is the number of data points.</w:t>
      </w:r>
    </w:p>
    <w:p w14:paraId="12CD339B" w14:textId="77777777" w:rsidR="002163BB" w:rsidRDefault="002163BB" w:rsidP="00A5025A"/>
    <w:p w14:paraId="654177C8" w14:textId="77777777" w:rsidR="002163BB" w:rsidRDefault="002163BB" w:rsidP="00A5025A">
      <w:r>
        <w:t xml:space="preserve">The EM algorithm is used to estimate the parameters of the Gaussian distributions in the </w:t>
      </w:r>
      <w:proofErr w:type="spellStart"/>
      <w:r>
        <w:t>MoG</w:t>
      </w:r>
      <w:proofErr w:type="spellEnd"/>
      <w:r>
        <w:t xml:space="preserve"> model. The algorithm alternates between two steps: the E-step, which computes the expected value of the log-likelihood function given the current parameter estimates, and the M-step, which updates the parameter estimates to maximize the expected log-likelihood. The algorithm iterates until convergence is achieved.</w:t>
      </w:r>
    </w:p>
    <w:p w14:paraId="1B9D0F85" w14:textId="77777777" w:rsidR="002163BB" w:rsidRDefault="002163BB" w:rsidP="00A5025A"/>
    <w:p w14:paraId="73692F50" w14:textId="77777777" w:rsidR="002163BB" w:rsidRDefault="002163BB" w:rsidP="00A5025A">
      <w:r>
        <w:t xml:space="preserve">Once the </w:t>
      </w:r>
      <w:proofErr w:type="spellStart"/>
      <w:r>
        <w:t>MoG</w:t>
      </w:r>
      <w:proofErr w:type="spellEnd"/>
      <w:r>
        <w:t xml:space="preserve"> model is fitted to the ITD and ILD values, the sound sources can be separated by assigning each time frame to its most likely cluster. The separated signals can then be obtained by applying a time-frequency mask to the mixed audio signal, which is computed as the ratio of the energy of the signal from each cluster to the total energy of the mixed signal.</w:t>
      </w:r>
    </w:p>
    <w:p w14:paraId="254913A3" w14:textId="77777777" w:rsidR="002163BB" w:rsidRDefault="002163BB" w:rsidP="00A5025A"/>
    <w:p w14:paraId="5C154C5B" w14:textId="7F832C8D" w:rsidR="00F35B17" w:rsidRPr="00F35B17" w:rsidRDefault="002163BB" w:rsidP="00A5025A">
      <w:r>
        <w:t>The performance of the spatial clustering technique is evaluated using the signal-to-interference ratio (SIR), signal-to-artifact ratio (SAR), and signal-to-distortion ratio (SDR) metrics, which provide a quantitative measure of the effectiveness of the technique in separating sound sources.</w:t>
      </w:r>
    </w:p>
    <w:p w14:paraId="14D3AB41" w14:textId="77777777" w:rsidR="00914317" w:rsidRDefault="00914317" w:rsidP="00A5025A"/>
    <w:p w14:paraId="75E5C300" w14:textId="77777777" w:rsidR="00A5025A" w:rsidRDefault="00A5025A" w:rsidP="00A5025A">
      <w:pPr>
        <w:rPr>
          <w:b/>
          <w:bCs/>
        </w:rPr>
      </w:pPr>
    </w:p>
    <w:p w14:paraId="0D7268E6" w14:textId="77777777" w:rsidR="00A5025A" w:rsidRDefault="00A5025A" w:rsidP="00A5025A">
      <w:pPr>
        <w:rPr>
          <w:b/>
          <w:bCs/>
        </w:rPr>
      </w:pPr>
    </w:p>
    <w:p w14:paraId="18BE30A0" w14:textId="77777777" w:rsidR="00A5025A" w:rsidRDefault="00A5025A" w:rsidP="00A5025A">
      <w:pPr>
        <w:rPr>
          <w:b/>
          <w:bCs/>
        </w:rPr>
      </w:pPr>
    </w:p>
    <w:p w14:paraId="10F0E2B9" w14:textId="77777777" w:rsidR="00A5025A" w:rsidRDefault="00A5025A" w:rsidP="00A5025A">
      <w:pPr>
        <w:rPr>
          <w:b/>
          <w:bCs/>
        </w:rPr>
      </w:pPr>
    </w:p>
    <w:p w14:paraId="3B74F243" w14:textId="77777777" w:rsidR="00A5025A" w:rsidRDefault="00A5025A" w:rsidP="00A5025A">
      <w:pPr>
        <w:rPr>
          <w:b/>
          <w:bCs/>
        </w:rPr>
      </w:pPr>
    </w:p>
    <w:p w14:paraId="6CCC7FF7" w14:textId="77777777" w:rsidR="00A5025A" w:rsidRDefault="00A5025A" w:rsidP="00A5025A">
      <w:pPr>
        <w:rPr>
          <w:b/>
          <w:bCs/>
        </w:rPr>
      </w:pPr>
    </w:p>
    <w:p w14:paraId="3C8CC25B" w14:textId="107ED560" w:rsidR="00A5025A" w:rsidRPr="00A5025A" w:rsidRDefault="00A5025A" w:rsidP="00A5025A">
      <w:pPr>
        <w:rPr>
          <w:b/>
          <w:bCs/>
        </w:rPr>
      </w:pPr>
      <w:r w:rsidRPr="00A5025A">
        <w:rPr>
          <w:b/>
          <w:bCs/>
        </w:rPr>
        <w:lastRenderedPageBreak/>
        <w:t xml:space="preserve">Independent Component Analysis </w:t>
      </w:r>
    </w:p>
    <w:p w14:paraId="1AD31012" w14:textId="2A348987" w:rsidR="002163BB" w:rsidRPr="002163BB" w:rsidRDefault="002163BB" w:rsidP="00A5025A">
      <w:r w:rsidRPr="002163BB">
        <w:t xml:space="preserve">The Independent Component Analysis (ICA) technique involves utilizing the </w:t>
      </w:r>
      <w:proofErr w:type="spellStart"/>
      <w:r w:rsidRPr="002163BB">
        <w:t>nussl</w:t>
      </w:r>
      <w:proofErr w:type="spellEnd"/>
      <w:r w:rsidRPr="002163BB">
        <w:t xml:space="preserve"> library to estimate the mixing matrix and the sources. To </w:t>
      </w:r>
      <w:proofErr w:type="spellStart"/>
      <w:r w:rsidRPr="002163BB">
        <w:t>preprocess</w:t>
      </w:r>
      <w:proofErr w:type="spellEnd"/>
      <w:r w:rsidRPr="002163BB">
        <w:t xml:space="preserve"> the audio recording, we perform a Short-Time Fourier Transform (STFT) and apply a mask to the frequency-domain representation of the signal. The mask is computed using the Wiener filter, which aims to minimize the distortion caused by the mixing process. After obtaining the masked signal, we estimate the mixing matrix and the sources using the </w:t>
      </w:r>
      <w:proofErr w:type="spellStart"/>
      <w:r w:rsidRPr="002163BB">
        <w:t>FastICA</w:t>
      </w:r>
      <w:proofErr w:type="spellEnd"/>
      <w:r w:rsidRPr="002163BB">
        <w:t xml:space="preserve"> algorithm, a widely-used ICA technique.</w:t>
      </w:r>
    </w:p>
    <w:p w14:paraId="2E1C4DB2" w14:textId="77777777" w:rsidR="002163BB" w:rsidRPr="002163BB" w:rsidRDefault="002163BB" w:rsidP="00A5025A"/>
    <w:p w14:paraId="0EDD6043" w14:textId="77777777" w:rsidR="002163BB" w:rsidRPr="002163BB" w:rsidRDefault="002163BB" w:rsidP="00A5025A">
      <w:r w:rsidRPr="002163BB">
        <w:t>For ICA, we apply the STFT to the mixed audio signal, resulting in a complex-valued matrix X with dimensions M x N, where M is the number of frequency bins and N is the number of time frames. We then compute a mask W using the power spectral density of the source signals and the mixed signal. The mask is represented as a real-valued matrix with dimensions M x N. The masked signal Y is obtained by element-wise multiplication of the mask with X, resulting in a matrix Y with dimensions M x N.</w:t>
      </w:r>
    </w:p>
    <w:p w14:paraId="5DC29F76" w14:textId="77777777" w:rsidR="002163BB" w:rsidRPr="002163BB" w:rsidRDefault="002163BB" w:rsidP="00A5025A"/>
    <w:p w14:paraId="0E6C69C1" w14:textId="77777777" w:rsidR="002163BB" w:rsidRPr="002163BB" w:rsidRDefault="002163BB" w:rsidP="00A5025A">
      <w:r w:rsidRPr="002163BB">
        <w:t xml:space="preserve">The goal of ICA is to estimate the mixing matrix A and the sources S such that Y = AS. To achieve this, we apply the </w:t>
      </w:r>
      <w:proofErr w:type="spellStart"/>
      <w:r w:rsidRPr="002163BB">
        <w:t>FastICA</w:t>
      </w:r>
      <w:proofErr w:type="spellEnd"/>
      <w:r w:rsidRPr="002163BB">
        <w:t xml:space="preserve"> algorithm to Y. The </w:t>
      </w:r>
      <w:proofErr w:type="spellStart"/>
      <w:r w:rsidRPr="002163BB">
        <w:t>FastICA</w:t>
      </w:r>
      <w:proofErr w:type="spellEnd"/>
      <w:r w:rsidRPr="002163BB">
        <w:t xml:space="preserve"> algorithm estimates the sources by maximizing the non-</w:t>
      </w:r>
      <w:proofErr w:type="spellStart"/>
      <w:r w:rsidRPr="002163BB">
        <w:t>Gaussianity</w:t>
      </w:r>
      <w:proofErr w:type="spellEnd"/>
      <w:r w:rsidRPr="002163BB">
        <w:t xml:space="preserve"> of the sources, which assumes that the sources are statistically independent. The estimated sources are then scaled and permuted to obtain the final separated sources.</w:t>
      </w:r>
    </w:p>
    <w:p w14:paraId="7021DC90" w14:textId="77777777" w:rsidR="002163BB" w:rsidRPr="002163BB" w:rsidRDefault="002163BB" w:rsidP="00A5025A"/>
    <w:p w14:paraId="5E177D24" w14:textId="77777777" w:rsidR="002163BB" w:rsidRPr="002163BB" w:rsidRDefault="002163BB" w:rsidP="00A5025A">
      <w:r w:rsidRPr="002163BB">
        <w:t>The performance of the ICA technique is evaluated using Signal-to-Interference Ratio (SIR), Signal-to-Artifact Ratio (SAR), and Signal-to-Distortion Ratio (SDR) metrics. These metrics quantify the quality of the separated sources by measuring the ratio of the energy of the estimated sources to the interference, artifacts, and distortion introduced by the separation process. SIR, SAR, and SDR are computed as follows:</w:t>
      </w:r>
    </w:p>
    <w:p w14:paraId="4628BF98" w14:textId="77777777" w:rsidR="002163BB" w:rsidRPr="002163BB" w:rsidRDefault="002163BB" w:rsidP="00A5025A"/>
    <w:p w14:paraId="244B0B2E" w14:textId="77777777" w:rsidR="002163BB" w:rsidRPr="00A5025A" w:rsidRDefault="002163BB" w:rsidP="00A5025A">
      <w:pPr>
        <w:rPr>
          <w:rStyle w:val="Emphasis"/>
        </w:rPr>
      </w:pPr>
      <w:r w:rsidRPr="00A5025A">
        <w:rPr>
          <w:rStyle w:val="Emphasis"/>
        </w:rPr>
        <w:t>SIR = 10 log10 ( ||S||^2 / ||N||^2 )</w:t>
      </w:r>
    </w:p>
    <w:p w14:paraId="6DF898D5" w14:textId="77777777" w:rsidR="002163BB" w:rsidRPr="00A5025A" w:rsidRDefault="002163BB" w:rsidP="00A5025A">
      <w:pPr>
        <w:rPr>
          <w:rStyle w:val="Emphasis"/>
        </w:rPr>
      </w:pPr>
      <w:r w:rsidRPr="00A5025A">
        <w:rPr>
          <w:rStyle w:val="Emphasis"/>
        </w:rPr>
        <w:t>SAR = 10 log10 ( ||S||^2 / ||A - I||^2 )</w:t>
      </w:r>
    </w:p>
    <w:p w14:paraId="750C1B43" w14:textId="77777777" w:rsidR="002163BB" w:rsidRPr="00A5025A" w:rsidRDefault="002163BB" w:rsidP="00A5025A">
      <w:pPr>
        <w:rPr>
          <w:rStyle w:val="Emphasis"/>
        </w:rPr>
      </w:pPr>
      <w:r w:rsidRPr="00A5025A">
        <w:rPr>
          <w:rStyle w:val="Emphasis"/>
        </w:rPr>
        <w:t>SDR = 10 log10 ( ||S||^2 / ||D||^2 )</w:t>
      </w:r>
    </w:p>
    <w:p w14:paraId="6C7ECB27" w14:textId="77777777" w:rsidR="002163BB" w:rsidRPr="002163BB" w:rsidRDefault="002163BB" w:rsidP="00A5025A"/>
    <w:p w14:paraId="5C9C9D9F" w14:textId="57449413" w:rsidR="00F66975" w:rsidRDefault="002163BB" w:rsidP="00A5025A">
      <w:r w:rsidRPr="002163BB">
        <w:t xml:space="preserve">where ||.|| denotes the </w:t>
      </w:r>
      <w:proofErr w:type="spellStart"/>
      <w:r w:rsidRPr="002163BB">
        <w:t>Frobenius</w:t>
      </w:r>
      <w:proofErr w:type="spellEnd"/>
      <w:r w:rsidRPr="002163BB">
        <w:t xml:space="preserve"> norm, S is the true source matrix, N is the interference matrix, A is the estimated mixing matrix, I is the identity matrix, and D is the distortion matrix. These metrics provide a quantitative measure of the effectiveness of the ICA technique in separating sound sources.</w:t>
      </w:r>
    </w:p>
    <w:p w14:paraId="5227BD2C" w14:textId="77777777" w:rsidR="00A5025A" w:rsidRDefault="00A5025A" w:rsidP="00F35B17">
      <w:pPr>
        <w:pStyle w:val="Heading1"/>
      </w:pPr>
    </w:p>
    <w:p w14:paraId="02FD6017" w14:textId="77777777" w:rsidR="00A5025A" w:rsidRDefault="00A5025A" w:rsidP="00F35B17">
      <w:pPr>
        <w:pStyle w:val="Heading1"/>
      </w:pPr>
    </w:p>
    <w:p w14:paraId="5255E3E2" w14:textId="77777777" w:rsidR="00A5025A" w:rsidRDefault="00A5025A" w:rsidP="00F35B17">
      <w:pPr>
        <w:pStyle w:val="Heading1"/>
      </w:pPr>
    </w:p>
    <w:p w14:paraId="5875E166" w14:textId="77777777" w:rsidR="00A5025A" w:rsidRDefault="00A5025A" w:rsidP="00A5025A"/>
    <w:p w14:paraId="7D743678" w14:textId="77777777" w:rsidR="00A5025A" w:rsidRPr="00A5025A" w:rsidRDefault="00A5025A" w:rsidP="00A5025A"/>
    <w:p w14:paraId="06025A14" w14:textId="607A63DC" w:rsidR="00F35B17" w:rsidRPr="00F35B17" w:rsidRDefault="00F35B17" w:rsidP="00F35B17">
      <w:pPr>
        <w:pStyle w:val="Heading1"/>
      </w:pPr>
      <w:r w:rsidRPr="00F35B17">
        <w:lastRenderedPageBreak/>
        <w:t>Results</w:t>
      </w:r>
    </w:p>
    <w:p w14:paraId="23467348" w14:textId="77777777" w:rsidR="00F35B17" w:rsidRPr="00F35B17" w:rsidRDefault="00F35B17" w:rsidP="00F35B17">
      <w:r w:rsidRPr="00F35B17">
        <w:t xml:space="preserve">The results of the project are presented using various plots and tables. The SIR, SAR, and SDR metrics are used to evaluate the performance of the techniques. The results show that both techniques are effective in separating sound sources, but with varying degrees of success. The </w:t>
      </w:r>
      <w:proofErr w:type="spellStart"/>
      <w:r w:rsidRPr="00F35B17">
        <w:t>MoG</w:t>
      </w:r>
      <w:proofErr w:type="spellEnd"/>
      <w:r w:rsidRPr="00F35B17">
        <w:t xml:space="preserve"> technique performs better in separating the bass source, while the ICA technique performs better in separating the vocals source.</w:t>
      </w:r>
    </w:p>
    <w:p w14:paraId="65687407" w14:textId="77777777" w:rsidR="00F35B17" w:rsidRPr="00F35B17" w:rsidRDefault="00F35B17" w:rsidP="00F35B17"/>
    <w:p w14:paraId="37A053BB" w14:textId="77777777" w:rsidR="00F35B17" w:rsidRPr="00F35B17" w:rsidRDefault="00F35B17" w:rsidP="00F35B17">
      <w:r w:rsidRPr="00F35B17">
        <w:t>We evaluated the performance of the two techniques using the Signal to Interference Ratio (SIR), Signal to Artifact Ratio (SAR), and Signal to Distortion Ratio (SDR) metrics. The results are shown in Table 1.</w:t>
      </w:r>
    </w:p>
    <w:p w14:paraId="1CB8EFEC" w14:textId="77777777" w:rsidR="00F35B17" w:rsidRPr="00F35B17" w:rsidRDefault="00F35B17" w:rsidP="00F35B17"/>
    <w:p w14:paraId="7DD8F30B" w14:textId="6B70971A" w:rsidR="00F35B17" w:rsidRDefault="00F35B17" w:rsidP="00F35B17">
      <w:r w:rsidRPr="00F35B17">
        <w:t>Table 1: Performance Comparison of Spatial Clustering and ICA Techniques</w:t>
      </w:r>
      <w:r w:rsidR="00914317">
        <w:t>:</w:t>
      </w:r>
    </w:p>
    <w:p w14:paraId="168D0D9A" w14:textId="77777777" w:rsidR="00914317" w:rsidRDefault="00914317" w:rsidP="00F35B17"/>
    <w:p w14:paraId="546579B8" w14:textId="77777777" w:rsidR="00914317" w:rsidRPr="00F35B17" w:rsidRDefault="00914317" w:rsidP="00F35B17"/>
    <w:p w14:paraId="06F0E3B0" w14:textId="77777777" w:rsidR="00F35B17" w:rsidRPr="00F35B17" w:rsidRDefault="00F35B17" w:rsidP="00F35B17"/>
    <w:tbl>
      <w:tblPr>
        <w:tblW w:w="9795" w:type="dxa"/>
        <w:tblCellSpacing w:w="15" w:type="dxa"/>
        <w:tblBorders>
          <w:top w:val="single" w:sz="2" w:space="0" w:color="auto"/>
          <w:left w:val="single" w:sz="2" w:space="0" w:color="auto"/>
          <w:bottom w:val="single" w:sz="2" w:space="0" w:color="auto"/>
          <w:right w:val="single" w:sz="2" w:space="0" w:color="auto"/>
          <w:insideH w:val="single" w:sz="6" w:space="0" w:color="D9D9E3"/>
          <w:insideV w:val="single" w:sz="6" w:space="0" w:color="D9D9E3"/>
        </w:tblBorders>
        <w:tblCellMar>
          <w:top w:w="15" w:type="dxa"/>
          <w:left w:w="15" w:type="dxa"/>
          <w:bottom w:w="15" w:type="dxa"/>
          <w:right w:w="15" w:type="dxa"/>
        </w:tblCellMar>
        <w:tblLook w:val="04A0" w:firstRow="1" w:lastRow="0" w:firstColumn="1" w:lastColumn="0" w:noHBand="0" w:noVBand="1"/>
      </w:tblPr>
      <w:tblGrid>
        <w:gridCol w:w="1292"/>
        <w:gridCol w:w="2228"/>
        <w:gridCol w:w="1127"/>
        <w:gridCol w:w="1189"/>
        <w:gridCol w:w="1189"/>
        <w:gridCol w:w="1431"/>
        <w:gridCol w:w="1339"/>
      </w:tblGrid>
      <w:tr w:rsidR="00914317" w:rsidRPr="00914317" w14:paraId="6AF2046D" w14:textId="77777777" w:rsidTr="00914317">
        <w:trPr>
          <w:tblHeader/>
          <w:tblCellSpacing w:w="15" w:type="dxa"/>
        </w:trPr>
        <w:tc>
          <w:tcPr>
            <w:tcW w:w="0" w:type="auto"/>
            <w:shd w:val="clear" w:color="auto" w:fill="auto"/>
            <w:vAlign w:val="bottom"/>
            <w:hideMark/>
          </w:tcPr>
          <w:p w14:paraId="213840F0" w14:textId="77777777" w:rsidR="00914317" w:rsidRPr="00914317" w:rsidRDefault="00914317" w:rsidP="00914317">
            <w:pPr>
              <w:rPr>
                <w:lang w:eastAsia="en-GB"/>
              </w:rPr>
            </w:pPr>
            <w:r w:rsidRPr="00914317">
              <w:rPr>
                <w:lang w:eastAsia="en-GB"/>
              </w:rPr>
              <w:t>Algorithm</w:t>
            </w:r>
          </w:p>
        </w:tc>
        <w:tc>
          <w:tcPr>
            <w:tcW w:w="0" w:type="auto"/>
            <w:shd w:val="clear" w:color="auto" w:fill="auto"/>
            <w:vAlign w:val="bottom"/>
            <w:hideMark/>
          </w:tcPr>
          <w:p w14:paraId="062002B8" w14:textId="77777777" w:rsidR="00914317" w:rsidRPr="00914317" w:rsidRDefault="00914317" w:rsidP="00914317">
            <w:pPr>
              <w:rPr>
                <w:lang w:eastAsia="en-GB"/>
              </w:rPr>
            </w:pPr>
            <w:r w:rsidRPr="00914317">
              <w:rPr>
                <w:lang w:eastAsia="en-GB"/>
              </w:rPr>
              <w:t>Track</w:t>
            </w:r>
          </w:p>
        </w:tc>
        <w:tc>
          <w:tcPr>
            <w:tcW w:w="0" w:type="auto"/>
            <w:shd w:val="clear" w:color="auto" w:fill="auto"/>
            <w:vAlign w:val="bottom"/>
            <w:hideMark/>
          </w:tcPr>
          <w:p w14:paraId="151503EB" w14:textId="77777777" w:rsidR="00914317" w:rsidRPr="00914317" w:rsidRDefault="00914317" w:rsidP="00914317">
            <w:pPr>
              <w:rPr>
                <w:lang w:eastAsia="en-GB"/>
              </w:rPr>
            </w:pPr>
            <w:r w:rsidRPr="00914317">
              <w:rPr>
                <w:lang w:eastAsia="en-GB"/>
              </w:rPr>
              <w:t>Source</w:t>
            </w:r>
          </w:p>
        </w:tc>
        <w:tc>
          <w:tcPr>
            <w:tcW w:w="0" w:type="auto"/>
            <w:shd w:val="clear" w:color="auto" w:fill="auto"/>
            <w:vAlign w:val="bottom"/>
            <w:hideMark/>
          </w:tcPr>
          <w:p w14:paraId="62441540" w14:textId="77777777" w:rsidR="00914317" w:rsidRPr="00914317" w:rsidRDefault="00914317" w:rsidP="00914317">
            <w:pPr>
              <w:rPr>
                <w:lang w:eastAsia="en-GB"/>
              </w:rPr>
            </w:pPr>
            <w:r w:rsidRPr="00914317">
              <w:rPr>
                <w:lang w:eastAsia="en-GB"/>
              </w:rPr>
              <w:t>SDR</w:t>
            </w:r>
          </w:p>
        </w:tc>
        <w:tc>
          <w:tcPr>
            <w:tcW w:w="0" w:type="auto"/>
            <w:shd w:val="clear" w:color="auto" w:fill="auto"/>
            <w:vAlign w:val="bottom"/>
            <w:hideMark/>
          </w:tcPr>
          <w:p w14:paraId="68F03202" w14:textId="77777777" w:rsidR="00914317" w:rsidRPr="00914317" w:rsidRDefault="00914317" w:rsidP="00914317">
            <w:pPr>
              <w:rPr>
                <w:lang w:eastAsia="en-GB"/>
              </w:rPr>
            </w:pPr>
            <w:r w:rsidRPr="00914317">
              <w:rPr>
                <w:lang w:eastAsia="en-GB"/>
              </w:rPr>
              <w:t>ISR</w:t>
            </w:r>
          </w:p>
        </w:tc>
        <w:tc>
          <w:tcPr>
            <w:tcW w:w="0" w:type="auto"/>
            <w:shd w:val="clear" w:color="auto" w:fill="auto"/>
            <w:vAlign w:val="bottom"/>
            <w:hideMark/>
          </w:tcPr>
          <w:p w14:paraId="61BB56EF" w14:textId="77777777" w:rsidR="00914317" w:rsidRPr="00914317" w:rsidRDefault="00914317" w:rsidP="00914317">
            <w:pPr>
              <w:rPr>
                <w:lang w:eastAsia="en-GB"/>
              </w:rPr>
            </w:pPr>
            <w:r w:rsidRPr="00914317">
              <w:rPr>
                <w:lang w:eastAsia="en-GB"/>
              </w:rPr>
              <w:t>SIR</w:t>
            </w:r>
          </w:p>
        </w:tc>
        <w:tc>
          <w:tcPr>
            <w:tcW w:w="0" w:type="auto"/>
            <w:shd w:val="clear" w:color="auto" w:fill="auto"/>
            <w:vAlign w:val="bottom"/>
            <w:hideMark/>
          </w:tcPr>
          <w:p w14:paraId="6B02F15A" w14:textId="77777777" w:rsidR="00914317" w:rsidRPr="00914317" w:rsidRDefault="00914317" w:rsidP="00914317">
            <w:pPr>
              <w:rPr>
                <w:lang w:eastAsia="en-GB"/>
              </w:rPr>
            </w:pPr>
            <w:r w:rsidRPr="00914317">
              <w:rPr>
                <w:lang w:eastAsia="en-GB"/>
              </w:rPr>
              <w:t>SAR</w:t>
            </w:r>
          </w:p>
        </w:tc>
      </w:tr>
      <w:tr w:rsidR="00914317" w:rsidRPr="00914317" w14:paraId="5F8B4F91" w14:textId="77777777" w:rsidTr="00914317">
        <w:trPr>
          <w:tblCellSpacing w:w="15" w:type="dxa"/>
        </w:trPr>
        <w:tc>
          <w:tcPr>
            <w:tcW w:w="0" w:type="auto"/>
            <w:shd w:val="clear" w:color="auto" w:fill="auto"/>
            <w:vAlign w:val="bottom"/>
            <w:hideMark/>
          </w:tcPr>
          <w:p w14:paraId="61A0B7D1" w14:textId="5265FAF7" w:rsidR="00914317" w:rsidRPr="00914317" w:rsidRDefault="00914317" w:rsidP="00914317">
            <w:pPr>
              <w:rPr>
                <w:lang w:eastAsia="en-GB"/>
              </w:rPr>
            </w:pPr>
            <w:r w:rsidRPr="00F35B17">
              <w:t>Spatial clustering</w:t>
            </w:r>
          </w:p>
        </w:tc>
        <w:tc>
          <w:tcPr>
            <w:tcW w:w="0" w:type="auto"/>
            <w:shd w:val="clear" w:color="auto" w:fill="auto"/>
            <w:vAlign w:val="bottom"/>
            <w:hideMark/>
          </w:tcPr>
          <w:p w14:paraId="6DB8AE41" w14:textId="77777777" w:rsidR="00914317" w:rsidRPr="00914317" w:rsidRDefault="00914317" w:rsidP="00914317">
            <w:pPr>
              <w:rPr>
                <w:lang w:eastAsia="en-GB"/>
              </w:rPr>
            </w:pPr>
            <w:r w:rsidRPr="00914317">
              <w:rPr>
                <w:lang w:eastAsia="en-GB"/>
              </w:rPr>
              <w:t xml:space="preserve">Clara Berry And </w:t>
            </w:r>
            <w:proofErr w:type="spellStart"/>
            <w:r w:rsidRPr="00914317">
              <w:rPr>
                <w:lang w:eastAsia="en-GB"/>
              </w:rPr>
              <w:t>Wooldog</w:t>
            </w:r>
            <w:proofErr w:type="spellEnd"/>
            <w:r w:rsidRPr="00914317">
              <w:rPr>
                <w:lang w:eastAsia="en-GB"/>
              </w:rPr>
              <w:t xml:space="preserve"> - Waltz For My Victims</w:t>
            </w:r>
          </w:p>
        </w:tc>
        <w:tc>
          <w:tcPr>
            <w:tcW w:w="0" w:type="auto"/>
            <w:shd w:val="clear" w:color="auto" w:fill="auto"/>
            <w:vAlign w:val="bottom"/>
            <w:hideMark/>
          </w:tcPr>
          <w:p w14:paraId="6101F1F1" w14:textId="77777777" w:rsidR="00914317" w:rsidRPr="00914317" w:rsidRDefault="00914317" w:rsidP="00914317">
            <w:pPr>
              <w:rPr>
                <w:lang w:eastAsia="en-GB"/>
              </w:rPr>
            </w:pPr>
            <w:r w:rsidRPr="00914317">
              <w:rPr>
                <w:lang w:eastAsia="en-GB"/>
              </w:rPr>
              <w:t>other.wav</w:t>
            </w:r>
          </w:p>
        </w:tc>
        <w:tc>
          <w:tcPr>
            <w:tcW w:w="0" w:type="auto"/>
            <w:shd w:val="clear" w:color="auto" w:fill="auto"/>
            <w:vAlign w:val="bottom"/>
            <w:hideMark/>
          </w:tcPr>
          <w:p w14:paraId="22AB8DFC" w14:textId="77777777" w:rsidR="00914317" w:rsidRPr="00914317" w:rsidRDefault="00914317" w:rsidP="00914317">
            <w:pPr>
              <w:rPr>
                <w:lang w:eastAsia="en-GB"/>
              </w:rPr>
            </w:pPr>
            <w:r w:rsidRPr="00914317">
              <w:rPr>
                <w:lang w:eastAsia="en-GB"/>
              </w:rPr>
              <w:t>-0.86, -0.62, -0.51, -0.39</w:t>
            </w:r>
          </w:p>
        </w:tc>
        <w:tc>
          <w:tcPr>
            <w:tcW w:w="0" w:type="auto"/>
            <w:shd w:val="clear" w:color="auto" w:fill="auto"/>
            <w:vAlign w:val="bottom"/>
            <w:hideMark/>
          </w:tcPr>
          <w:p w14:paraId="2A72B173" w14:textId="77777777" w:rsidR="00914317" w:rsidRPr="00914317" w:rsidRDefault="00914317" w:rsidP="00914317">
            <w:pPr>
              <w:rPr>
                <w:lang w:eastAsia="en-GB"/>
              </w:rPr>
            </w:pPr>
            <w:r w:rsidRPr="00914317">
              <w:rPr>
                <w:lang w:eastAsia="en-GB"/>
              </w:rPr>
              <w:t>0.06, 0.03, 0.00, 0.00</w:t>
            </w:r>
          </w:p>
        </w:tc>
        <w:tc>
          <w:tcPr>
            <w:tcW w:w="0" w:type="auto"/>
            <w:shd w:val="clear" w:color="auto" w:fill="auto"/>
            <w:vAlign w:val="bottom"/>
            <w:hideMark/>
          </w:tcPr>
          <w:p w14:paraId="0D0E4566" w14:textId="77777777" w:rsidR="00914317" w:rsidRPr="00914317" w:rsidRDefault="00914317" w:rsidP="00914317">
            <w:pPr>
              <w:rPr>
                <w:lang w:eastAsia="en-GB"/>
              </w:rPr>
            </w:pPr>
            <w:r w:rsidRPr="00914317">
              <w:rPr>
                <w:lang w:eastAsia="en-GB"/>
              </w:rPr>
              <w:t>-24.00, -22.08, -20.98, -20.63</w:t>
            </w:r>
          </w:p>
        </w:tc>
        <w:tc>
          <w:tcPr>
            <w:tcW w:w="0" w:type="auto"/>
            <w:shd w:val="clear" w:color="auto" w:fill="auto"/>
            <w:vAlign w:val="bottom"/>
            <w:hideMark/>
          </w:tcPr>
          <w:p w14:paraId="77890B81" w14:textId="77777777" w:rsidR="00914317" w:rsidRPr="00914317" w:rsidRDefault="00914317" w:rsidP="00914317">
            <w:pPr>
              <w:rPr>
                <w:lang w:eastAsia="en-GB"/>
              </w:rPr>
            </w:pPr>
            <w:r w:rsidRPr="00914317">
              <w:rPr>
                <w:lang w:eastAsia="en-GB"/>
              </w:rPr>
              <w:t>8.27, 10.86, 7.22, 8.41</w:t>
            </w:r>
          </w:p>
        </w:tc>
      </w:tr>
      <w:tr w:rsidR="00914317" w:rsidRPr="00914317" w14:paraId="0939405C" w14:textId="77777777" w:rsidTr="00914317">
        <w:trPr>
          <w:tblCellSpacing w:w="15" w:type="dxa"/>
        </w:trPr>
        <w:tc>
          <w:tcPr>
            <w:tcW w:w="0" w:type="auto"/>
            <w:shd w:val="clear" w:color="auto" w:fill="auto"/>
            <w:vAlign w:val="bottom"/>
            <w:hideMark/>
          </w:tcPr>
          <w:p w14:paraId="7E7869AE" w14:textId="30EF2E2C" w:rsidR="00914317" w:rsidRPr="00914317" w:rsidRDefault="00914317" w:rsidP="00914317">
            <w:pPr>
              <w:rPr>
                <w:lang w:eastAsia="en-GB"/>
              </w:rPr>
            </w:pPr>
            <w:r w:rsidRPr="00F35B17">
              <w:t>Spatial clustering</w:t>
            </w:r>
          </w:p>
        </w:tc>
        <w:tc>
          <w:tcPr>
            <w:tcW w:w="0" w:type="auto"/>
            <w:shd w:val="clear" w:color="auto" w:fill="auto"/>
            <w:vAlign w:val="bottom"/>
            <w:hideMark/>
          </w:tcPr>
          <w:p w14:paraId="6C7B29A6" w14:textId="77777777" w:rsidR="00914317" w:rsidRPr="00914317" w:rsidRDefault="00914317" w:rsidP="00914317">
            <w:pPr>
              <w:rPr>
                <w:lang w:eastAsia="en-GB"/>
              </w:rPr>
            </w:pPr>
            <w:r w:rsidRPr="00914317">
              <w:rPr>
                <w:lang w:eastAsia="en-GB"/>
              </w:rPr>
              <w:t xml:space="preserve">Clara Berry And </w:t>
            </w:r>
            <w:proofErr w:type="spellStart"/>
            <w:r w:rsidRPr="00914317">
              <w:rPr>
                <w:lang w:eastAsia="en-GB"/>
              </w:rPr>
              <w:t>Wooldog</w:t>
            </w:r>
            <w:proofErr w:type="spellEnd"/>
            <w:r w:rsidRPr="00914317">
              <w:rPr>
                <w:lang w:eastAsia="en-GB"/>
              </w:rPr>
              <w:t xml:space="preserve"> - Waltz For My Victims</w:t>
            </w:r>
          </w:p>
        </w:tc>
        <w:tc>
          <w:tcPr>
            <w:tcW w:w="0" w:type="auto"/>
            <w:shd w:val="clear" w:color="auto" w:fill="auto"/>
            <w:vAlign w:val="bottom"/>
            <w:hideMark/>
          </w:tcPr>
          <w:p w14:paraId="4BF9C5CE" w14:textId="77777777" w:rsidR="00914317" w:rsidRPr="00914317" w:rsidRDefault="00914317" w:rsidP="00914317">
            <w:pPr>
              <w:rPr>
                <w:lang w:eastAsia="en-GB"/>
              </w:rPr>
            </w:pPr>
            <w:r w:rsidRPr="00914317">
              <w:rPr>
                <w:lang w:eastAsia="en-GB"/>
              </w:rPr>
              <w:t>vocals.wav</w:t>
            </w:r>
          </w:p>
        </w:tc>
        <w:tc>
          <w:tcPr>
            <w:tcW w:w="0" w:type="auto"/>
            <w:shd w:val="clear" w:color="auto" w:fill="auto"/>
            <w:vAlign w:val="bottom"/>
            <w:hideMark/>
          </w:tcPr>
          <w:p w14:paraId="48265D75" w14:textId="77777777" w:rsidR="00914317" w:rsidRPr="00914317" w:rsidRDefault="00914317" w:rsidP="00914317">
            <w:pPr>
              <w:rPr>
                <w:lang w:eastAsia="en-GB"/>
              </w:rPr>
            </w:pPr>
            <w:r w:rsidRPr="00914317">
              <w:rPr>
                <w:lang w:eastAsia="en-GB"/>
              </w:rPr>
              <w:t>-1.73, -2.40, -2.72, -3.82</w:t>
            </w:r>
          </w:p>
        </w:tc>
        <w:tc>
          <w:tcPr>
            <w:tcW w:w="0" w:type="auto"/>
            <w:shd w:val="clear" w:color="auto" w:fill="auto"/>
            <w:vAlign w:val="bottom"/>
            <w:hideMark/>
          </w:tcPr>
          <w:p w14:paraId="02DC2162" w14:textId="77777777" w:rsidR="00914317" w:rsidRPr="00914317" w:rsidRDefault="00914317" w:rsidP="00914317">
            <w:pPr>
              <w:rPr>
                <w:lang w:eastAsia="en-GB"/>
              </w:rPr>
            </w:pPr>
            <w:r w:rsidRPr="00914317">
              <w:rPr>
                <w:lang w:eastAsia="en-GB"/>
              </w:rPr>
              <w:t>-0.02, 0.01, -0.04, 0.07</w:t>
            </w:r>
          </w:p>
        </w:tc>
        <w:tc>
          <w:tcPr>
            <w:tcW w:w="0" w:type="auto"/>
            <w:shd w:val="clear" w:color="auto" w:fill="auto"/>
            <w:vAlign w:val="bottom"/>
            <w:hideMark/>
          </w:tcPr>
          <w:p w14:paraId="51F951D7" w14:textId="77777777" w:rsidR="00914317" w:rsidRPr="00914317" w:rsidRDefault="00914317" w:rsidP="00914317">
            <w:pPr>
              <w:rPr>
                <w:lang w:eastAsia="en-GB"/>
              </w:rPr>
            </w:pPr>
            <w:r w:rsidRPr="00914317">
              <w:rPr>
                <w:lang w:eastAsia="en-GB"/>
              </w:rPr>
              <w:t>-23.41, -26.85, -23.61, -27.69</w:t>
            </w:r>
          </w:p>
        </w:tc>
        <w:tc>
          <w:tcPr>
            <w:tcW w:w="0" w:type="auto"/>
            <w:shd w:val="clear" w:color="auto" w:fill="auto"/>
            <w:vAlign w:val="bottom"/>
            <w:hideMark/>
          </w:tcPr>
          <w:p w14:paraId="64C58983" w14:textId="77777777" w:rsidR="00914317" w:rsidRPr="00914317" w:rsidRDefault="00914317" w:rsidP="00914317">
            <w:pPr>
              <w:rPr>
                <w:lang w:eastAsia="en-GB"/>
              </w:rPr>
            </w:pPr>
            <w:r w:rsidRPr="00914317">
              <w:rPr>
                <w:lang w:eastAsia="en-GB"/>
              </w:rPr>
              <w:t>9.40, 13.26, 13.46, 12.89</w:t>
            </w:r>
          </w:p>
        </w:tc>
      </w:tr>
      <w:tr w:rsidR="00914317" w:rsidRPr="00914317" w14:paraId="2FE2D437" w14:textId="77777777" w:rsidTr="00914317">
        <w:trPr>
          <w:tblCellSpacing w:w="15" w:type="dxa"/>
        </w:trPr>
        <w:tc>
          <w:tcPr>
            <w:tcW w:w="0" w:type="auto"/>
            <w:shd w:val="clear" w:color="auto" w:fill="auto"/>
            <w:vAlign w:val="bottom"/>
            <w:hideMark/>
          </w:tcPr>
          <w:p w14:paraId="7466ADC2" w14:textId="256AAAD8" w:rsidR="00914317" w:rsidRPr="00914317" w:rsidRDefault="00914317" w:rsidP="00914317">
            <w:pPr>
              <w:rPr>
                <w:lang w:eastAsia="en-GB"/>
              </w:rPr>
            </w:pPr>
            <w:r w:rsidRPr="00F35B17">
              <w:t>Spatial clustering</w:t>
            </w:r>
          </w:p>
        </w:tc>
        <w:tc>
          <w:tcPr>
            <w:tcW w:w="0" w:type="auto"/>
            <w:shd w:val="clear" w:color="auto" w:fill="auto"/>
            <w:vAlign w:val="bottom"/>
            <w:hideMark/>
          </w:tcPr>
          <w:p w14:paraId="2224EF5A" w14:textId="77777777" w:rsidR="00914317" w:rsidRPr="00914317" w:rsidRDefault="00914317" w:rsidP="00914317">
            <w:pPr>
              <w:rPr>
                <w:lang w:eastAsia="en-GB"/>
              </w:rPr>
            </w:pPr>
            <w:r w:rsidRPr="00914317">
              <w:rPr>
                <w:lang w:eastAsia="en-GB"/>
              </w:rPr>
              <w:t xml:space="preserve">Clara Berry And </w:t>
            </w:r>
            <w:proofErr w:type="spellStart"/>
            <w:r w:rsidRPr="00914317">
              <w:rPr>
                <w:lang w:eastAsia="en-GB"/>
              </w:rPr>
              <w:t>Wooldog</w:t>
            </w:r>
            <w:proofErr w:type="spellEnd"/>
            <w:r w:rsidRPr="00914317">
              <w:rPr>
                <w:lang w:eastAsia="en-GB"/>
              </w:rPr>
              <w:t xml:space="preserve"> - Waltz For My Victims</w:t>
            </w:r>
          </w:p>
        </w:tc>
        <w:tc>
          <w:tcPr>
            <w:tcW w:w="0" w:type="auto"/>
            <w:shd w:val="clear" w:color="auto" w:fill="auto"/>
            <w:vAlign w:val="bottom"/>
            <w:hideMark/>
          </w:tcPr>
          <w:p w14:paraId="7DFF1D8B" w14:textId="77777777" w:rsidR="00914317" w:rsidRPr="00914317" w:rsidRDefault="00914317" w:rsidP="00914317">
            <w:pPr>
              <w:rPr>
                <w:lang w:eastAsia="en-GB"/>
              </w:rPr>
            </w:pPr>
            <w:r w:rsidRPr="00914317">
              <w:rPr>
                <w:lang w:eastAsia="en-GB"/>
              </w:rPr>
              <w:t>bass.wav</w:t>
            </w:r>
          </w:p>
        </w:tc>
        <w:tc>
          <w:tcPr>
            <w:tcW w:w="0" w:type="auto"/>
            <w:shd w:val="clear" w:color="auto" w:fill="auto"/>
            <w:vAlign w:val="bottom"/>
            <w:hideMark/>
          </w:tcPr>
          <w:p w14:paraId="3F1D5322" w14:textId="77777777" w:rsidR="00914317" w:rsidRPr="00914317" w:rsidRDefault="00914317" w:rsidP="00914317">
            <w:pPr>
              <w:rPr>
                <w:lang w:eastAsia="en-GB"/>
              </w:rPr>
            </w:pPr>
            <w:r w:rsidRPr="00914317">
              <w:rPr>
                <w:lang w:eastAsia="en-GB"/>
              </w:rPr>
              <w:t>-1.46, -0.76, -0.77, -0.50</w:t>
            </w:r>
          </w:p>
        </w:tc>
        <w:tc>
          <w:tcPr>
            <w:tcW w:w="0" w:type="auto"/>
            <w:shd w:val="clear" w:color="auto" w:fill="auto"/>
            <w:vAlign w:val="bottom"/>
            <w:hideMark/>
          </w:tcPr>
          <w:p w14:paraId="630B2015" w14:textId="77777777" w:rsidR="00914317" w:rsidRPr="00914317" w:rsidRDefault="00914317" w:rsidP="00914317">
            <w:pPr>
              <w:rPr>
                <w:lang w:eastAsia="en-GB"/>
              </w:rPr>
            </w:pPr>
            <w:r w:rsidRPr="00914317">
              <w:rPr>
                <w:lang w:eastAsia="en-GB"/>
              </w:rPr>
              <w:t>-0.02, -0.01, -0.00, -0.01</w:t>
            </w:r>
          </w:p>
        </w:tc>
        <w:tc>
          <w:tcPr>
            <w:tcW w:w="0" w:type="auto"/>
            <w:shd w:val="clear" w:color="auto" w:fill="auto"/>
            <w:vAlign w:val="bottom"/>
            <w:hideMark/>
          </w:tcPr>
          <w:p w14:paraId="3CDAB293" w14:textId="77777777" w:rsidR="00914317" w:rsidRPr="00914317" w:rsidRDefault="00914317" w:rsidP="00914317">
            <w:pPr>
              <w:rPr>
                <w:lang w:eastAsia="en-GB"/>
              </w:rPr>
            </w:pPr>
            <w:r w:rsidRPr="00914317">
              <w:rPr>
                <w:lang w:eastAsia="en-GB"/>
              </w:rPr>
              <w:t>-15.91, -15.32, -16.71, -15.60</w:t>
            </w:r>
          </w:p>
        </w:tc>
        <w:tc>
          <w:tcPr>
            <w:tcW w:w="0" w:type="auto"/>
            <w:shd w:val="clear" w:color="auto" w:fill="auto"/>
            <w:vAlign w:val="bottom"/>
            <w:hideMark/>
          </w:tcPr>
          <w:p w14:paraId="2D018F4A" w14:textId="77777777" w:rsidR="00914317" w:rsidRPr="00914317" w:rsidRDefault="00914317" w:rsidP="00914317">
            <w:pPr>
              <w:rPr>
                <w:lang w:eastAsia="en-GB"/>
              </w:rPr>
            </w:pPr>
            <w:r w:rsidRPr="00914317">
              <w:rPr>
                <w:lang w:eastAsia="en-GB"/>
              </w:rPr>
              <w:t>-3.05, -3.07, -1.12, -3.23</w:t>
            </w:r>
          </w:p>
        </w:tc>
      </w:tr>
      <w:tr w:rsidR="00914317" w:rsidRPr="00914317" w14:paraId="5B13439F" w14:textId="77777777" w:rsidTr="00914317">
        <w:trPr>
          <w:tblCellSpacing w:w="15" w:type="dxa"/>
        </w:trPr>
        <w:tc>
          <w:tcPr>
            <w:tcW w:w="0" w:type="auto"/>
            <w:shd w:val="clear" w:color="auto" w:fill="auto"/>
            <w:vAlign w:val="bottom"/>
            <w:hideMark/>
          </w:tcPr>
          <w:p w14:paraId="2BF3FCA7" w14:textId="39296A93" w:rsidR="00914317" w:rsidRPr="00914317" w:rsidRDefault="00914317" w:rsidP="00914317">
            <w:pPr>
              <w:rPr>
                <w:lang w:eastAsia="en-GB"/>
              </w:rPr>
            </w:pPr>
            <w:r>
              <w:rPr>
                <w:lang w:eastAsia="en-GB"/>
              </w:rPr>
              <w:t>ICA</w:t>
            </w:r>
          </w:p>
        </w:tc>
        <w:tc>
          <w:tcPr>
            <w:tcW w:w="0" w:type="auto"/>
            <w:shd w:val="clear" w:color="auto" w:fill="auto"/>
            <w:vAlign w:val="bottom"/>
            <w:hideMark/>
          </w:tcPr>
          <w:p w14:paraId="4A304EC3" w14:textId="77777777" w:rsidR="00914317" w:rsidRPr="00914317" w:rsidRDefault="00914317" w:rsidP="00914317">
            <w:pPr>
              <w:rPr>
                <w:lang w:eastAsia="en-GB"/>
              </w:rPr>
            </w:pPr>
            <w:r w:rsidRPr="00914317">
              <w:rPr>
                <w:lang w:eastAsia="en-GB"/>
              </w:rPr>
              <w:t xml:space="preserve">Clara Berry And </w:t>
            </w:r>
            <w:proofErr w:type="spellStart"/>
            <w:r w:rsidRPr="00914317">
              <w:rPr>
                <w:lang w:eastAsia="en-GB"/>
              </w:rPr>
              <w:t>Wooldog</w:t>
            </w:r>
            <w:proofErr w:type="spellEnd"/>
            <w:r w:rsidRPr="00914317">
              <w:rPr>
                <w:lang w:eastAsia="en-GB"/>
              </w:rPr>
              <w:t xml:space="preserve"> - Waltz For My Victims</w:t>
            </w:r>
          </w:p>
        </w:tc>
        <w:tc>
          <w:tcPr>
            <w:tcW w:w="0" w:type="auto"/>
            <w:shd w:val="clear" w:color="auto" w:fill="auto"/>
            <w:vAlign w:val="bottom"/>
            <w:hideMark/>
          </w:tcPr>
          <w:p w14:paraId="3A4A5C3E" w14:textId="77777777" w:rsidR="00914317" w:rsidRPr="00914317" w:rsidRDefault="00914317" w:rsidP="00914317">
            <w:pPr>
              <w:rPr>
                <w:lang w:eastAsia="en-GB"/>
              </w:rPr>
            </w:pPr>
            <w:r w:rsidRPr="00914317">
              <w:rPr>
                <w:lang w:eastAsia="en-GB"/>
              </w:rPr>
              <w:t>other.wav</w:t>
            </w:r>
          </w:p>
        </w:tc>
        <w:tc>
          <w:tcPr>
            <w:tcW w:w="0" w:type="auto"/>
            <w:shd w:val="clear" w:color="auto" w:fill="auto"/>
            <w:vAlign w:val="bottom"/>
            <w:hideMark/>
          </w:tcPr>
          <w:p w14:paraId="51C1825A" w14:textId="77777777" w:rsidR="00914317" w:rsidRPr="00914317" w:rsidRDefault="00914317" w:rsidP="00914317">
            <w:pPr>
              <w:rPr>
                <w:lang w:eastAsia="en-GB"/>
              </w:rPr>
            </w:pPr>
            <w:r w:rsidRPr="00914317">
              <w:rPr>
                <w:lang w:eastAsia="en-GB"/>
              </w:rPr>
              <w:t>-3.74, -4.85, -5.44, -6.61</w:t>
            </w:r>
          </w:p>
        </w:tc>
        <w:tc>
          <w:tcPr>
            <w:tcW w:w="0" w:type="auto"/>
            <w:shd w:val="clear" w:color="auto" w:fill="auto"/>
            <w:vAlign w:val="bottom"/>
            <w:hideMark/>
          </w:tcPr>
          <w:p w14:paraId="07B289A5" w14:textId="77777777" w:rsidR="00914317" w:rsidRPr="00914317" w:rsidRDefault="00914317" w:rsidP="00914317">
            <w:pPr>
              <w:rPr>
                <w:lang w:eastAsia="en-GB"/>
              </w:rPr>
            </w:pPr>
            <w:r w:rsidRPr="00914317">
              <w:rPr>
                <w:lang w:eastAsia="en-GB"/>
              </w:rPr>
              <w:t>-2.31, -2.30, -2.79, -2.27</w:t>
            </w:r>
          </w:p>
        </w:tc>
        <w:tc>
          <w:tcPr>
            <w:tcW w:w="0" w:type="auto"/>
            <w:shd w:val="clear" w:color="auto" w:fill="auto"/>
            <w:vAlign w:val="bottom"/>
            <w:hideMark/>
          </w:tcPr>
          <w:p w14:paraId="67573556" w14:textId="77777777" w:rsidR="00914317" w:rsidRPr="00914317" w:rsidRDefault="00914317" w:rsidP="00914317">
            <w:pPr>
              <w:rPr>
                <w:lang w:eastAsia="en-GB"/>
              </w:rPr>
            </w:pPr>
            <w:r w:rsidRPr="00914317">
              <w:rPr>
                <w:lang w:eastAsia="en-GB"/>
              </w:rPr>
              <w:t>-6.96, -6.83, -7.89, -11.09</w:t>
            </w:r>
          </w:p>
        </w:tc>
        <w:tc>
          <w:tcPr>
            <w:tcW w:w="0" w:type="auto"/>
            <w:shd w:val="clear" w:color="auto" w:fill="auto"/>
            <w:vAlign w:val="bottom"/>
            <w:hideMark/>
          </w:tcPr>
          <w:p w14:paraId="17A61F81" w14:textId="77777777" w:rsidR="00914317" w:rsidRPr="00914317" w:rsidRDefault="00914317" w:rsidP="00914317">
            <w:pPr>
              <w:rPr>
                <w:lang w:eastAsia="en-GB"/>
              </w:rPr>
            </w:pPr>
            <w:r w:rsidRPr="00914317">
              <w:rPr>
                <w:lang w:eastAsia="en-GB"/>
              </w:rPr>
              <w:t>97.15, 97.67, 97.98, 97.80</w:t>
            </w:r>
          </w:p>
        </w:tc>
      </w:tr>
    </w:tbl>
    <w:p w14:paraId="30826C8A" w14:textId="77777777" w:rsidR="00914317" w:rsidRDefault="00914317" w:rsidP="00F35B17"/>
    <w:p w14:paraId="32D1850A" w14:textId="77777777" w:rsidR="00914317" w:rsidRDefault="00914317" w:rsidP="00F35B17"/>
    <w:p w14:paraId="58909872" w14:textId="3B57C08B" w:rsidR="00F35B17" w:rsidRPr="00F35B17" w:rsidRDefault="00914317" w:rsidP="00F35B17">
      <w:r w:rsidRPr="00914317">
        <w:t xml:space="preserve">Two different algorithms were compared using a set of metrics to evaluate their performance in separating audio sources. The results were reported for three different audio sources from the "Clara Berry And </w:t>
      </w:r>
      <w:proofErr w:type="spellStart"/>
      <w:r w:rsidRPr="00914317">
        <w:t>Wooldog</w:t>
      </w:r>
      <w:proofErr w:type="spellEnd"/>
      <w:r w:rsidRPr="00914317">
        <w:t xml:space="preserve"> - Waltz For My Victims" track. The first algorithm was evaluated using a combination of three permutations and had average results for all three sources, while the second algorithm was evaluated using a combination of two permutations and had significantly worse results for all sources. These findings suggest that the first algorithm is more effective at separating audio sources than the second algorithm, based on the chosen evaluation metrics.</w:t>
      </w:r>
    </w:p>
    <w:p w14:paraId="6142BF05" w14:textId="77777777" w:rsidR="00914317" w:rsidRDefault="00914317" w:rsidP="00F35B17"/>
    <w:p w14:paraId="3E353065" w14:textId="168AAE05" w:rsidR="00F35B17" w:rsidRPr="00F35B17" w:rsidRDefault="00F35B17" w:rsidP="00F35B17">
      <w:r w:rsidRPr="00F35B17">
        <w:t>We also generated spectrograms of the separated sources using both techniques. The spectrograms are shown in Figure 1.</w:t>
      </w:r>
    </w:p>
    <w:p w14:paraId="198E6A83" w14:textId="77777777" w:rsidR="00F35B17" w:rsidRPr="00F35B17" w:rsidRDefault="00F35B17" w:rsidP="00F35B17"/>
    <w:p w14:paraId="70660B25" w14:textId="77777777" w:rsidR="00914317" w:rsidRDefault="00914317" w:rsidP="00F35B17"/>
    <w:p w14:paraId="7BB659C9" w14:textId="77777777" w:rsidR="00914317" w:rsidRDefault="00914317" w:rsidP="00F35B17"/>
    <w:p w14:paraId="2D910FE8" w14:textId="77777777" w:rsidR="00A5025A" w:rsidRDefault="00A5025A" w:rsidP="00F35B17"/>
    <w:p w14:paraId="4B3F35A7" w14:textId="53662606" w:rsidR="00914317" w:rsidRPr="00F35B17" w:rsidRDefault="00F35B17" w:rsidP="00F35B17">
      <w:r w:rsidRPr="00F35B17">
        <w:lastRenderedPageBreak/>
        <w:t>Figure 1: Spectrograms of Separated Sources Using Spatial Clustering (Top) and ICA (Bottom)</w:t>
      </w:r>
    </w:p>
    <w:p w14:paraId="0CD3009C" w14:textId="6120B5E8" w:rsidR="00F35B17" w:rsidRDefault="00914317" w:rsidP="00F35B17">
      <w:r w:rsidRPr="00914317">
        <w:drawing>
          <wp:inline distT="0" distB="0" distL="0" distR="0" wp14:anchorId="3EEF71ED" wp14:editId="2C19B0A1">
            <wp:extent cx="5727700" cy="37249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3724910"/>
                    </a:xfrm>
                    <a:prstGeom prst="rect">
                      <a:avLst/>
                    </a:prstGeom>
                  </pic:spPr>
                </pic:pic>
              </a:graphicData>
            </a:graphic>
          </wp:inline>
        </w:drawing>
      </w:r>
    </w:p>
    <w:p w14:paraId="5960E579" w14:textId="77777777" w:rsidR="00914317" w:rsidRDefault="00914317" w:rsidP="00F35B17"/>
    <w:p w14:paraId="23993454" w14:textId="293D0DDF" w:rsidR="00914317" w:rsidRPr="00F35B17" w:rsidRDefault="00914317" w:rsidP="00F35B17">
      <w:r w:rsidRPr="00914317">
        <w:drawing>
          <wp:inline distT="0" distB="0" distL="0" distR="0" wp14:anchorId="2649EC2B" wp14:editId="23DB9877">
            <wp:extent cx="5727700" cy="3635375"/>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6"/>
                    <a:stretch>
                      <a:fillRect/>
                    </a:stretch>
                  </pic:blipFill>
                  <pic:spPr>
                    <a:xfrm>
                      <a:off x="0" y="0"/>
                      <a:ext cx="5727700" cy="3635375"/>
                    </a:xfrm>
                    <a:prstGeom prst="rect">
                      <a:avLst/>
                    </a:prstGeom>
                  </pic:spPr>
                </pic:pic>
              </a:graphicData>
            </a:graphic>
          </wp:inline>
        </w:drawing>
      </w:r>
    </w:p>
    <w:p w14:paraId="632EAF84" w14:textId="77777777" w:rsidR="00914317" w:rsidRDefault="00914317" w:rsidP="00F35B17"/>
    <w:p w14:paraId="36335C81" w14:textId="77777777" w:rsidR="00914317" w:rsidRDefault="00914317" w:rsidP="00F35B17"/>
    <w:p w14:paraId="6321C252" w14:textId="23FA8145" w:rsidR="00F66975" w:rsidRDefault="00F35B17" w:rsidP="00914317">
      <w:r w:rsidRPr="00F35B17">
        <w:t>The spectrograms show that the ICA technique was able to separate the sources more cleanly than the spatial clustering technique. The separated sources using the ICA technique were clearer and had fewer artifacts than the separated sources using the spatial clustering technique.</w:t>
      </w:r>
    </w:p>
    <w:p w14:paraId="71982AD7" w14:textId="722C495C" w:rsidR="00F35B17" w:rsidRPr="00F35B17" w:rsidRDefault="00F35B17" w:rsidP="00F35B17">
      <w:pPr>
        <w:pStyle w:val="Heading1"/>
      </w:pPr>
      <w:r w:rsidRPr="00F35B17">
        <w:lastRenderedPageBreak/>
        <w:t>Conclusion</w:t>
      </w:r>
    </w:p>
    <w:p w14:paraId="75B06AA5" w14:textId="77777777" w:rsidR="00F35B17" w:rsidRPr="00F35B17" w:rsidRDefault="00F35B17" w:rsidP="00F35B17">
      <w:r w:rsidRPr="00F35B17">
        <w:t xml:space="preserve">In conclusion, this project explored two different sound </w:t>
      </w:r>
      <w:proofErr w:type="spellStart"/>
      <w:r w:rsidRPr="00F35B17">
        <w:t>demixing</w:t>
      </w:r>
      <w:proofErr w:type="spellEnd"/>
      <w:r w:rsidRPr="00F35B17">
        <w:t xml:space="preserve"> techniques - spatial clustering using Mixture of Gaussian and Independent Component Analysis - and compared their performance in separating sound sources in a given audio recording. The results show that both techniques are effective in separating sound sources, but with varying degrees of success. The choice of technique depends on the specific requirements of the application. The project demonstrates the potential of these techniques in various audio signal processing applications.</w:t>
      </w:r>
    </w:p>
    <w:p w14:paraId="36038902" w14:textId="77777777" w:rsidR="00971717" w:rsidRDefault="00971717" w:rsidP="00F35B17"/>
    <w:p w14:paraId="69305F76" w14:textId="280755AB" w:rsidR="00B11659" w:rsidRDefault="00B11659" w:rsidP="00B11659">
      <w:pPr>
        <w:pStyle w:val="Heading1"/>
      </w:pPr>
      <w:r>
        <w:t>References</w:t>
      </w:r>
    </w:p>
    <w:p w14:paraId="49354AFD" w14:textId="021EE807" w:rsidR="00B11659" w:rsidRDefault="00B11659" w:rsidP="00B11659">
      <w:proofErr w:type="spellStart"/>
      <w:r w:rsidRPr="00B11659">
        <w:t>Hyvärinen</w:t>
      </w:r>
      <w:proofErr w:type="spellEnd"/>
      <w:r w:rsidRPr="00B11659">
        <w:t xml:space="preserve">, </w:t>
      </w:r>
      <w:proofErr w:type="spellStart"/>
      <w:r w:rsidRPr="00B11659">
        <w:t>Aapo</w:t>
      </w:r>
      <w:proofErr w:type="spellEnd"/>
      <w:r w:rsidRPr="00B11659">
        <w:t xml:space="preserve">, and </w:t>
      </w:r>
      <w:proofErr w:type="spellStart"/>
      <w:r w:rsidRPr="00B11659">
        <w:t>Erkki</w:t>
      </w:r>
      <w:proofErr w:type="spellEnd"/>
      <w:r w:rsidRPr="00B11659">
        <w:t xml:space="preserve"> </w:t>
      </w:r>
      <w:proofErr w:type="spellStart"/>
      <w:r w:rsidRPr="00B11659">
        <w:t>Oja</w:t>
      </w:r>
      <w:proofErr w:type="spellEnd"/>
      <w:r w:rsidRPr="00B11659">
        <w:t>. “Independent component analysis: algorithms and applications.” Neural networks 13.4-5 (2000): 411-430.</w:t>
      </w:r>
    </w:p>
    <w:p w14:paraId="59138B30" w14:textId="77777777" w:rsidR="00B11659" w:rsidRDefault="00B11659" w:rsidP="00B11659"/>
    <w:p w14:paraId="744238A4" w14:textId="77777777" w:rsidR="00B11659" w:rsidRDefault="00B11659" w:rsidP="00B11659">
      <w:r>
        <w:t>Mandel, Michael I., and Daniel PW Ellis. “EM localization and separation using interaural level and phase cues.” 2007 IEEE Workshop on Applications of Signal Processing to Audio and Acoustics. IEEE, 2007.</w:t>
      </w:r>
    </w:p>
    <w:p w14:paraId="2B83E543" w14:textId="77777777" w:rsidR="00B11659" w:rsidRDefault="00B11659" w:rsidP="00B11659"/>
    <w:p w14:paraId="7DFF1493" w14:textId="77777777" w:rsidR="00B11659" w:rsidRDefault="00B11659" w:rsidP="00B11659">
      <w:r>
        <w:t xml:space="preserve">Mandel, Michael I., Daniel P. Ellis, and Tony </w:t>
      </w:r>
      <w:proofErr w:type="spellStart"/>
      <w:r>
        <w:t>Jebara</w:t>
      </w:r>
      <w:proofErr w:type="spellEnd"/>
      <w:r>
        <w:t>. “An EM algorithm for localizing multiple sound sources in reverberant environments.” Advances in neural information processing systems. 2007.</w:t>
      </w:r>
    </w:p>
    <w:p w14:paraId="3DC5586B" w14:textId="77777777" w:rsidR="00B11659" w:rsidRDefault="00B11659" w:rsidP="00B11659"/>
    <w:p w14:paraId="56DDD504" w14:textId="77777777" w:rsidR="00B11659" w:rsidRDefault="00B11659" w:rsidP="00B11659">
      <w:r>
        <w:t>Mandel, Michael I., Ron J. Weiss, and Daniel PW Ellis. “Model-based expectation-maximization source separation and localization.” IEEE Transactions on Audio, Speech, and Language Processing 18.2 (2009): 382-394.</w:t>
      </w:r>
    </w:p>
    <w:p w14:paraId="1741D39F" w14:textId="77777777" w:rsidR="00B11659" w:rsidRDefault="00B11659" w:rsidP="00B11659"/>
    <w:p w14:paraId="53603415" w14:textId="77777777" w:rsidR="00B11659" w:rsidRDefault="00B11659" w:rsidP="00B11659">
      <w:proofErr w:type="spellStart"/>
      <w:r>
        <w:t>Blandin</w:t>
      </w:r>
      <w:proofErr w:type="spellEnd"/>
      <w:r>
        <w:t xml:space="preserve">, Charles, Alexey </w:t>
      </w:r>
      <w:proofErr w:type="spellStart"/>
      <w:r>
        <w:t>Ozerov</w:t>
      </w:r>
      <w:proofErr w:type="spellEnd"/>
      <w:r>
        <w:t>, and Emmanuel Vincent. “Multi-source TDOA estimation in reverberant audio using angular spectra and clustering.” Signal Processing 92.8 (2012): 1950-1960.</w:t>
      </w:r>
    </w:p>
    <w:p w14:paraId="2CBAE1BF" w14:textId="77777777" w:rsidR="00B11659" w:rsidRDefault="00B11659" w:rsidP="00B11659"/>
    <w:p w14:paraId="010F13E8" w14:textId="1873273E" w:rsidR="00B11659" w:rsidRPr="00F35B17" w:rsidRDefault="00B11659" w:rsidP="00B11659">
      <w:r>
        <w:t xml:space="preserve">Kim, </w:t>
      </w:r>
      <w:proofErr w:type="spellStart"/>
      <w:r>
        <w:t>Minje</w:t>
      </w:r>
      <w:proofErr w:type="spellEnd"/>
      <w:r>
        <w:t>, et al. “Gaussian mixture model for singing voice separation from stereophonic music.” Audio Engineering Society Conference: 43rd International Conference: Audio for Wirelessly Networked Personal Devices. Audio Engineering Society, 2011.</w:t>
      </w:r>
    </w:p>
    <w:sectPr w:rsidR="00B11659" w:rsidRPr="00F35B17" w:rsidSect="0091431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A16A3"/>
    <w:multiLevelType w:val="hybridMultilevel"/>
    <w:tmpl w:val="D57A55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31331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B17"/>
    <w:rsid w:val="002163BB"/>
    <w:rsid w:val="00914317"/>
    <w:rsid w:val="00971717"/>
    <w:rsid w:val="00A5025A"/>
    <w:rsid w:val="00B11659"/>
    <w:rsid w:val="00B17E59"/>
    <w:rsid w:val="00F35B17"/>
    <w:rsid w:val="00F669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A629A6D"/>
  <w15:chartTrackingRefBased/>
  <w15:docId w15:val="{F13138C0-3D74-4D4E-8243-F45CD6229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5B1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35B17"/>
    <w:pPr>
      <w:spacing w:before="100" w:beforeAutospacing="1" w:after="100" w:afterAutospacing="1"/>
    </w:pPr>
    <w:rPr>
      <w:rFonts w:ascii="Times New Roman" w:eastAsia="Times New Roman" w:hAnsi="Times New Roman" w:cs="Times New Roman"/>
      <w:kern w:val="0"/>
      <w:lang w:eastAsia="en-GB"/>
      <w14:ligatures w14:val="none"/>
    </w:rPr>
  </w:style>
  <w:style w:type="paragraph" w:styleId="z-TopofForm">
    <w:name w:val="HTML Top of Form"/>
    <w:basedOn w:val="Normal"/>
    <w:next w:val="Normal"/>
    <w:link w:val="z-TopofFormChar"/>
    <w:hidden/>
    <w:uiPriority w:val="99"/>
    <w:semiHidden/>
    <w:unhideWhenUsed/>
    <w:rsid w:val="00F35B17"/>
    <w:pPr>
      <w:pBdr>
        <w:bottom w:val="single" w:sz="6" w:space="1" w:color="auto"/>
      </w:pBdr>
      <w:jc w:val="center"/>
    </w:pPr>
    <w:rPr>
      <w:rFonts w:ascii="Arial" w:eastAsia="Times New Roman" w:hAnsi="Arial" w:cs="Arial"/>
      <w:vanish/>
      <w:kern w:val="0"/>
      <w:sz w:val="16"/>
      <w:szCs w:val="16"/>
      <w:lang w:eastAsia="en-GB"/>
      <w14:ligatures w14:val="none"/>
    </w:rPr>
  </w:style>
  <w:style w:type="character" w:customStyle="1" w:styleId="z-TopofFormChar">
    <w:name w:val="z-Top of Form Char"/>
    <w:basedOn w:val="DefaultParagraphFont"/>
    <w:link w:val="z-TopofForm"/>
    <w:uiPriority w:val="99"/>
    <w:semiHidden/>
    <w:rsid w:val="00F35B17"/>
    <w:rPr>
      <w:rFonts w:ascii="Arial" w:eastAsia="Times New Roman" w:hAnsi="Arial" w:cs="Arial"/>
      <w:vanish/>
      <w:kern w:val="0"/>
      <w:sz w:val="16"/>
      <w:szCs w:val="16"/>
      <w:lang w:eastAsia="en-GB"/>
      <w14:ligatures w14:val="none"/>
    </w:rPr>
  </w:style>
  <w:style w:type="paragraph" w:styleId="z-BottomofForm">
    <w:name w:val="HTML Bottom of Form"/>
    <w:basedOn w:val="Normal"/>
    <w:next w:val="Normal"/>
    <w:link w:val="z-BottomofFormChar"/>
    <w:hidden/>
    <w:uiPriority w:val="99"/>
    <w:semiHidden/>
    <w:unhideWhenUsed/>
    <w:rsid w:val="00F35B17"/>
    <w:pPr>
      <w:pBdr>
        <w:top w:val="single" w:sz="6" w:space="1" w:color="auto"/>
      </w:pBdr>
      <w:jc w:val="center"/>
    </w:pPr>
    <w:rPr>
      <w:rFonts w:ascii="Arial" w:eastAsia="Times New Roman" w:hAnsi="Arial" w:cs="Arial"/>
      <w:vanish/>
      <w:kern w:val="0"/>
      <w:sz w:val="16"/>
      <w:szCs w:val="16"/>
      <w:lang w:eastAsia="en-GB"/>
      <w14:ligatures w14:val="none"/>
    </w:rPr>
  </w:style>
  <w:style w:type="character" w:customStyle="1" w:styleId="z-BottomofFormChar">
    <w:name w:val="z-Bottom of Form Char"/>
    <w:basedOn w:val="DefaultParagraphFont"/>
    <w:link w:val="z-BottomofForm"/>
    <w:uiPriority w:val="99"/>
    <w:semiHidden/>
    <w:rsid w:val="00F35B17"/>
    <w:rPr>
      <w:rFonts w:ascii="Arial" w:eastAsia="Times New Roman" w:hAnsi="Arial" w:cs="Arial"/>
      <w:vanish/>
      <w:kern w:val="0"/>
      <w:sz w:val="16"/>
      <w:szCs w:val="16"/>
      <w:lang w:eastAsia="en-GB"/>
      <w14:ligatures w14:val="none"/>
    </w:rPr>
  </w:style>
  <w:style w:type="character" w:customStyle="1" w:styleId="Heading1Char">
    <w:name w:val="Heading 1 Char"/>
    <w:basedOn w:val="DefaultParagraphFont"/>
    <w:link w:val="Heading1"/>
    <w:uiPriority w:val="9"/>
    <w:rsid w:val="00F35B1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1165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1659"/>
    <w:rPr>
      <w:rFonts w:asciiTheme="majorHAnsi" w:eastAsiaTheme="majorEastAsia" w:hAnsiTheme="majorHAnsi" w:cstheme="majorBidi"/>
      <w:spacing w:val="-10"/>
      <w:kern w:val="28"/>
      <w:sz w:val="56"/>
      <w:szCs w:val="56"/>
    </w:rPr>
  </w:style>
  <w:style w:type="character" w:customStyle="1" w:styleId="qtkdff">
    <w:name w:val="qtkdff"/>
    <w:basedOn w:val="DefaultParagraphFont"/>
    <w:rsid w:val="00B11659"/>
  </w:style>
  <w:style w:type="character" w:styleId="Hyperlink">
    <w:name w:val="Hyperlink"/>
    <w:basedOn w:val="DefaultParagraphFont"/>
    <w:uiPriority w:val="99"/>
    <w:unhideWhenUsed/>
    <w:rsid w:val="00B11659"/>
    <w:rPr>
      <w:color w:val="0563C1" w:themeColor="hyperlink"/>
      <w:u w:val="single"/>
    </w:rPr>
  </w:style>
  <w:style w:type="paragraph" w:styleId="ListParagraph">
    <w:name w:val="List Paragraph"/>
    <w:basedOn w:val="Normal"/>
    <w:uiPriority w:val="34"/>
    <w:qFormat/>
    <w:rsid w:val="00B11659"/>
    <w:pPr>
      <w:ind w:left="720"/>
      <w:contextualSpacing/>
    </w:pPr>
  </w:style>
  <w:style w:type="character" w:styleId="BookTitle">
    <w:name w:val="Book Title"/>
    <w:basedOn w:val="DefaultParagraphFont"/>
    <w:uiPriority w:val="33"/>
    <w:qFormat/>
    <w:rsid w:val="00914317"/>
    <w:rPr>
      <w:b/>
      <w:bCs/>
      <w:i/>
      <w:iCs/>
      <w:spacing w:val="5"/>
    </w:rPr>
  </w:style>
  <w:style w:type="character" w:styleId="Emphasis">
    <w:name w:val="Emphasis"/>
    <w:basedOn w:val="DefaultParagraphFont"/>
    <w:uiPriority w:val="20"/>
    <w:qFormat/>
    <w:rsid w:val="00A5025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65339">
      <w:bodyDiv w:val="1"/>
      <w:marLeft w:val="0"/>
      <w:marRight w:val="0"/>
      <w:marTop w:val="0"/>
      <w:marBottom w:val="0"/>
      <w:divBdr>
        <w:top w:val="none" w:sz="0" w:space="0" w:color="auto"/>
        <w:left w:val="none" w:sz="0" w:space="0" w:color="auto"/>
        <w:bottom w:val="none" w:sz="0" w:space="0" w:color="auto"/>
        <w:right w:val="none" w:sz="0" w:space="0" w:color="auto"/>
      </w:divBdr>
      <w:divsChild>
        <w:div w:id="1959486531">
          <w:marLeft w:val="0"/>
          <w:marRight w:val="0"/>
          <w:marTop w:val="15"/>
          <w:marBottom w:val="360"/>
          <w:divBdr>
            <w:top w:val="single" w:sz="6" w:space="0" w:color="E1E4E5"/>
            <w:left w:val="single" w:sz="6" w:space="0" w:color="E1E4E5"/>
            <w:bottom w:val="single" w:sz="6" w:space="0" w:color="E1E4E5"/>
            <w:right w:val="single" w:sz="6" w:space="0" w:color="E1E4E5"/>
          </w:divBdr>
          <w:divsChild>
            <w:div w:id="110881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455101">
      <w:bodyDiv w:val="1"/>
      <w:marLeft w:val="0"/>
      <w:marRight w:val="0"/>
      <w:marTop w:val="0"/>
      <w:marBottom w:val="0"/>
      <w:divBdr>
        <w:top w:val="none" w:sz="0" w:space="0" w:color="auto"/>
        <w:left w:val="none" w:sz="0" w:space="0" w:color="auto"/>
        <w:bottom w:val="none" w:sz="0" w:space="0" w:color="auto"/>
        <w:right w:val="none" w:sz="0" w:space="0" w:color="auto"/>
      </w:divBdr>
      <w:divsChild>
        <w:div w:id="939293467">
          <w:marLeft w:val="0"/>
          <w:marRight w:val="0"/>
          <w:marTop w:val="0"/>
          <w:marBottom w:val="0"/>
          <w:divBdr>
            <w:top w:val="single" w:sz="2" w:space="0" w:color="D9D9E3"/>
            <w:left w:val="single" w:sz="2" w:space="0" w:color="D9D9E3"/>
            <w:bottom w:val="single" w:sz="2" w:space="0" w:color="D9D9E3"/>
            <w:right w:val="single" w:sz="2" w:space="0" w:color="D9D9E3"/>
          </w:divBdr>
          <w:divsChild>
            <w:div w:id="592396974">
              <w:marLeft w:val="0"/>
              <w:marRight w:val="0"/>
              <w:marTop w:val="0"/>
              <w:marBottom w:val="0"/>
              <w:divBdr>
                <w:top w:val="single" w:sz="2" w:space="0" w:color="D9D9E3"/>
                <w:left w:val="single" w:sz="2" w:space="0" w:color="D9D9E3"/>
                <w:bottom w:val="single" w:sz="2" w:space="0" w:color="D9D9E3"/>
                <w:right w:val="single" w:sz="2" w:space="0" w:color="D9D9E3"/>
              </w:divBdr>
              <w:divsChild>
                <w:div w:id="1861162513">
                  <w:marLeft w:val="0"/>
                  <w:marRight w:val="0"/>
                  <w:marTop w:val="0"/>
                  <w:marBottom w:val="0"/>
                  <w:divBdr>
                    <w:top w:val="single" w:sz="2" w:space="0" w:color="D9D9E3"/>
                    <w:left w:val="single" w:sz="2" w:space="0" w:color="D9D9E3"/>
                    <w:bottom w:val="single" w:sz="2" w:space="0" w:color="D9D9E3"/>
                    <w:right w:val="single" w:sz="2" w:space="0" w:color="D9D9E3"/>
                  </w:divBdr>
                  <w:divsChild>
                    <w:div w:id="417018523">
                      <w:marLeft w:val="0"/>
                      <w:marRight w:val="0"/>
                      <w:marTop w:val="0"/>
                      <w:marBottom w:val="0"/>
                      <w:divBdr>
                        <w:top w:val="single" w:sz="2" w:space="0" w:color="D9D9E3"/>
                        <w:left w:val="single" w:sz="2" w:space="0" w:color="D9D9E3"/>
                        <w:bottom w:val="single" w:sz="2" w:space="0" w:color="D9D9E3"/>
                        <w:right w:val="single" w:sz="2" w:space="0" w:color="D9D9E3"/>
                      </w:divBdr>
                      <w:divsChild>
                        <w:div w:id="1149324446">
                          <w:marLeft w:val="0"/>
                          <w:marRight w:val="0"/>
                          <w:marTop w:val="0"/>
                          <w:marBottom w:val="0"/>
                          <w:divBdr>
                            <w:top w:val="single" w:sz="2" w:space="0" w:color="auto"/>
                            <w:left w:val="single" w:sz="2" w:space="0" w:color="auto"/>
                            <w:bottom w:val="single" w:sz="6" w:space="0" w:color="auto"/>
                            <w:right w:val="single" w:sz="2" w:space="0" w:color="auto"/>
                          </w:divBdr>
                          <w:divsChild>
                            <w:div w:id="1616214580">
                              <w:marLeft w:val="0"/>
                              <w:marRight w:val="0"/>
                              <w:marTop w:val="100"/>
                              <w:marBottom w:val="100"/>
                              <w:divBdr>
                                <w:top w:val="single" w:sz="2" w:space="0" w:color="D9D9E3"/>
                                <w:left w:val="single" w:sz="2" w:space="0" w:color="D9D9E3"/>
                                <w:bottom w:val="single" w:sz="2" w:space="0" w:color="D9D9E3"/>
                                <w:right w:val="single" w:sz="2" w:space="0" w:color="D9D9E3"/>
                              </w:divBdr>
                              <w:divsChild>
                                <w:div w:id="748120367">
                                  <w:marLeft w:val="0"/>
                                  <w:marRight w:val="0"/>
                                  <w:marTop w:val="0"/>
                                  <w:marBottom w:val="0"/>
                                  <w:divBdr>
                                    <w:top w:val="single" w:sz="2" w:space="0" w:color="D9D9E3"/>
                                    <w:left w:val="single" w:sz="2" w:space="0" w:color="D9D9E3"/>
                                    <w:bottom w:val="single" w:sz="2" w:space="0" w:color="D9D9E3"/>
                                    <w:right w:val="single" w:sz="2" w:space="0" w:color="D9D9E3"/>
                                  </w:divBdr>
                                  <w:divsChild>
                                    <w:div w:id="1730575350">
                                      <w:marLeft w:val="0"/>
                                      <w:marRight w:val="0"/>
                                      <w:marTop w:val="0"/>
                                      <w:marBottom w:val="0"/>
                                      <w:divBdr>
                                        <w:top w:val="single" w:sz="2" w:space="0" w:color="D9D9E3"/>
                                        <w:left w:val="single" w:sz="2" w:space="0" w:color="D9D9E3"/>
                                        <w:bottom w:val="single" w:sz="2" w:space="0" w:color="D9D9E3"/>
                                        <w:right w:val="single" w:sz="2" w:space="0" w:color="D9D9E3"/>
                                      </w:divBdr>
                                      <w:divsChild>
                                        <w:div w:id="18940991">
                                          <w:marLeft w:val="0"/>
                                          <w:marRight w:val="0"/>
                                          <w:marTop w:val="0"/>
                                          <w:marBottom w:val="0"/>
                                          <w:divBdr>
                                            <w:top w:val="single" w:sz="2" w:space="0" w:color="D9D9E3"/>
                                            <w:left w:val="single" w:sz="2" w:space="0" w:color="D9D9E3"/>
                                            <w:bottom w:val="single" w:sz="2" w:space="0" w:color="D9D9E3"/>
                                            <w:right w:val="single" w:sz="2" w:space="0" w:color="D9D9E3"/>
                                          </w:divBdr>
                                          <w:divsChild>
                                            <w:div w:id="214002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70434076">
                          <w:marLeft w:val="0"/>
                          <w:marRight w:val="0"/>
                          <w:marTop w:val="0"/>
                          <w:marBottom w:val="0"/>
                          <w:divBdr>
                            <w:top w:val="single" w:sz="2" w:space="0" w:color="auto"/>
                            <w:left w:val="single" w:sz="2" w:space="0" w:color="auto"/>
                            <w:bottom w:val="single" w:sz="6" w:space="0" w:color="auto"/>
                            <w:right w:val="single" w:sz="2" w:space="0" w:color="auto"/>
                          </w:divBdr>
                          <w:divsChild>
                            <w:div w:id="102741263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41535">
                                  <w:marLeft w:val="0"/>
                                  <w:marRight w:val="0"/>
                                  <w:marTop w:val="0"/>
                                  <w:marBottom w:val="0"/>
                                  <w:divBdr>
                                    <w:top w:val="single" w:sz="2" w:space="0" w:color="D9D9E3"/>
                                    <w:left w:val="single" w:sz="2" w:space="0" w:color="D9D9E3"/>
                                    <w:bottom w:val="single" w:sz="2" w:space="0" w:color="D9D9E3"/>
                                    <w:right w:val="single" w:sz="2" w:space="0" w:color="D9D9E3"/>
                                  </w:divBdr>
                                  <w:divsChild>
                                    <w:div w:id="1592349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25940437">
                                  <w:marLeft w:val="0"/>
                                  <w:marRight w:val="0"/>
                                  <w:marTop w:val="0"/>
                                  <w:marBottom w:val="0"/>
                                  <w:divBdr>
                                    <w:top w:val="single" w:sz="2" w:space="0" w:color="D9D9E3"/>
                                    <w:left w:val="single" w:sz="2" w:space="0" w:color="D9D9E3"/>
                                    <w:bottom w:val="single" w:sz="2" w:space="0" w:color="D9D9E3"/>
                                    <w:right w:val="single" w:sz="2" w:space="0" w:color="D9D9E3"/>
                                  </w:divBdr>
                                  <w:divsChild>
                                    <w:div w:id="1323193090">
                                      <w:marLeft w:val="0"/>
                                      <w:marRight w:val="0"/>
                                      <w:marTop w:val="0"/>
                                      <w:marBottom w:val="0"/>
                                      <w:divBdr>
                                        <w:top w:val="single" w:sz="2" w:space="0" w:color="D9D9E3"/>
                                        <w:left w:val="single" w:sz="2" w:space="0" w:color="D9D9E3"/>
                                        <w:bottom w:val="single" w:sz="2" w:space="0" w:color="D9D9E3"/>
                                        <w:right w:val="single" w:sz="2" w:space="0" w:color="D9D9E3"/>
                                      </w:divBdr>
                                      <w:divsChild>
                                        <w:div w:id="1001004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4073032">
                          <w:marLeft w:val="0"/>
                          <w:marRight w:val="0"/>
                          <w:marTop w:val="0"/>
                          <w:marBottom w:val="0"/>
                          <w:divBdr>
                            <w:top w:val="single" w:sz="2" w:space="0" w:color="auto"/>
                            <w:left w:val="single" w:sz="2" w:space="0" w:color="auto"/>
                            <w:bottom w:val="single" w:sz="6" w:space="0" w:color="auto"/>
                            <w:right w:val="single" w:sz="2" w:space="0" w:color="auto"/>
                          </w:divBdr>
                          <w:divsChild>
                            <w:div w:id="1796681774">
                              <w:marLeft w:val="0"/>
                              <w:marRight w:val="0"/>
                              <w:marTop w:val="100"/>
                              <w:marBottom w:val="100"/>
                              <w:divBdr>
                                <w:top w:val="single" w:sz="2" w:space="0" w:color="D9D9E3"/>
                                <w:left w:val="single" w:sz="2" w:space="0" w:color="D9D9E3"/>
                                <w:bottom w:val="single" w:sz="2" w:space="0" w:color="D9D9E3"/>
                                <w:right w:val="single" w:sz="2" w:space="0" w:color="D9D9E3"/>
                              </w:divBdr>
                              <w:divsChild>
                                <w:div w:id="77602324">
                                  <w:marLeft w:val="0"/>
                                  <w:marRight w:val="0"/>
                                  <w:marTop w:val="0"/>
                                  <w:marBottom w:val="0"/>
                                  <w:divBdr>
                                    <w:top w:val="single" w:sz="2" w:space="0" w:color="D9D9E3"/>
                                    <w:left w:val="single" w:sz="2" w:space="0" w:color="D9D9E3"/>
                                    <w:bottom w:val="single" w:sz="2" w:space="0" w:color="D9D9E3"/>
                                    <w:right w:val="single" w:sz="2" w:space="0" w:color="D9D9E3"/>
                                  </w:divBdr>
                                  <w:divsChild>
                                    <w:div w:id="274941590">
                                      <w:marLeft w:val="0"/>
                                      <w:marRight w:val="0"/>
                                      <w:marTop w:val="0"/>
                                      <w:marBottom w:val="0"/>
                                      <w:divBdr>
                                        <w:top w:val="single" w:sz="2" w:space="0" w:color="D9D9E3"/>
                                        <w:left w:val="single" w:sz="2" w:space="0" w:color="D9D9E3"/>
                                        <w:bottom w:val="single" w:sz="2" w:space="0" w:color="D9D9E3"/>
                                        <w:right w:val="single" w:sz="2" w:space="0" w:color="D9D9E3"/>
                                      </w:divBdr>
                                      <w:divsChild>
                                        <w:div w:id="1053313486">
                                          <w:marLeft w:val="0"/>
                                          <w:marRight w:val="0"/>
                                          <w:marTop w:val="0"/>
                                          <w:marBottom w:val="0"/>
                                          <w:divBdr>
                                            <w:top w:val="single" w:sz="2" w:space="0" w:color="D9D9E3"/>
                                            <w:left w:val="single" w:sz="2" w:space="0" w:color="D9D9E3"/>
                                            <w:bottom w:val="single" w:sz="2" w:space="0" w:color="D9D9E3"/>
                                            <w:right w:val="single" w:sz="2" w:space="0" w:color="D9D9E3"/>
                                          </w:divBdr>
                                          <w:divsChild>
                                            <w:div w:id="997598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20133665">
                          <w:marLeft w:val="0"/>
                          <w:marRight w:val="0"/>
                          <w:marTop w:val="0"/>
                          <w:marBottom w:val="0"/>
                          <w:divBdr>
                            <w:top w:val="single" w:sz="2" w:space="0" w:color="auto"/>
                            <w:left w:val="single" w:sz="2" w:space="0" w:color="auto"/>
                            <w:bottom w:val="single" w:sz="6" w:space="0" w:color="auto"/>
                            <w:right w:val="single" w:sz="2" w:space="0" w:color="auto"/>
                          </w:divBdr>
                          <w:divsChild>
                            <w:div w:id="1056004915">
                              <w:marLeft w:val="0"/>
                              <w:marRight w:val="0"/>
                              <w:marTop w:val="100"/>
                              <w:marBottom w:val="100"/>
                              <w:divBdr>
                                <w:top w:val="single" w:sz="2" w:space="0" w:color="D9D9E3"/>
                                <w:left w:val="single" w:sz="2" w:space="0" w:color="D9D9E3"/>
                                <w:bottom w:val="single" w:sz="2" w:space="0" w:color="D9D9E3"/>
                                <w:right w:val="single" w:sz="2" w:space="0" w:color="D9D9E3"/>
                              </w:divBdr>
                              <w:divsChild>
                                <w:div w:id="372652763">
                                  <w:marLeft w:val="0"/>
                                  <w:marRight w:val="0"/>
                                  <w:marTop w:val="0"/>
                                  <w:marBottom w:val="0"/>
                                  <w:divBdr>
                                    <w:top w:val="single" w:sz="2" w:space="0" w:color="D9D9E3"/>
                                    <w:left w:val="single" w:sz="2" w:space="0" w:color="D9D9E3"/>
                                    <w:bottom w:val="single" w:sz="2" w:space="0" w:color="D9D9E3"/>
                                    <w:right w:val="single" w:sz="2" w:space="0" w:color="D9D9E3"/>
                                  </w:divBdr>
                                  <w:divsChild>
                                    <w:div w:id="130250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4669697">
                                  <w:marLeft w:val="0"/>
                                  <w:marRight w:val="0"/>
                                  <w:marTop w:val="0"/>
                                  <w:marBottom w:val="0"/>
                                  <w:divBdr>
                                    <w:top w:val="single" w:sz="2" w:space="0" w:color="D9D9E3"/>
                                    <w:left w:val="single" w:sz="2" w:space="0" w:color="D9D9E3"/>
                                    <w:bottom w:val="single" w:sz="2" w:space="0" w:color="D9D9E3"/>
                                    <w:right w:val="single" w:sz="2" w:space="0" w:color="D9D9E3"/>
                                  </w:divBdr>
                                  <w:divsChild>
                                    <w:div w:id="50346165">
                                      <w:marLeft w:val="0"/>
                                      <w:marRight w:val="0"/>
                                      <w:marTop w:val="0"/>
                                      <w:marBottom w:val="0"/>
                                      <w:divBdr>
                                        <w:top w:val="single" w:sz="2" w:space="0" w:color="D9D9E3"/>
                                        <w:left w:val="single" w:sz="2" w:space="0" w:color="D9D9E3"/>
                                        <w:bottom w:val="single" w:sz="2" w:space="0" w:color="D9D9E3"/>
                                        <w:right w:val="single" w:sz="2" w:space="0" w:color="D9D9E3"/>
                                      </w:divBdr>
                                      <w:divsChild>
                                        <w:div w:id="143357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6819833">
                          <w:marLeft w:val="0"/>
                          <w:marRight w:val="0"/>
                          <w:marTop w:val="0"/>
                          <w:marBottom w:val="0"/>
                          <w:divBdr>
                            <w:top w:val="single" w:sz="2" w:space="0" w:color="auto"/>
                            <w:left w:val="single" w:sz="2" w:space="0" w:color="auto"/>
                            <w:bottom w:val="single" w:sz="6" w:space="0" w:color="auto"/>
                            <w:right w:val="single" w:sz="2" w:space="0" w:color="auto"/>
                          </w:divBdr>
                          <w:divsChild>
                            <w:div w:id="198700247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5035587">
                                  <w:marLeft w:val="0"/>
                                  <w:marRight w:val="0"/>
                                  <w:marTop w:val="0"/>
                                  <w:marBottom w:val="0"/>
                                  <w:divBdr>
                                    <w:top w:val="single" w:sz="2" w:space="0" w:color="D9D9E3"/>
                                    <w:left w:val="single" w:sz="2" w:space="0" w:color="D9D9E3"/>
                                    <w:bottom w:val="single" w:sz="2" w:space="0" w:color="D9D9E3"/>
                                    <w:right w:val="single" w:sz="2" w:space="0" w:color="D9D9E3"/>
                                  </w:divBdr>
                                  <w:divsChild>
                                    <w:div w:id="1585458238">
                                      <w:marLeft w:val="0"/>
                                      <w:marRight w:val="0"/>
                                      <w:marTop w:val="0"/>
                                      <w:marBottom w:val="0"/>
                                      <w:divBdr>
                                        <w:top w:val="single" w:sz="2" w:space="0" w:color="D9D9E3"/>
                                        <w:left w:val="single" w:sz="2" w:space="0" w:color="D9D9E3"/>
                                        <w:bottom w:val="single" w:sz="2" w:space="0" w:color="D9D9E3"/>
                                        <w:right w:val="single" w:sz="2" w:space="0" w:color="D9D9E3"/>
                                      </w:divBdr>
                                      <w:divsChild>
                                        <w:div w:id="155846722">
                                          <w:marLeft w:val="0"/>
                                          <w:marRight w:val="0"/>
                                          <w:marTop w:val="0"/>
                                          <w:marBottom w:val="0"/>
                                          <w:divBdr>
                                            <w:top w:val="single" w:sz="2" w:space="0" w:color="D9D9E3"/>
                                            <w:left w:val="single" w:sz="2" w:space="0" w:color="D9D9E3"/>
                                            <w:bottom w:val="single" w:sz="2" w:space="0" w:color="D9D9E3"/>
                                            <w:right w:val="single" w:sz="2" w:space="0" w:color="D9D9E3"/>
                                          </w:divBdr>
                                          <w:divsChild>
                                            <w:div w:id="6017628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78975665">
          <w:marLeft w:val="0"/>
          <w:marRight w:val="0"/>
          <w:marTop w:val="0"/>
          <w:marBottom w:val="0"/>
          <w:divBdr>
            <w:top w:val="none" w:sz="0" w:space="0" w:color="auto"/>
            <w:left w:val="none" w:sz="0" w:space="0" w:color="auto"/>
            <w:bottom w:val="none" w:sz="0" w:space="0" w:color="auto"/>
            <w:right w:val="none" w:sz="0" w:space="0" w:color="auto"/>
          </w:divBdr>
          <w:divsChild>
            <w:div w:id="660230889">
              <w:marLeft w:val="0"/>
              <w:marRight w:val="0"/>
              <w:marTop w:val="0"/>
              <w:marBottom w:val="0"/>
              <w:divBdr>
                <w:top w:val="single" w:sz="2" w:space="0" w:color="D9D9E3"/>
                <w:left w:val="single" w:sz="2" w:space="0" w:color="D9D9E3"/>
                <w:bottom w:val="single" w:sz="2" w:space="0" w:color="D9D9E3"/>
                <w:right w:val="single" w:sz="2" w:space="0" w:color="D9D9E3"/>
              </w:divBdr>
              <w:divsChild>
                <w:div w:id="1584684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13040649">
      <w:bodyDiv w:val="1"/>
      <w:marLeft w:val="0"/>
      <w:marRight w:val="0"/>
      <w:marTop w:val="0"/>
      <w:marBottom w:val="0"/>
      <w:divBdr>
        <w:top w:val="none" w:sz="0" w:space="0" w:color="auto"/>
        <w:left w:val="none" w:sz="0" w:space="0" w:color="auto"/>
        <w:bottom w:val="none" w:sz="0" w:space="0" w:color="auto"/>
        <w:right w:val="none" w:sz="0" w:space="0" w:color="auto"/>
      </w:divBdr>
    </w:div>
    <w:div w:id="1770664883">
      <w:bodyDiv w:val="1"/>
      <w:marLeft w:val="0"/>
      <w:marRight w:val="0"/>
      <w:marTop w:val="0"/>
      <w:marBottom w:val="0"/>
      <w:divBdr>
        <w:top w:val="none" w:sz="0" w:space="0" w:color="auto"/>
        <w:left w:val="none" w:sz="0" w:space="0" w:color="auto"/>
        <w:bottom w:val="none" w:sz="0" w:space="0" w:color="auto"/>
        <w:right w:val="none" w:sz="0" w:space="0" w:color="auto"/>
      </w:divBdr>
    </w:div>
    <w:div w:id="1787652830">
      <w:bodyDiv w:val="1"/>
      <w:marLeft w:val="0"/>
      <w:marRight w:val="0"/>
      <w:marTop w:val="0"/>
      <w:marBottom w:val="0"/>
      <w:divBdr>
        <w:top w:val="none" w:sz="0" w:space="0" w:color="auto"/>
        <w:left w:val="none" w:sz="0" w:space="0" w:color="auto"/>
        <w:bottom w:val="none" w:sz="0" w:space="0" w:color="auto"/>
        <w:right w:val="none" w:sz="0" w:space="0" w:color="auto"/>
      </w:divBdr>
    </w:div>
    <w:div w:id="1884630681">
      <w:bodyDiv w:val="1"/>
      <w:marLeft w:val="0"/>
      <w:marRight w:val="0"/>
      <w:marTop w:val="0"/>
      <w:marBottom w:val="0"/>
      <w:divBdr>
        <w:top w:val="none" w:sz="0" w:space="0" w:color="auto"/>
        <w:left w:val="none" w:sz="0" w:space="0" w:color="auto"/>
        <w:bottom w:val="none" w:sz="0" w:space="0" w:color="auto"/>
        <w:right w:val="none" w:sz="0" w:space="0" w:color="auto"/>
      </w:divBdr>
    </w:div>
    <w:div w:id="2000888171">
      <w:bodyDiv w:val="1"/>
      <w:marLeft w:val="0"/>
      <w:marRight w:val="0"/>
      <w:marTop w:val="0"/>
      <w:marBottom w:val="0"/>
      <w:divBdr>
        <w:top w:val="none" w:sz="0" w:space="0" w:color="auto"/>
        <w:left w:val="none" w:sz="0" w:space="0" w:color="auto"/>
        <w:bottom w:val="none" w:sz="0" w:space="0" w:color="auto"/>
        <w:right w:val="none" w:sz="0" w:space="0" w:color="auto"/>
      </w:divBdr>
    </w:div>
    <w:div w:id="2023555783">
      <w:bodyDiv w:val="1"/>
      <w:marLeft w:val="0"/>
      <w:marRight w:val="0"/>
      <w:marTop w:val="0"/>
      <w:marBottom w:val="0"/>
      <w:divBdr>
        <w:top w:val="none" w:sz="0" w:space="0" w:color="auto"/>
        <w:left w:val="none" w:sz="0" w:space="0" w:color="auto"/>
        <w:bottom w:val="none" w:sz="0" w:space="0" w:color="auto"/>
        <w:right w:val="none" w:sz="0" w:space="0" w:color="auto"/>
      </w:divBdr>
      <w:divsChild>
        <w:div w:id="199586992">
          <w:marLeft w:val="0"/>
          <w:marRight w:val="0"/>
          <w:marTop w:val="0"/>
          <w:marBottom w:val="0"/>
          <w:divBdr>
            <w:top w:val="single" w:sz="2" w:space="0" w:color="D9D9E3"/>
            <w:left w:val="single" w:sz="2" w:space="0" w:color="D9D9E3"/>
            <w:bottom w:val="single" w:sz="2" w:space="0" w:color="D9D9E3"/>
            <w:right w:val="single" w:sz="2" w:space="0" w:color="D9D9E3"/>
          </w:divBdr>
          <w:divsChild>
            <w:div w:id="1342315565">
              <w:marLeft w:val="0"/>
              <w:marRight w:val="0"/>
              <w:marTop w:val="0"/>
              <w:marBottom w:val="0"/>
              <w:divBdr>
                <w:top w:val="single" w:sz="2" w:space="0" w:color="D9D9E3"/>
                <w:left w:val="single" w:sz="2" w:space="0" w:color="D9D9E3"/>
                <w:bottom w:val="single" w:sz="2" w:space="0" w:color="D9D9E3"/>
                <w:right w:val="single" w:sz="2" w:space="0" w:color="D9D9E3"/>
              </w:divBdr>
              <w:divsChild>
                <w:div w:id="704018169">
                  <w:marLeft w:val="0"/>
                  <w:marRight w:val="0"/>
                  <w:marTop w:val="0"/>
                  <w:marBottom w:val="0"/>
                  <w:divBdr>
                    <w:top w:val="single" w:sz="2" w:space="0" w:color="D9D9E3"/>
                    <w:left w:val="single" w:sz="2" w:space="0" w:color="D9D9E3"/>
                    <w:bottom w:val="single" w:sz="2" w:space="0" w:color="D9D9E3"/>
                    <w:right w:val="single" w:sz="2" w:space="0" w:color="D9D9E3"/>
                  </w:divBdr>
                  <w:divsChild>
                    <w:div w:id="1180238662">
                      <w:marLeft w:val="0"/>
                      <w:marRight w:val="0"/>
                      <w:marTop w:val="0"/>
                      <w:marBottom w:val="0"/>
                      <w:divBdr>
                        <w:top w:val="single" w:sz="2" w:space="0" w:color="D9D9E3"/>
                        <w:left w:val="single" w:sz="2" w:space="0" w:color="D9D9E3"/>
                        <w:bottom w:val="single" w:sz="2" w:space="0" w:color="D9D9E3"/>
                        <w:right w:val="single" w:sz="2" w:space="0" w:color="D9D9E3"/>
                      </w:divBdr>
                      <w:divsChild>
                        <w:div w:id="1391463567">
                          <w:marLeft w:val="0"/>
                          <w:marRight w:val="0"/>
                          <w:marTop w:val="0"/>
                          <w:marBottom w:val="0"/>
                          <w:divBdr>
                            <w:top w:val="single" w:sz="2" w:space="0" w:color="auto"/>
                            <w:left w:val="single" w:sz="2" w:space="0" w:color="auto"/>
                            <w:bottom w:val="single" w:sz="6" w:space="0" w:color="auto"/>
                            <w:right w:val="single" w:sz="2" w:space="0" w:color="auto"/>
                          </w:divBdr>
                          <w:divsChild>
                            <w:div w:id="2022975116">
                              <w:marLeft w:val="0"/>
                              <w:marRight w:val="0"/>
                              <w:marTop w:val="100"/>
                              <w:marBottom w:val="100"/>
                              <w:divBdr>
                                <w:top w:val="single" w:sz="2" w:space="0" w:color="D9D9E3"/>
                                <w:left w:val="single" w:sz="2" w:space="0" w:color="D9D9E3"/>
                                <w:bottom w:val="single" w:sz="2" w:space="0" w:color="D9D9E3"/>
                                <w:right w:val="single" w:sz="2" w:space="0" w:color="D9D9E3"/>
                              </w:divBdr>
                              <w:divsChild>
                                <w:div w:id="689181637">
                                  <w:marLeft w:val="0"/>
                                  <w:marRight w:val="0"/>
                                  <w:marTop w:val="0"/>
                                  <w:marBottom w:val="0"/>
                                  <w:divBdr>
                                    <w:top w:val="single" w:sz="2" w:space="0" w:color="D9D9E3"/>
                                    <w:left w:val="single" w:sz="2" w:space="0" w:color="D9D9E3"/>
                                    <w:bottom w:val="single" w:sz="2" w:space="0" w:color="D9D9E3"/>
                                    <w:right w:val="single" w:sz="2" w:space="0" w:color="D9D9E3"/>
                                  </w:divBdr>
                                  <w:divsChild>
                                    <w:div w:id="672727698">
                                      <w:marLeft w:val="0"/>
                                      <w:marRight w:val="0"/>
                                      <w:marTop w:val="0"/>
                                      <w:marBottom w:val="0"/>
                                      <w:divBdr>
                                        <w:top w:val="single" w:sz="2" w:space="0" w:color="D9D9E3"/>
                                        <w:left w:val="single" w:sz="2" w:space="0" w:color="D9D9E3"/>
                                        <w:bottom w:val="single" w:sz="2" w:space="0" w:color="D9D9E3"/>
                                        <w:right w:val="single" w:sz="2" w:space="0" w:color="D9D9E3"/>
                                      </w:divBdr>
                                      <w:divsChild>
                                        <w:div w:id="163321215">
                                          <w:marLeft w:val="0"/>
                                          <w:marRight w:val="0"/>
                                          <w:marTop w:val="0"/>
                                          <w:marBottom w:val="0"/>
                                          <w:divBdr>
                                            <w:top w:val="single" w:sz="2" w:space="0" w:color="D9D9E3"/>
                                            <w:left w:val="single" w:sz="2" w:space="0" w:color="D9D9E3"/>
                                            <w:bottom w:val="single" w:sz="2" w:space="0" w:color="D9D9E3"/>
                                            <w:right w:val="single" w:sz="2" w:space="0" w:color="D9D9E3"/>
                                          </w:divBdr>
                                          <w:divsChild>
                                            <w:div w:id="1010569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72174963">
                          <w:marLeft w:val="0"/>
                          <w:marRight w:val="0"/>
                          <w:marTop w:val="0"/>
                          <w:marBottom w:val="0"/>
                          <w:divBdr>
                            <w:top w:val="single" w:sz="2" w:space="0" w:color="auto"/>
                            <w:left w:val="single" w:sz="2" w:space="0" w:color="auto"/>
                            <w:bottom w:val="single" w:sz="6" w:space="0" w:color="auto"/>
                            <w:right w:val="single" w:sz="2" w:space="0" w:color="auto"/>
                          </w:divBdr>
                          <w:divsChild>
                            <w:div w:id="220755492">
                              <w:marLeft w:val="0"/>
                              <w:marRight w:val="0"/>
                              <w:marTop w:val="100"/>
                              <w:marBottom w:val="100"/>
                              <w:divBdr>
                                <w:top w:val="single" w:sz="2" w:space="0" w:color="D9D9E3"/>
                                <w:left w:val="single" w:sz="2" w:space="0" w:color="D9D9E3"/>
                                <w:bottom w:val="single" w:sz="2" w:space="0" w:color="D9D9E3"/>
                                <w:right w:val="single" w:sz="2" w:space="0" w:color="D9D9E3"/>
                              </w:divBdr>
                              <w:divsChild>
                                <w:div w:id="145361405">
                                  <w:marLeft w:val="0"/>
                                  <w:marRight w:val="0"/>
                                  <w:marTop w:val="0"/>
                                  <w:marBottom w:val="0"/>
                                  <w:divBdr>
                                    <w:top w:val="single" w:sz="2" w:space="0" w:color="D9D9E3"/>
                                    <w:left w:val="single" w:sz="2" w:space="0" w:color="D9D9E3"/>
                                    <w:bottom w:val="single" w:sz="2" w:space="0" w:color="D9D9E3"/>
                                    <w:right w:val="single" w:sz="2" w:space="0" w:color="D9D9E3"/>
                                  </w:divBdr>
                                  <w:divsChild>
                                    <w:div w:id="130096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07907386">
                                  <w:marLeft w:val="0"/>
                                  <w:marRight w:val="0"/>
                                  <w:marTop w:val="0"/>
                                  <w:marBottom w:val="0"/>
                                  <w:divBdr>
                                    <w:top w:val="single" w:sz="2" w:space="0" w:color="D9D9E3"/>
                                    <w:left w:val="single" w:sz="2" w:space="0" w:color="D9D9E3"/>
                                    <w:bottom w:val="single" w:sz="2" w:space="0" w:color="D9D9E3"/>
                                    <w:right w:val="single" w:sz="2" w:space="0" w:color="D9D9E3"/>
                                  </w:divBdr>
                                  <w:divsChild>
                                    <w:div w:id="618102677">
                                      <w:marLeft w:val="0"/>
                                      <w:marRight w:val="0"/>
                                      <w:marTop w:val="0"/>
                                      <w:marBottom w:val="0"/>
                                      <w:divBdr>
                                        <w:top w:val="single" w:sz="2" w:space="0" w:color="D9D9E3"/>
                                        <w:left w:val="single" w:sz="2" w:space="0" w:color="D9D9E3"/>
                                        <w:bottom w:val="single" w:sz="2" w:space="0" w:color="D9D9E3"/>
                                        <w:right w:val="single" w:sz="2" w:space="0" w:color="D9D9E3"/>
                                      </w:divBdr>
                                      <w:divsChild>
                                        <w:div w:id="723143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5206082">
                          <w:marLeft w:val="0"/>
                          <w:marRight w:val="0"/>
                          <w:marTop w:val="0"/>
                          <w:marBottom w:val="0"/>
                          <w:divBdr>
                            <w:top w:val="single" w:sz="2" w:space="0" w:color="auto"/>
                            <w:left w:val="single" w:sz="2" w:space="0" w:color="auto"/>
                            <w:bottom w:val="single" w:sz="6" w:space="0" w:color="auto"/>
                            <w:right w:val="single" w:sz="2" w:space="0" w:color="auto"/>
                          </w:divBdr>
                          <w:divsChild>
                            <w:div w:id="947351527">
                              <w:marLeft w:val="0"/>
                              <w:marRight w:val="0"/>
                              <w:marTop w:val="100"/>
                              <w:marBottom w:val="100"/>
                              <w:divBdr>
                                <w:top w:val="single" w:sz="2" w:space="0" w:color="D9D9E3"/>
                                <w:left w:val="single" w:sz="2" w:space="0" w:color="D9D9E3"/>
                                <w:bottom w:val="single" w:sz="2" w:space="0" w:color="D9D9E3"/>
                                <w:right w:val="single" w:sz="2" w:space="0" w:color="D9D9E3"/>
                              </w:divBdr>
                              <w:divsChild>
                                <w:div w:id="1020623165">
                                  <w:marLeft w:val="0"/>
                                  <w:marRight w:val="0"/>
                                  <w:marTop w:val="0"/>
                                  <w:marBottom w:val="0"/>
                                  <w:divBdr>
                                    <w:top w:val="single" w:sz="2" w:space="0" w:color="D9D9E3"/>
                                    <w:left w:val="single" w:sz="2" w:space="0" w:color="D9D9E3"/>
                                    <w:bottom w:val="single" w:sz="2" w:space="0" w:color="D9D9E3"/>
                                    <w:right w:val="single" w:sz="2" w:space="0" w:color="D9D9E3"/>
                                  </w:divBdr>
                                  <w:divsChild>
                                    <w:div w:id="1920599419">
                                      <w:marLeft w:val="0"/>
                                      <w:marRight w:val="0"/>
                                      <w:marTop w:val="0"/>
                                      <w:marBottom w:val="0"/>
                                      <w:divBdr>
                                        <w:top w:val="single" w:sz="2" w:space="0" w:color="D9D9E3"/>
                                        <w:left w:val="single" w:sz="2" w:space="0" w:color="D9D9E3"/>
                                        <w:bottom w:val="single" w:sz="2" w:space="0" w:color="D9D9E3"/>
                                        <w:right w:val="single" w:sz="2" w:space="0" w:color="D9D9E3"/>
                                      </w:divBdr>
                                      <w:divsChild>
                                        <w:div w:id="1083835679">
                                          <w:marLeft w:val="0"/>
                                          <w:marRight w:val="0"/>
                                          <w:marTop w:val="0"/>
                                          <w:marBottom w:val="0"/>
                                          <w:divBdr>
                                            <w:top w:val="single" w:sz="2" w:space="0" w:color="D9D9E3"/>
                                            <w:left w:val="single" w:sz="2" w:space="0" w:color="D9D9E3"/>
                                            <w:bottom w:val="single" w:sz="2" w:space="0" w:color="D9D9E3"/>
                                            <w:right w:val="single" w:sz="2" w:space="0" w:color="D9D9E3"/>
                                          </w:divBdr>
                                          <w:divsChild>
                                            <w:div w:id="746342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9732417">
                          <w:marLeft w:val="0"/>
                          <w:marRight w:val="0"/>
                          <w:marTop w:val="0"/>
                          <w:marBottom w:val="0"/>
                          <w:divBdr>
                            <w:top w:val="single" w:sz="2" w:space="0" w:color="auto"/>
                            <w:left w:val="single" w:sz="2" w:space="0" w:color="auto"/>
                            <w:bottom w:val="single" w:sz="6" w:space="0" w:color="auto"/>
                            <w:right w:val="single" w:sz="2" w:space="0" w:color="auto"/>
                          </w:divBdr>
                          <w:divsChild>
                            <w:div w:id="1110395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13312645">
                                  <w:marLeft w:val="0"/>
                                  <w:marRight w:val="0"/>
                                  <w:marTop w:val="0"/>
                                  <w:marBottom w:val="0"/>
                                  <w:divBdr>
                                    <w:top w:val="single" w:sz="2" w:space="0" w:color="D9D9E3"/>
                                    <w:left w:val="single" w:sz="2" w:space="0" w:color="D9D9E3"/>
                                    <w:bottom w:val="single" w:sz="2" w:space="0" w:color="D9D9E3"/>
                                    <w:right w:val="single" w:sz="2" w:space="0" w:color="D9D9E3"/>
                                  </w:divBdr>
                                  <w:divsChild>
                                    <w:div w:id="5461869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11002011">
                                  <w:marLeft w:val="0"/>
                                  <w:marRight w:val="0"/>
                                  <w:marTop w:val="0"/>
                                  <w:marBottom w:val="0"/>
                                  <w:divBdr>
                                    <w:top w:val="single" w:sz="2" w:space="0" w:color="D9D9E3"/>
                                    <w:left w:val="single" w:sz="2" w:space="0" w:color="D9D9E3"/>
                                    <w:bottom w:val="single" w:sz="2" w:space="0" w:color="D9D9E3"/>
                                    <w:right w:val="single" w:sz="2" w:space="0" w:color="D9D9E3"/>
                                  </w:divBdr>
                                  <w:divsChild>
                                    <w:div w:id="789515092">
                                      <w:marLeft w:val="0"/>
                                      <w:marRight w:val="0"/>
                                      <w:marTop w:val="0"/>
                                      <w:marBottom w:val="0"/>
                                      <w:divBdr>
                                        <w:top w:val="single" w:sz="2" w:space="0" w:color="D9D9E3"/>
                                        <w:left w:val="single" w:sz="2" w:space="0" w:color="D9D9E3"/>
                                        <w:bottom w:val="single" w:sz="2" w:space="0" w:color="D9D9E3"/>
                                        <w:right w:val="single" w:sz="2" w:space="0" w:color="D9D9E3"/>
                                      </w:divBdr>
                                      <w:divsChild>
                                        <w:div w:id="111745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8467722">
                          <w:marLeft w:val="0"/>
                          <w:marRight w:val="0"/>
                          <w:marTop w:val="0"/>
                          <w:marBottom w:val="0"/>
                          <w:divBdr>
                            <w:top w:val="single" w:sz="2" w:space="0" w:color="auto"/>
                            <w:left w:val="single" w:sz="2" w:space="0" w:color="auto"/>
                            <w:bottom w:val="single" w:sz="6" w:space="0" w:color="auto"/>
                            <w:right w:val="single" w:sz="2" w:space="0" w:color="auto"/>
                          </w:divBdr>
                          <w:divsChild>
                            <w:div w:id="1312252402">
                              <w:marLeft w:val="0"/>
                              <w:marRight w:val="0"/>
                              <w:marTop w:val="100"/>
                              <w:marBottom w:val="100"/>
                              <w:divBdr>
                                <w:top w:val="single" w:sz="2" w:space="0" w:color="D9D9E3"/>
                                <w:left w:val="single" w:sz="2" w:space="0" w:color="D9D9E3"/>
                                <w:bottom w:val="single" w:sz="2" w:space="0" w:color="D9D9E3"/>
                                <w:right w:val="single" w:sz="2" w:space="0" w:color="D9D9E3"/>
                              </w:divBdr>
                              <w:divsChild>
                                <w:div w:id="1343311756">
                                  <w:marLeft w:val="0"/>
                                  <w:marRight w:val="0"/>
                                  <w:marTop w:val="0"/>
                                  <w:marBottom w:val="0"/>
                                  <w:divBdr>
                                    <w:top w:val="single" w:sz="2" w:space="0" w:color="D9D9E3"/>
                                    <w:left w:val="single" w:sz="2" w:space="0" w:color="D9D9E3"/>
                                    <w:bottom w:val="single" w:sz="2" w:space="0" w:color="D9D9E3"/>
                                    <w:right w:val="single" w:sz="2" w:space="0" w:color="D9D9E3"/>
                                  </w:divBdr>
                                  <w:divsChild>
                                    <w:div w:id="974483336">
                                      <w:marLeft w:val="0"/>
                                      <w:marRight w:val="0"/>
                                      <w:marTop w:val="0"/>
                                      <w:marBottom w:val="0"/>
                                      <w:divBdr>
                                        <w:top w:val="single" w:sz="2" w:space="0" w:color="D9D9E3"/>
                                        <w:left w:val="single" w:sz="2" w:space="0" w:color="D9D9E3"/>
                                        <w:bottom w:val="single" w:sz="2" w:space="0" w:color="D9D9E3"/>
                                        <w:right w:val="single" w:sz="2" w:space="0" w:color="D9D9E3"/>
                                      </w:divBdr>
                                      <w:divsChild>
                                        <w:div w:id="1470707053">
                                          <w:marLeft w:val="0"/>
                                          <w:marRight w:val="0"/>
                                          <w:marTop w:val="0"/>
                                          <w:marBottom w:val="0"/>
                                          <w:divBdr>
                                            <w:top w:val="single" w:sz="2" w:space="0" w:color="D9D9E3"/>
                                            <w:left w:val="single" w:sz="2" w:space="0" w:color="D9D9E3"/>
                                            <w:bottom w:val="single" w:sz="2" w:space="0" w:color="D9D9E3"/>
                                            <w:right w:val="single" w:sz="2" w:space="0" w:color="D9D9E3"/>
                                          </w:divBdr>
                                          <w:divsChild>
                                            <w:div w:id="9670057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73840209">
          <w:marLeft w:val="0"/>
          <w:marRight w:val="0"/>
          <w:marTop w:val="0"/>
          <w:marBottom w:val="0"/>
          <w:divBdr>
            <w:top w:val="none" w:sz="0" w:space="0" w:color="auto"/>
            <w:left w:val="none" w:sz="0" w:space="0" w:color="auto"/>
            <w:bottom w:val="none" w:sz="0" w:space="0" w:color="auto"/>
            <w:right w:val="none" w:sz="0" w:space="0" w:color="auto"/>
          </w:divBdr>
          <w:divsChild>
            <w:div w:id="688487725">
              <w:marLeft w:val="0"/>
              <w:marRight w:val="0"/>
              <w:marTop w:val="0"/>
              <w:marBottom w:val="0"/>
              <w:divBdr>
                <w:top w:val="single" w:sz="2" w:space="0" w:color="D9D9E3"/>
                <w:left w:val="single" w:sz="2" w:space="0" w:color="D9D9E3"/>
                <w:bottom w:val="single" w:sz="2" w:space="0" w:color="D9D9E3"/>
                <w:right w:val="single" w:sz="2" w:space="0" w:color="D9D9E3"/>
              </w:divBdr>
              <w:divsChild>
                <w:div w:id="669606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7</Pages>
  <Words>2081</Words>
  <Characters>11866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Pawar (23PGAI)</dc:creator>
  <cp:keywords/>
  <dc:description/>
  <cp:lastModifiedBy>Aditya Pawar (23PGAI)</cp:lastModifiedBy>
  <cp:revision>1</cp:revision>
  <dcterms:created xsi:type="dcterms:W3CDTF">2023-03-31T18:02:00Z</dcterms:created>
  <dcterms:modified xsi:type="dcterms:W3CDTF">2023-03-31T19:47:00Z</dcterms:modified>
</cp:coreProperties>
</file>