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7AC7" w14:textId="77777777" w:rsidR="00137024" w:rsidRDefault="00000000">
      <w:pPr>
        <w:spacing w:after="0"/>
        <w:ind w:right="353"/>
        <w:jc w:val="center"/>
      </w:pPr>
      <w:r>
        <w:rPr>
          <w:rFonts w:ascii="Georgia" w:eastAsia="Georgia" w:hAnsi="Georgia" w:cs="Georgia"/>
          <w:b/>
          <w:color w:val="00467F"/>
          <w:sz w:val="49"/>
        </w:rPr>
        <w:t>ADITI VAISH</w:t>
      </w:r>
      <w:r>
        <w:rPr>
          <w:rFonts w:ascii="Georgia" w:eastAsia="Georgia" w:hAnsi="Georgia" w:cs="Georgia"/>
          <w:b/>
          <w:sz w:val="49"/>
        </w:rPr>
        <w:t xml:space="preserve"> </w:t>
      </w:r>
    </w:p>
    <w:tbl>
      <w:tblPr>
        <w:tblStyle w:val="TableGrid"/>
        <w:tblW w:w="10080" w:type="dxa"/>
        <w:tblInd w:w="0" w:type="dxa"/>
        <w:tblCellMar>
          <w:top w:w="0" w:type="dxa"/>
          <w:left w:w="0" w:type="dxa"/>
          <w:bottom w:w="26" w:type="dxa"/>
          <w:right w:w="50" w:type="dxa"/>
        </w:tblCellMar>
        <w:tblLook w:val="04A0" w:firstRow="1" w:lastRow="0" w:firstColumn="1" w:lastColumn="0" w:noHBand="0" w:noVBand="1"/>
      </w:tblPr>
      <w:tblGrid>
        <w:gridCol w:w="4978"/>
        <w:gridCol w:w="380"/>
        <w:gridCol w:w="2607"/>
        <w:gridCol w:w="365"/>
        <w:gridCol w:w="1750"/>
      </w:tblGrid>
      <w:tr w:rsidR="00137024" w14:paraId="2CD6F3E8" w14:textId="77777777">
        <w:trPr>
          <w:trHeight w:val="286"/>
        </w:trPr>
        <w:tc>
          <w:tcPr>
            <w:tcW w:w="4979" w:type="dxa"/>
            <w:tcBorders>
              <w:top w:val="nil"/>
              <w:left w:val="nil"/>
              <w:bottom w:val="single" w:sz="6" w:space="0" w:color="00467F"/>
              <w:right w:val="nil"/>
            </w:tcBorders>
          </w:tcPr>
          <w:p w14:paraId="2574DC57" w14:textId="77777777" w:rsidR="00137024" w:rsidRDefault="00000000">
            <w:pPr>
              <w:tabs>
                <w:tab w:val="center" w:pos="1403"/>
                <w:tab w:val="center" w:pos="3497"/>
              </w:tabs>
              <w:spacing w:after="0"/>
            </w:pPr>
            <w:r>
              <w:tab/>
            </w:r>
            <w:r>
              <w:rPr>
                <w:color w:val="3B3B3B"/>
                <w:sz w:val="18"/>
              </w:rPr>
              <w:t xml:space="preserve">+91 9559456484 </w:t>
            </w:r>
            <w:r>
              <w:rPr>
                <w:color w:val="3B3B3B"/>
                <w:sz w:val="18"/>
              </w:rPr>
              <w:tab/>
              <w:t xml:space="preserve">—  </w:t>
            </w:r>
            <w:r>
              <w:rPr>
                <w:color w:val="00467F"/>
                <w:sz w:val="18"/>
              </w:rPr>
              <w:t xml:space="preserve">aditi8agrahari@gmail.com </w:t>
            </w:r>
          </w:p>
          <w:p w14:paraId="0F35CA5A" w14:textId="77777777" w:rsidR="00137024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380" w:type="dxa"/>
            <w:tcBorders>
              <w:top w:val="nil"/>
              <w:left w:val="nil"/>
              <w:bottom w:val="single" w:sz="6" w:space="0" w:color="00467F"/>
              <w:right w:val="nil"/>
            </w:tcBorders>
          </w:tcPr>
          <w:p w14:paraId="1DA0A2E2" w14:textId="77777777" w:rsidR="00137024" w:rsidRDefault="00000000">
            <w:pPr>
              <w:spacing w:after="0"/>
              <w:jc w:val="both"/>
            </w:pPr>
            <w:r>
              <w:rPr>
                <w:color w:val="3B3B3B"/>
                <w:sz w:val="18"/>
              </w:rPr>
              <w:t xml:space="preserve">— 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467F"/>
              <w:right w:val="nil"/>
            </w:tcBorders>
          </w:tcPr>
          <w:p w14:paraId="369576D1" w14:textId="77777777" w:rsidR="00137024" w:rsidRDefault="00000000">
            <w:pPr>
              <w:spacing w:after="0"/>
            </w:pPr>
            <w:hyperlink r:id="rId5">
              <w:r>
                <w:rPr>
                  <w:color w:val="00467F"/>
                  <w:sz w:val="18"/>
                </w:rPr>
                <w:t>linkedin.com/in/aditi</w:t>
              </w:r>
            </w:hyperlink>
            <w:hyperlink r:id="rId6">
              <w:r>
                <w:rPr>
                  <w:color w:val="00467F"/>
                  <w:sz w:val="18"/>
                </w:rPr>
                <w:t>-</w:t>
              </w:r>
            </w:hyperlink>
            <w:hyperlink r:id="rId7">
              <w:r>
                <w:rPr>
                  <w:color w:val="00467F"/>
                  <w:sz w:val="18"/>
                </w:rPr>
                <w:t>vaish08</w:t>
              </w:r>
            </w:hyperlink>
            <w:hyperlink r:id="rId8">
              <w:r>
                <w:rPr>
                  <w:color w:val="00467F"/>
                  <w:sz w:val="18"/>
                </w:rPr>
                <w:t xml:space="preserve"> </w:t>
              </w:r>
            </w:hyperlink>
          </w:p>
        </w:tc>
        <w:tc>
          <w:tcPr>
            <w:tcW w:w="365" w:type="dxa"/>
            <w:tcBorders>
              <w:top w:val="nil"/>
              <w:left w:val="nil"/>
              <w:bottom w:val="single" w:sz="6" w:space="0" w:color="00467F"/>
              <w:right w:val="nil"/>
            </w:tcBorders>
          </w:tcPr>
          <w:p w14:paraId="1EFC0B0A" w14:textId="77777777" w:rsidR="00137024" w:rsidRDefault="00000000">
            <w:pPr>
              <w:spacing w:after="0"/>
              <w:jc w:val="both"/>
            </w:pPr>
            <w:r>
              <w:rPr>
                <w:color w:val="3B3B3B"/>
                <w:sz w:val="18"/>
              </w:rPr>
              <w:t xml:space="preserve">—  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467F"/>
              <w:right w:val="nil"/>
            </w:tcBorders>
          </w:tcPr>
          <w:p w14:paraId="464053AD" w14:textId="77777777" w:rsidR="00137024" w:rsidRDefault="00000000">
            <w:pPr>
              <w:spacing w:after="0"/>
            </w:pPr>
            <w:r>
              <w:rPr>
                <w:color w:val="3B3B3B"/>
                <w:sz w:val="18"/>
              </w:rPr>
              <w:t>Noida, India</w:t>
            </w:r>
            <w:r>
              <w:rPr>
                <w:sz w:val="18"/>
              </w:rPr>
              <w:t xml:space="preserve"> </w:t>
            </w:r>
          </w:p>
        </w:tc>
      </w:tr>
      <w:tr w:rsidR="00137024" w14:paraId="52114155" w14:textId="77777777">
        <w:trPr>
          <w:trHeight w:val="832"/>
        </w:trPr>
        <w:tc>
          <w:tcPr>
            <w:tcW w:w="4979" w:type="dxa"/>
            <w:tcBorders>
              <w:top w:val="single" w:sz="6" w:space="0" w:color="00467F"/>
              <w:left w:val="nil"/>
              <w:bottom w:val="single" w:sz="5" w:space="0" w:color="000000"/>
              <w:right w:val="nil"/>
            </w:tcBorders>
            <w:vAlign w:val="bottom"/>
          </w:tcPr>
          <w:p w14:paraId="4D57DFE0" w14:textId="77777777" w:rsidR="00137024" w:rsidRDefault="00000000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14:paraId="3F3470FD" w14:textId="77777777" w:rsidR="00137024" w:rsidRDefault="00000000">
            <w:pPr>
              <w:spacing w:after="0"/>
            </w:pPr>
            <w:r>
              <w:rPr>
                <w:b/>
                <w:color w:val="00467F"/>
                <w:sz w:val="20"/>
              </w:rPr>
              <w:t>PROFESSIONAL SUMMARY</w:t>
            </w:r>
            <w:r>
              <w:rPr>
                <w:b/>
                <w:sz w:val="20"/>
              </w:rPr>
              <w:t xml:space="preserve"> </w:t>
            </w:r>
          </w:p>
          <w:p w14:paraId="59DF60DE" w14:textId="77777777" w:rsidR="00137024" w:rsidRDefault="00000000">
            <w:pPr>
              <w:spacing w:after="0"/>
            </w:pPr>
            <w:r>
              <w:rPr>
                <w:b/>
                <w:sz w:val="6"/>
              </w:rPr>
              <w:t xml:space="preserve"> </w:t>
            </w:r>
          </w:p>
        </w:tc>
        <w:tc>
          <w:tcPr>
            <w:tcW w:w="380" w:type="dxa"/>
            <w:tcBorders>
              <w:top w:val="single" w:sz="6" w:space="0" w:color="00467F"/>
              <w:left w:val="nil"/>
              <w:bottom w:val="single" w:sz="5" w:space="0" w:color="000000"/>
              <w:right w:val="nil"/>
            </w:tcBorders>
          </w:tcPr>
          <w:p w14:paraId="6993FF02" w14:textId="77777777" w:rsidR="00137024" w:rsidRDefault="00137024"/>
        </w:tc>
        <w:tc>
          <w:tcPr>
            <w:tcW w:w="2607" w:type="dxa"/>
            <w:tcBorders>
              <w:top w:val="single" w:sz="6" w:space="0" w:color="00467F"/>
              <w:left w:val="nil"/>
              <w:bottom w:val="single" w:sz="5" w:space="0" w:color="000000"/>
              <w:right w:val="nil"/>
            </w:tcBorders>
          </w:tcPr>
          <w:p w14:paraId="6DAAF22D" w14:textId="77777777" w:rsidR="00137024" w:rsidRDefault="00137024"/>
        </w:tc>
        <w:tc>
          <w:tcPr>
            <w:tcW w:w="365" w:type="dxa"/>
            <w:tcBorders>
              <w:top w:val="single" w:sz="6" w:space="0" w:color="00467F"/>
              <w:left w:val="nil"/>
              <w:bottom w:val="single" w:sz="5" w:space="0" w:color="000000"/>
              <w:right w:val="nil"/>
            </w:tcBorders>
          </w:tcPr>
          <w:p w14:paraId="52198B41" w14:textId="77777777" w:rsidR="00137024" w:rsidRDefault="00137024"/>
        </w:tc>
        <w:tc>
          <w:tcPr>
            <w:tcW w:w="1750" w:type="dxa"/>
            <w:tcBorders>
              <w:top w:val="single" w:sz="6" w:space="0" w:color="00467F"/>
              <w:left w:val="nil"/>
              <w:bottom w:val="single" w:sz="5" w:space="0" w:color="000000"/>
              <w:right w:val="nil"/>
            </w:tcBorders>
          </w:tcPr>
          <w:p w14:paraId="39000D76" w14:textId="77777777" w:rsidR="00137024" w:rsidRDefault="00137024"/>
        </w:tc>
      </w:tr>
    </w:tbl>
    <w:p w14:paraId="7B042F12" w14:textId="77777777" w:rsidR="00137024" w:rsidRDefault="00000000">
      <w:pPr>
        <w:spacing w:after="34" w:line="250" w:lineRule="auto"/>
        <w:ind w:left="33" w:hanging="10"/>
      </w:pPr>
      <w:r>
        <w:rPr>
          <w:sz w:val="20"/>
        </w:rPr>
        <w:t xml:space="preserve">Results-driven Social Media Executive and MBA candidate specializing in HR &amp; Marketing with experience in social media management, influencer marketing and content strategy. Skilled in managing multi-platform digital presence across Instagram, LinkedIn, Facebook, and YouTube. Proven track record of driving audience engagement, increasing brand visibility, and optimizing content performance using platform insights and trend analysis. </w:t>
      </w:r>
    </w:p>
    <w:p w14:paraId="6A8EB388" w14:textId="77777777" w:rsidR="00137024" w:rsidRDefault="00000000">
      <w:pPr>
        <w:spacing w:after="0"/>
      </w:pPr>
      <w:r>
        <w:rPr>
          <w:b/>
          <w:sz w:val="20"/>
        </w:rPr>
        <w:t xml:space="preserve"> </w:t>
      </w:r>
    </w:p>
    <w:p w14:paraId="79D6919F" w14:textId="3044BC9D" w:rsidR="00137024" w:rsidRDefault="00000000" w:rsidP="00DD48F1">
      <w:pPr>
        <w:pStyle w:val="Heading1"/>
        <w:spacing w:after="0"/>
        <w:ind w:left="-5" w:hanging="10"/>
      </w:pPr>
      <w:r>
        <w:rPr>
          <w:rFonts w:ascii="Calibri" w:eastAsia="Calibri" w:hAnsi="Calibri" w:cs="Calibri"/>
          <w:b/>
          <w:i w:val="0"/>
          <w:color w:val="00467F"/>
          <w:sz w:val="20"/>
        </w:rPr>
        <w:t>PROFESSIONAL EXPERIENCE</w:t>
      </w:r>
      <w:r>
        <w:rPr>
          <w:rFonts w:ascii="Calibri" w:eastAsia="Calibri" w:hAnsi="Calibri" w:cs="Calibri"/>
          <w:b/>
          <w:i w:val="0"/>
          <w:sz w:val="20"/>
        </w:rPr>
        <w:t xml:space="preserve"> </w:t>
      </w:r>
      <w:r>
        <w:rPr>
          <w:rFonts w:ascii="Calibri" w:eastAsia="Calibri" w:hAnsi="Calibri" w:cs="Calibri"/>
          <w:b/>
          <w:sz w:val="6"/>
        </w:rPr>
        <w:t xml:space="preserve"> </w:t>
      </w:r>
    </w:p>
    <w:p w14:paraId="379D6731" w14:textId="77777777" w:rsidR="00137024" w:rsidRDefault="00000000">
      <w:pPr>
        <w:spacing w:after="215"/>
      </w:pPr>
      <w:r>
        <w:rPr>
          <w:noProof/>
        </w:rPr>
        <mc:AlternateContent>
          <mc:Choice Requires="wpg">
            <w:drawing>
              <wp:inline distT="0" distB="0" distL="0" distR="0" wp14:anchorId="5F1FF025" wp14:editId="674CB19A">
                <wp:extent cx="6400800" cy="7594"/>
                <wp:effectExtent l="0" t="0" r="0" b="0"/>
                <wp:docPr id="2872" name="Group 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7594"/>
                          <a:chOff x="0" y="0"/>
                          <a:chExt cx="6400800" cy="7594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75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2" style="width:504pt;height:0.59795pt;mso-position-horizontal-relative:char;mso-position-vertical-relative:line" coordsize="64008,75">
                <v:shape id="Shape 424" style="position:absolute;width:64008;height:0;left:0;top:0;" coordsize="6400800,0" path="m0,0l6400800,0">
                  <v:stroke weight="0.5979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C8C81F8" w14:textId="77777777" w:rsidR="00137024" w:rsidRDefault="00000000">
      <w:pPr>
        <w:tabs>
          <w:tab w:val="center" w:pos="4553"/>
          <w:tab w:val="center" w:pos="9300"/>
        </w:tabs>
        <w:spacing w:after="289"/>
        <w:ind w:left="-15"/>
      </w:pPr>
      <w:r>
        <w:rPr>
          <w:b/>
          <w:sz w:val="20"/>
        </w:rPr>
        <w:t xml:space="preserve">Social Media Executive </w:t>
      </w:r>
      <w:r>
        <w:rPr>
          <w:b/>
          <w:sz w:val="20"/>
        </w:rPr>
        <w:tab/>
      </w:r>
      <w:r>
        <w:rPr>
          <w:color w:val="3B3B3B"/>
          <w:sz w:val="20"/>
        </w:rPr>
        <w:t xml:space="preserve">— </w:t>
      </w:r>
      <w:proofErr w:type="spellStart"/>
      <w:r>
        <w:rPr>
          <w:color w:val="3B3B3B"/>
          <w:sz w:val="20"/>
        </w:rPr>
        <w:t>InfluencerAct</w:t>
      </w:r>
      <w:proofErr w:type="spellEnd"/>
      <w:r>
        <w:rPr>
          <w:color w:val="3B3B3B"/>
          <w:sz w:val="20"/>
        </w:rPr>
        <w:t xml:space="preserve"> (Digital Marketing Agency) </w:t>
      </w:r>
      <w:r>
        <w:rPr>
          <w:color w:val="3B3B3B"/>
          <w:sz w:val="20"/>
        </w:rPr>
        <w:tab/>
      </w:r>
      <w:r>
        <w:rPr>
          <w:color w:val="646464"/>
          <w:sz w:val="18"/>
        </w:rPr>
        <w:t>Aug 2025 – Present</w:t>
      </w:r>
      <w:r>
        <w:rPr>
          <w:sz w:val="18"/>
        </w:rPr>
        <w:t xml:space="preserve"> </w:t>
      </w:r>
    </w:p>
    <w:p w14:paraId="2562BF4B" w14:textId="77777777" w:rsidR="00137024" w:rsidRDefault="00000000">
      <w:pPr>
        <w:pStyle w:val="Heading1"/>
      </w:pPr>
      <w:r>
        <w:t>Instagram, LinkedIn &amp; YouTube Management</w:t>
      </w:r>
      <w:r>
        <w:rPr>
          <w:i w:val="0"/>
        </w:rPr>
        <w:t xml:space="preserve"> </w:t>
      </w:r>
    </w:p>
    <w:p w14:paraId="58515C90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Managed and optimized multiple social media accounts across Instagram, LinkedIn, and YouTube  </w:t>
      </w:r>
    </w:p>
    <w:p w14:paraId="4458E29E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Generated </w:t>
      </w:r>
      <w:r>
        <w:rPr>
          <w:b/>
        </w:rPr>
        <w:t>70K+ Instagram views</w:t>
      </w:r>
      <w:r>
        <w:t xml:space="preserve"> and </w:t>
      </w:r>
      <w:r>
        <w:rPr>
          <w:b/>
        </w:rPr>
        <w:t>6.5K+ audience interactions</w:t>
      </w:r>
      <w:r>
        <w:t xml:space="preserve"> through content strategy and reel optimization  </w:t>
      </w:r>
    </w:p>
    <w:p w14:paraId="20FAAD3A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Increased engagement and community growth with </w:t>
      </w:r>
      <w:r>
        <w:rPr>
          <w:b/>
        </w:rPr>
        <w:t>221+ organic followers</w:t>
      </w:r>
      <w:r>
        <w:t xml:space="preserve"> and </w:t>
      </w:r>
      <w:r>
        <w:rPr>
          <w:b/>
        </w:rPr>
        <w:t>99 inbound message enquiries</w:t>
      </w:r>
      <w:r>
        <w:t xml:space="preserve">  </w:t>
      </w:r>
    </w:p>
    <w:p w14:paraId="4BD45E24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Planned and published </w:t>
      </w:r>
      <w:r>
        <w:rPr>
          <w:b/>
        </w:rPr>
        <w:t>55+ content pieces</w:t>
      </w:r>
      <w:r>
        <w:t xml:space="preserve"> including reels, posts, stories, and promotional creatives  </w:t>
      </w:r>
    </w:p>
    <w:p w14:paraId="2D2C5D47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Achieved </w:t>
      </w:r>
      <w:r>
        <w:rPr>
          <w:b/>
        </w:rPr>
        <w:t>19.9K+ LinkedIn impressions</w:t>
      </w:r>
      <w:r>
        <w:t xml:space="preserve"> with strong audience engagement through professional brand content  </w:t>
      </w:r>
    </w:p>
    <w:p w14:paraId="1A032A3D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Contributed to YouTube channel growth generating </w:t>
      </w:r>
      <w:r>
        <w:rPr>
          <w:b/>
        </w:rPr>
        <w:t>2.9M+ views</w:t>
      </w:r>
      <w:r>
        <w:t xml:space="preserve">, </w:t>
      </w:r>
      <w:r>
        <w:rPr>
          <w:b/>
        </w:rPr>
        <w:t>17.5K+ watch hours</w:t>
      </w:r>
      <w:r>
        <w:t xml:space="preserve">, and </w:t>
      </w:r>
      <w:r>
        <w:rPr>
          <w:b/>
        </w:rPr>
        <w:t>1.2K+ subscribers</w:t>
      </w:r>
      <w:r>
        <w:t xml:space="preserve">  </w:t>
      </w:r>
    </w:p>
    <w:p w14:paraId="0678178B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proofErr w:type="spellStart"/>
      <w:r>
        <w:t>Analyzed</w:t>
      </w:r>
      <w:proofErr w:type="spellEnd"/>
      <w:r>
        <w:t xml:space="preserve"> platform insights and audience </w:t>
      </w:r>
      <w:proofErr w:type="spellStart"/>
      <w:r>
        <w:t>behavior</w:t>
      </w:r>
      <w:proofErr w:type="spellEnd"/>
      <w:r>
        <w:t xml:space="preserve"> to improve content reach, engagement, and performance  </w:t>
      </w:r>
    </w:p>
    <w:p w14:paraId="482BD782" w14:textId="77777777" w:rsidR="00137024" w:rsidRDefault="00000000">
      <w:pPr>
        <w:numPr>
          <w:ilvl w:val="0"/>
          <w:numId w:val="1"/>
        </w:numPr>
        <w:spacing w:after="8" w:line="248" w:lineRule="auto"/>
        <w:ind w:hanging="360"/>
      </w:pPr>
      <w:r>
        <w:t xml:space="preserve">Collaborated with influencers, creators, and internal teams for campaign execution and brand visibility  </w:t>
      </w:r>
    </w:p>
    <w:p w14:paraId="54F76FEA" w14:textId="77777777" w:rsidR="00137024" w:rsidRDefault="00000000">
      <w:pPr>
        <w:numPr>
          <w:ilvl w:val="0"/>
          <w:numId w:val="1"/>
        </w:numPr>
        <w:spacing w:after="268" w:line="248" w:lineRule="auto"/>
        <w:ind w:hanging="360"/>
      </w:pPr>
      <w:r>
        <w:t xml:space="preserve">Worked on content ideation, trend research, branding strategy, and platform growth initiatives  </w:t>
      </w:r>
    </w:p>
    <w:p w14:paraId="338D4E1B" w14:textId="77777777" w:rsidR="00137024" w:rsidRDefault="00000000">
      <w:pPr>
        <w:tabs>
          <w:tab w:val="center" w:pos="7588"/>
        </w:tabs>
        <w:spacing w:after="272"/>
        <w:ind w:left="-15"/>
      </w:pPr>
      <w:r>
        <w:rPr>
          <w:b/>
          <w:sz w:val="20"/>
        </w:rPr>
        <w:t>HR &amp; Social Media Intern</w:t>
      </w:r>
      <w:r>
        <w:rPr>
          <w:color w:val="3B3B3B"/>
          <w:sz w:val="20"/>
        </w:rPr>
        <w:t xml:space="preserve">— </w:t>
      </w:r>
      <w:proofErr w:type="spellStart"/>
      <w:r>
        <w:rPr>
          <w:color w:val="3B3B3B"/>
          <w:sz w:val="20"/>
        </w:rPr>
        <w:t>Namashkar</w:t>
      </w:r>
      <w:proofErr w:type="spellEnd"/>
      <w:r>
        <w:rPr>
          <w:color w:val="3B3B3B"/>
          <w:sz w:val="20"/>
        </w:rPr>
        <w:t xml:space="preserve"> Foundation (NGO) </w:t>
      </w:r>
      <w:r>
        <w:rPr>
          <w:color w:val="3B3B3B"/>
          <w:sz w:val="20"/>
        </w:rPr>
        <w:tab/>
        <w:t xml:space="preserve">                                          </w:t>
      </w:r>
      <w:r>
        <w:rPr>
          <w:color w:val="646464"/>
          <w:sz w:val="18"/>
        </w:rPr>
        <w:t>May 2025 – Jun 2025</w:t>
      </w:r>
      <w:r>
        <w:t xml:space="preserve"> </w:t>
      </w:r>
    </w:p>
    <w:p w14:paraId="4EFA4371" w14:textId="77777777" w:rsidR="00137024" w:rsidRDefault="00000000">
      <w:pPr>
        <w:numPr>
          <w:ilvl w:val="0"/>
          <w:numId w:val="2"/>
        </w:numPr>
        <w:spacing w:after="34" w:line="250" w:lineRule="auto"/>
        <w:ind w:hanging="200"/>
      </w:pPr>
      <w:r>
        <w:rPr>
          <w:sz w:val="20"/>
        </w:rPr>
        <w:t>Supported HR coordination activities including volunteer onboarding and engagement initiatives.</w:t>
      </w:r>
      <w:r>
        <w:rPr>
          <w:rFonts w:ascii="Arial" w:eastAsia="Arial" w:hAnsi="Arial" w:cs="Arial"/>
          <w:sz w:val="20"/>
        </w:rPr>
        <w:t xml:space="preserve"> </w:t>
      </w:r>
    </w:p>
    <w:p w14:paraId="71FA1386" w14:textId="77777777" w:rsidR="00137024" w:rsidRDefault="00000000">
      <w:pPr>
        <w:numPr>
          <w:ilvl w:val="0"/>
          <w:numId w:val="2"/>
        </w:numPr>
        <w:spacing w:after="34" w:line="250" w:lineRule="auto"/>
        <w:ind w:hanging="200"/>
      </w:pPr>
      <w:r>
        <w:rPr>
          <w:sz w:val="20"/>
        </w:rPr>
        <w:t>Contributed to social media content creation and promotional strategies for awareness campaigns and events.</w:t>
      </w:r>
      <w:r>
        <w:rPr>
          <w:rFonts w:ascii="Arial" w:eastAsia="Arial" w:hAnsi="Arial" w:cs="Arial"/>
          <w:sz w:val="20"/>
        </w:rPr>
        <w:t xml:space="preserve"> </w:t>
      </w:r>
    </w:p>
    <w:p w14:paraId="21CBF4D7" w14:textId="77777777" w:rsidR="00137024" w:rsidRDefault="00000000">
      <w:pPr>
        <w:numPr>
          <w:ilvl w:val="0"/>
          <w:numId w:val="2"/>
        </w:numPr>
        <w:spacing w:after="143" w:line="250" w:lineRule="auto"/>
        <w:ind w:hanging="200"/>
      </w:pPr>
      <w:r>
        <w:rPr>
          <w:sz w:val="20"/>
        </w:rPr>
        <w:t>Assisted in organizing community events and managing digital communication channels.</w:t>
      </w:r>
      <w:r>
        <w:rPr>
          <w:rFonts w:ascii="Arial" w:eastAsia="Arial" w:hAnsi="Arial" w:cs="Arial"/>
          <w:sz w:val="20"/>
        </w:rPr>
        <w:t xml:space="preserve"> </w:t>
      </w:r>
    </w:p>
    <w:p w14:paraId="51B92977" w14:textId="4318FC33" w:rsidR="00137024" w:rsidRDefault="00000000" w:rsidP="00DD48F1">
      <w:pPr>
        <w:pStyle w:val="Heading2"/>
        <w:ind w:left="-5"/>
      </w:pPr>
      <w:r>
        <w:t>EDUCATION</w:t>
      </w:r>
      <w:r>
        <w:rPr>
          <w:color w:val="000000"/>
        </w:rPr>
        <w:t xml:space="preserve"> </w:t>
      </w:r>
    </w:p>
    <w:p w14:paraId="4778ADD8" w14:textId="77777777" w:rsidR="00137024" w:rsidRDefault="00000000">
      <w:pPr>
        <w:spacing w:after="215"/>
      </w:pPr>
      <w:r>
        <w:rPr>
          <w:noProof/>
        </w:rPr>
        <mc:AlternateContent>
          <mc:Choice Requires="wpg">
            <w:drawing>
              <wp:inline distT="0" distB="0" distL="0" distR="0" wp14:anchorId="04464BF2" wp14:editId="17DC4514">
                <wp:extent cx="6400800" cy="7594"/>
                <wp:effectExtent l="0" t="0" r="0" b="0"/>
                <wp:docPr id="2873" name="Group 2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7594"/>
                          <a:chOff x="0" y="0"/>
                          <a:chExt cx="6400800" cy="7594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75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3" style="width:504pt;height:0.59795pt;mso-position-horizontal-relative:char;mso-position-vertical-relative:line" coordsize="64008,75">
                <v:shape id="Shape 425" style="position:absolute;width:64008;height:0;left:0;top:0;" coordsize="6400800,0" path="m0,0l6400800,0">
                  <v:stroke weight="0.5979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B21BB8" w14:textId="77777777" w:rsidR="00137024" w:rsidRDefault="00000000">
      <w:pPr>
        <w:spacing w:after="0"/>
        <w:ind w:left="-5" w:hanging="10"/>
      </w:pPr>
      <w:r>
        <w:rPr>
          <w:b/>
          <w:sz w:val="20"/>
        </w:rPr>
        <w:t>MBA–HR &amp; Marketing</w:t>
      </w:r>
      <w:r>
        <w:rPr>
          <w:color w:val="3B3B3B"/>
          <w:sz w:val="20"/>
        </w:rPr>
        <w:t xml:space="preserve">— GL Bajaj Institute of Management and Research, Greater Noida        </w:t>
      </w:r>
      <w:r>
        <w:rPr>
          <w:color w:val="646464"/>
          <w:sz w:val="18"/>
        </w:rPr>
        <w:t>Expected: 2026</w:t>
      </w:r>
      <w:r>
        <w:rPr>
          <w:sz w:val="18"/>
        </w:rPr>
        <w:t xml:space="preserve"> </w:t>
      </w:r>
    </w:p>
    <w:p w14:paraId="7ADE6364" w14:textId="77777777" w:rsidR="00137024" w:rsidRDefault="00000000">
      <w:pPr>
        <w:spacing w:after="34"/>
      </w:pPr>
      <w:r>
        <w:rPr>
          <w:sz w:val="18"/>
        </w:rPr>
        <w:t xml:space="preserve"> </w:t>
      </w:r>
    </w:p>
    <w:p w14:paraId="4097F5C7" w14:textId="77777777" w:rsidR="00137024" w:rsidRDefault="00000000">
      <w:pPr>
        <w:pStyle w:val="Heading2"/>
        <w:ind w:left="-5"/>
      </w:pPr>
      <w:r>
        <w:t>ACADEMIC PROJECTS</w:t>
      </w:r>
      <w:r>
        <w:rPr>
          <w:color w:val="000000"/>
        </w:rPr>
        <w:t xml:space="preserve"> </w:t>
      </w:r>
    </w:p>
    <w:p w14:paraId="20BCB647" w14:textId="30901B4D" w:rsidR="00137024" w:rsidRDefault="00137024">
      <w:pPr>
        <w:spacing w:after="0"/>
      </w:pPr>
    </w:p>
    <w:p w14:paraId="02A97340" w14:textId="77777777" w:rsidR="00137024" w:rsidRDefault="00000000">
      <w:pPr>
        <w:spacing w:after="214"/>
      </w:pPr>
      <w:r>
        <w:rPr>
          <w:noProof/>
        </w:rPr>
        <mc:AlternateContent>
          <mc:Choice Requires="wpg">
            <w:drawing>
              <wp:inline distT="0" distB="0" distL="0" distR="0" wp14:anchorId="7852D2A6" wp14:editId="1C6827F6">
                <wp:extent cx="6400800" cy="7594"/>
                <wp:effectExtent l="0" t="0" r="0" b="0"/>
                <wp:docPr id="2874" name="Group 2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7594"/>
                          <a:chOff x="0" y="0"/>
                          <a:chExt cx="6400800" cy="7594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75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4" style="width:504pt;height:0.59795pt;mso-position-horizontal-relative:char;mso-position-vertical-relative:line" coordsize="64008,75">
                <v:shape id="Shape 426" style="position:absolute;width:64008;height:0;left:0;top:0;" coordsize="6400800,0" path="m0,0l6400800,0">
                  <v:stroke weight="0.5979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9B70D3B" w14:textId="77777777" w:rsidR="00137024" w:rsidRDefault="00000000">
      <w:pPr>
        <w:spacing w:after="205"/>
      </w:pPr>
      <w:r>
        <w:rPr>
          <w:b/>
          <w:sz w:val="20"/>
        </w:rPr>
        <w:t>Robotic Revolution in Aviation Industry</w:t>
      </w:r>
      <w:r>
        <w:rPr>
          <w:color w:val="3B3B3B"/>
          <w:sz w:val="20"/>
        </w:rPr>
        <w:t>— Research Project</w:t>
      </w:r>
      <w:r>
        <w:rPr>
          <w:sz w:val="20"/>
        </w:rPr>
        <w:t xml:space="preserve"> </w:t>
      </w:r>
    </w:p>
    <w:p w14:paraId="3E836601" w14:textId="77777777" w:rsidR="00137024" w:rsidRDefault="00000000">
      <w:pPr>
        <w:numPr>
          <w:ilvl w:val="0"/>
          <w:numId w:val="3"/>
        </w:numPr>
        <w:spacing w:after="34" w:line="250" w:lineRule="auto"/>
        <w:ind w:hanging="200"/>
      </w:pPr>
      <w:proofErr w:type="spellStart"/>
      <w:r>
        <w:rPr>
          <w:sz w:val="20"/>
        </w:rPr>
        <w:t>Analyzed</w:t>
      </w:r>
      <w:proofErr w:type="spellEnd"/>
      <w:r>
        <w:rPr>
          <w:sz w:val="20"/>
        </w:rPr>
        <w:t xml:space="preserve"> automation and AI impact on the aviation industry using SWOT, PESTLE, and Porter’s Five Forces frameworks.</w:t>
      </w:r>
      <w:r>
        <w:rPr>
          <w:rFonts w:ascii="Arial" w:eastAsia="Arial" w:hAnsi="Arial" w:cs="Arial"/>
          <w:sz w:val="20"/>
        </w:rPr>
        <w:t xml:space="preserve"> </w:t>
      </w:r>
    </w:p>
    <w:p w14:paraId="51ED0F7A" w14:textId="77777777" w:rsidR="00137024" w:rsidRDefault="00000000">
      <w:pPr>
        <w:numPr>
          <w:ilvl w:val="0"/>
          <w:numId w:val="3"/>
        </w:numPr>
        <w:spacing w:after="103" w:line="250" w:lineRule="auto"/>
        <w:ind w:hanging="200"/>
      </w:pPr>
      <w:r>
        <w:rPr>
          <w:sz w:val="20"/>
        </w:rPr>
        <w:t>Researched practical applications of AI, IoT, and blockchain technologies in aviation operations and safety.</w:t>
      </w:r>
      <w:r>
        <w:rPr>
          <w:rFonts w:ascii="Arial" w:eastAsia="Arial" w:hAnsi="Arial" w:cs="Arial"/>
          <w:sz w:val="20"/>
        </w:rPr>
        <w:t xml:space="preserve"> </w:t>
      </w:r>
    </w:p>
    <w:p w14:paraId="0E77905E" w14:textId="77777777" w:rsidR="00137024" w:rsidRDefault="00000000">
      <w:pPr>
        <w:spacing w:after="207"/>
        <w:ind w:left="-5" w:hanging="10"/>
      </w:pPr>
      <w:r>
        <w:rPr>
          <w:b/>
          <w:sz w:val="20"/>
        </w:rPr>
        <w:t>Smart Helmet</w:t>
      </w:r>
      <w:r>
        <w:rPr>
          <w:color w:val="3B3B3B"/>
          <w:sz w:val="20"/>
        </w:rPr>
        <w:t>— Mini Technical Project</w:t>
      </w:r>
      <w:r>
        <w:rPr>
          <w:sz w:val="20"/>
        </w:rPr>
        <w:t xml:space="preserve"> </w:t>
      </w:r>
    </w:p>
    <w:p w14:paraId="1BEA1FD9" w14:textId="77777777" w:rsidR="00137024" w:rsidRDefault="00000000">
      <w:pPr>
        <w:numPr>
          <w:ilvl w:val="0"/>
          <w:numId w:val="3"/>
        </w:numPr>
        <w:spacing w:after="34" w:line="250" w:lineRule="auto"/>
        <w:ind w:hanging="200"/>
      </w:pPr>
      <w:r>
        <w:rPr>
          <w:sz w:val="20"/>
        </w:rPr>
        <w:lastRenderedPageBreak/>
        <w:t>Developed a tech-enabled safety helmet concept with integrated sensor technology.</w:t>
      </w:r>
      <w:r>
        <w:rPr>
          <w:rFonts w:ascii="Arial" w:eastAsia="Arial" w:hAnsi="Arial" w:cs="Arial"/>
          <w:sz w:val="20"/>
        </w:rPr>
        <w:t xml:space="preserve"> </w:t>
      </w:r>
    </w:p>
    <w:p w14:paraId="44E86DF3" w14:textId="56D3DCC6" w:rsidR="00137024" w:rsidRDefault="00000000" w:rsidP="00DD48F1">
      <w:pPr>
        <w:numPr>
          <w:ilvl w:val="0"/>
          <w:numId w:val="3"/>
        </w:numPr>
        <w:spacing w:after="143" w:line="250" w:lineRule="auto"/>
        <w:ind w:hanging="200"/>
      </w:pPr>
      <w:r>
        <w:rPr>
          <w:sz w:val="20"/>
        </w:rPr>
        <w:t>Conducted feasibility analysis and delivered a functional concept presentation to faculty.</w:t>
      </w:r>
      <w:r>
        <w:rPr>
          <w:rFonts w:ascii="Arial" w:eastAsia="Arial" w:hAnsi="Arial" w:cs="Arial"/>
          <w:sz w:val="20"/>
        </w:rPr>
        <w:t xml:space="preserve"> </w:t>
      </w:r>
      <w:r w:rsidRPr="00DD48F1">
        <w:rPr>
          <w:b/>
          <w:color w:val="00467F"/>
          <w:sz w:val="20"/>
        </w:rPr>
        <w:t xml:space="preserve"> </w:t>
      </w:r>
    </w:p>
    <w:p w14:paraId="5261956E" w14:textId="02CDE7DD" w:rsidR="00137024" w:rsidRDefault="00000000" w:rsidP="00DD48F1">
      <w:pPr>
        <w:pStyle w:val="Heading2"/>
        <w:ind w:left="-5"/>
      </w:pPr>
      <w:r>
        <w:t>SKILLS</w:t>
      </w:r>
      <w:r>
        <w:rPr>
          <w:color w:val="000000"/>
        </w:rPr>
        <w:t xml:space="preserve"> </w:t>
      </w:r>
    </w:p>
    <w:p w14:paraId="04AE8BEF" w14:textId="77777777" w:rsidR="00137024" w:rsidRDefault="00000000">
      <w:pPr>
        <w:spacing w:after="39"/>
      </w:pPr>
      <w:r>
        <w:rPr>
          <w:noProof/>
        </w:rPr>
        <mc:AlternateContent>
          <mc:Choice Requires="wpg">
            <w:drawing>
              <wp:inline distT="0" distB="0" distL="0" distR="0" wp14:anchorId="62D1D35E" wp14:editId="26A6B689">
                <wp:extent cx="6400800" cy="7594"/>
                <wp:effectExtent l="0" t="0" r="0" b="0"/>
                <wp:docPr id="2666" name="Group 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7594"/>
                          <a:chOff x="0" y="0"/>
                          <a:chExt cx="6400800" cy="7594"/>
                        </a:xfrm>
                      </wpg:grpSpPr>
                      <wps:wsp>
                        <wps:cNvPr id="469" name="Shape 46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75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6" style="width:504pt;height:0.59795pt;mso-position-horizontal-relative:char;mso-position-vertical-relative:line" coordsize="64008,75">
                <v:shape id="Shape 469" style="position:absolute;width:64008;height:0;left:0;top:0;" coordsize="6400800,0" path="m0,0l6400800,0">
                  <v:stroke weight="0.5979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73B03AD" w14:textId="77777777" w:rsidR="00137024" w:rsidRDefault="00000000">
      <w:pPr>
        <w:spacing w:after="0"/>
      </w:pPr>
      <w:r>
        <w:rPr>
          <w:b/>
          <w:sz w:val="18"/>
        </w:rPr>
        <w:t xml:space="preserve"> </w:t>
      </w:r>
    </w:p>
    <w:p w14:paraId="6E08D1FF" w14:textId="77777777" w:rsidR="00137024" w:rsidRDefault="00000000">
      <w:pPr>
        <w:spacing w:after="0" w:line="249" w:lineRule="auto"/>
        <w:ind w:left="-5" w:hanging="10"/>
      </w:pPr>
      <w:r>
        <w:rPr>
          <w:sz w:val="18"/>
        </w:rPr>
        <w:t xml:space="preserve">Social Media Management | Influencer Marketing | Content Strategy | Instagram Marketing | LinkedIn Marketing | YouTube Analytics | Brand Promotion | Audience Engagement | Campaign Management | Content Planning | Reel Optimization | HR Operations | Communication | MS </w:t>
      </w:r>
    </w:p>
    <w:p w14:paraId="636D0EC8" w14:textId="2612AE19" w:rsidR="00137024" w:rsidRDefault="00000000">
      <w:pPr>
        <w:spacing w:after="0" w:line="249" w:lineRule="auto"/>
        <w:ind w:left="-5" w:hanging="10"/>
      </w:pPr>
      <w:r>
        <w:rPr>
          <w:sz w:val="18"/>
        </w:rPr>
        <w:t xml:space="preserve">Excel | Google Workspace </w:t>
      </w:r>
    </w:p>
    <w:sectPr w:rsidR="00137024">
      <w:pgSz w:w="12240" w:h="15840"/>
      <w:pgMar w:top="801" w:right="723" w:bottom="29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3C52"/>
    <w:multiLevelType w:val="hybridMultilevel"/>
    <w:tmpl w:val="C83AF496"/>
    <w:lvl w:ilvl="0" w:tplc="D4787FCC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241EF4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C86F42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881116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AD410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3E9DC2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C495E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687E80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6846E2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5C5CA1"/>
    <w:multiLevelType w:val="hybridMultilevel"/>
    <w:tmpl w:val="82E03D92"/>
    <w:lvl w:ilvl="0" w:tplc="89ECA3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FEF3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0E3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408D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32B5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FCBA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0E4C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3A00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301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560C6C"/>
    <w:multiLevelType w:val="hybridMultilevel"/>
    <w:tmpl w:val="788E3CD2"/>
    <w:lvl w:ilvl="0" w:tplc="9774C598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485F90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86BCA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F0A30C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3E524E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BE2F14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924224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186C0A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027D80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2957320">
    <w:abstractNumId w:val="1"/>
  </w:num>
  <w:num w:numId="2" w16cid:durableId="964241631">
    <w:abstractNumId w:val="2"/>
  </w:num>
  <w:num w:numId="3" w16cid:durableId="67623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24"/>
    <w:rsid w:val="00137024"/>
    <w:rsid w:val="00455290"/>
    <w:rsid w:val="00DD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8C99"/>
  <w15:docId w15:val="{876B609D-DCAE-49DD-B66C-64B49834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2" w:line="259" w:lineRule="auto"/>
      <w:outlineLvl w:val="0"/>
    </w:pPr>
    <w:rPr>
      <w:rFonts w:ascii="Times New Roman" w:eastAsia="Times New Roman" w:hAnsi="Times New Roman" w:cs="Times New Roman"/>
      <w:i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46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467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ti-vaish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diti-vaish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i-vaish08" TargetMode="External"/><Relationship Id="rId5" Type="http://schemas.openxmlformats.org/officeDocument/2006/relationships/hyperlink" Target="https://www.linkedin.com/in/aditi-vaish0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VAISH</dc:creator>
  <cp:keywords/>
  <cp:lastModifiedBy>ADITI VAISH</cp:lastModifiedBy>
  <cp:revision>3</cp:revision>
  <dcterms:created xsi:type="dcterms:W3CDTF">2026-05-23T10:05:00Z</dcterms:created>
  <dcterms:modified xsi:type="dcterms:W3CDTF">2026-05-23T10:05:00Z</dcterms:modified>
</cp:coreProperties>
</file>