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08DC" w14:textId="77777777" w:rsidR="007D20AA" w:rsidRPr="009B05A6" w:rsidRDefault="00000000" w:rsidP="009B05A6">
      <w:pPr>
        <w:pStyle w:val="Title"/>
        <w:jc w:val="center"/>
        <w:rPr>
          <w:color w:val="000000" w:themeColor="text1"/>
        </w:rPr>
      </w:pPr>
      <w:r w:rsidRPr="009B05A6">
        <w:rPr>
          <w:color w:val="000000" w:themeColor="text1"/>
        </w:rPr>
        <w:t>Drone Hub Location Strategy for Amazon Prime Air in Massachusetts</w:t>
      </w:r>
    </w:p>
    <w:p w14:paraId="09C94E30" w14:textId="77777777" w:rsidR="007D20AA" w:rsidRPr="009B05A6" w:rsidRDefault="00000000">
      <w:pPr>
        <w:pStyle w:val="Heading1"/>
        <w:rPr>
          <w:color w:val="000000" w:themeColor="text1"/>
        </w:rPr>
      </w:pPr>
      <w:r w:rsidRPr="009B05A6">
        <w:rPr>
          <w:color w:val="000000" w:themeColor="text1"/>
        </w:rPr>
        <w:t>Introduction</w:t>
      </w:r>
    </w:p>
    <w:p w14:paraId="0AC94016" w14:textId="77777777" w:rsidR="007D20AA" w:rsidRPr="009B05A6" w:rsidRDefault="00000000">
      <w:pPr>
        <w:rPr>
          <w:color w:val="000000" w:themeColor="text1"/>
        </w:rPr>
      </w:pPr>
      <w:r w:rsidRPr="009B05A6">
        <w:rPr>
          <w:color w:val="000000" w:themeColor="text1"/>
        </w:rPr>
        <w:t>The e-commerce landscape has undergone a rapid transformation over the past decade, with consumers increasingly expecting ultra-fast, cost-effective, and reliable delivery. Amazon, a pioneer in online retail, is investing heavily in innovations that redefine last-mile delivery. Prime Air, Amazon's drone-based delivery initiative, is at the forefront of this revolution. The objective of this report is to provide a data-driven and comprehensive strategy for deploying drone hubs across Massachusetts. We begin with an in-depth analysis of four critical dimensions: online business trends, drone delivery technology, Massachusetts' demographics, and location analysis. Our proposed phased rollout plan focuses on starting from low-risk, low-volume rural regions to gain operational insights, and then expanding to higher-volume urban and city centers. This ensures operational readiness, scalability, and community acceptance as Prime Air scales across the state.</w:t>
      </w:r>
    </w:p>
    <w:p w14:paraId="65AC4BC1" w14:textId="77777777" w:rsidR="007D20AA" w:rsidRPr="009B05A6" w:rsidRDefault="00000000">
      <w:pPr>
        <w:pStyle w:val="Heading1"/>
        <w:rPr>
          <w:color w:val="000000" w:themeColor="text1"/>
        </w:rPr>
      </w:pPr>
      <w:r w:rsidRPr="009B05A6">
        <w:rPr>
          <w:color w:val="000000" w:themeColor="text1"/>
        </w:rPr>
        <w:t>Dimension 1: Online Business</w:t>
      </w:r>
    </w:p>
    <w:p w14:paraId="1DE31B0F" w14:textId="304F9CA7" w:rsidR="007D20AA" w:rsidRPr="009B05A6" w:rsidRDefault="00000000">
      <w:pPr>
        <w:rPr>
          <w:color w:val="000000" w:themeColor="text1"/>
        </w:rPr>
      </w:pPr>
      <w:r w:rsidRPr="009B05A6">
        <w:rPr>
          <w:color w:val="000000" w:themeColor="text1"/>
        </w:rPr>
        <w:t>The foundation of Amazon Prime Air rests upon the explosive growth of online retail. In 2023, global e-commerce sales exceeded $6.3 trillion and are projected to reach $8 trillion by 2026. The U.S. e-commerce market, representing one of the largest and most mature digital markets in the world, saw sales climb from $598 billion in 2019 to $1.192 trillion in 2024. Amazon continues to dominate this space, accounting for over 38% of all U.S. online sales.</w:t>
      </w:r>
      <w:r w:rsidRPr="009B05A6">
        <w:rPr>
          <w:color w:val="000000" w:themeColor="text1"/>
        </w:rPr>
        <w:br/>
      </w:r>
      <w:r w:rsidRPr="009B05A6">
        <w:rPr>
          <w:color w:val="000000" w:themeColor="text1"/>
        </w:rPr>
        <w:br/>
        <w:t xml:space="preserve">A critical insight for drone delivery is that approximately 85% of Amazon’s shipped items weigh under 5 </w:t>
      </w:r>
      <w:proofErr w:type="spellStart"/>
      <w:r w:rsidRPr="009B05A6">
        <w:rPr>
          <w:color w:val="000000" w:themeColor="text1"/>
        </w:rPr>
        <w:t>lbs</w:t>
      </w:r>
      <w:proofErr w:type="spellEnd"/>
      <w:r w:rsidR="009B05A6">
        <w:rPr>
          <w:color w:val="000000" w:themeColor="text1"/>
        </w:rPr>
        <w:t xml:space="preserve"> </w:t>
      </w:r>
      <w:r w:rsidRPr="009B05A6">
        <w:rPr>
          <w:color w:val="000000" w:themeColor="text1"/>
        </w:rPr>
        <w:t>making them well-suited for drone transport. Drones are ideal for high-demand, low-weight items such as:</w:t>
      </w:r>
      <w:r w:rsidRPr="009B05A6">
        <w:rPr>
          <w:color w:val="000000" w:themeColor="text1"/>
        </w:rPr>
        <w:br/>
        <w:t>• Educational tools: books, calculators, USB drives</w:t>
      </w:r>
      <w:r w:rsidRPr="009B05A6">
        <w:rPr>
          <w:color w:val="000000" w:themeColor="text1"/>
        </w:rPr>
        <w:br/>
        <w:t>• Supplements: vitamins, over-the-counter medication</w:t>
      </w:r>
      <w:r w:rsidRPr="009B05A6">
        <w:rPr>
          <w:color w:val="000000" w:themeColor="text1"/>
        </w:rPr>
        <w:br/>
        <w:t>• Beauty &amp; hygiene products: razors, skincare, shampoos</w:t>
      </w:r>
      <w:r w:rsidRPr="009B05A6">
        <w:rPr>
          <w:color w:val="000000" w:themeColor="text1"/>
        </w:rPr>
        <w:br/>
        <w:t>• Electronics: cables, phone cases, wireless earbuds</w:t>
      </w:r>
      <w:r w:rsidRPr="009B05A6">
        <w:rPr>
          <w:color w:val="000000" w:themeColor="text1"/>
        </w:rPr>
        <w:br/>
        <w:t>• Pet care items: treats, grooming kits</w:t>
      </w:r>
      <w:r w:rsidRPr="009B05A6">
        <w:rPr>
          <w:color w:val="000000" w:themeColor="text1"/>
        </w:rPr>
        <w:br/>
      </w:r>
      <w:r w:rsidRPr="009B05A6">
        <w:rPr>
          <w:color w:val="000000" w:themeColor="text1"/>
        </w:rPr>
        <w:br/>
        <w:t>This pattern of high-frequency, lightweight orders is what makes Amazon Prime Air both technologically and commercially viable. The goal is to identify product categories for micro-fulfillment at regional drone hubs.</w:t>
      </w:r>
    </w:p>
    <w:p w14:paraId="2C91D02A" w14:textId="77777777" w:rsidR="007D20AA" w:rsidRPr="009B05A6" w:rsidRDefault="00000000">
      <w:pPr>
        <w:pStyle w:val="Heading1"/>
        <w:rPr>
          <w:color w:val="000000" w:themeColor="text1"/>
        </w:rPr>
      </w:pPr>
      <w:r w:rsidRPr="009B05A6">
        <w:rPr>
          <w:color w:val="000000" w:themeColor="text1"/>
        </w:rPr>
        <w:t>Dimension 2: Drone Technology</w:t>
      </w:r>
    </w:p>
    <w:p w14:paraId="70EB9A32" w14:textId="77777777" w:rsidR="007D20AA" w:rsidRPr="009B05A6" w:rsidRDefault="00000000">
      <w:pPr>
        <w:rPr>
          <w:color w:val="000000" w:themeColor="text1"/>
        </w:rPr>
      </w:pPr>
      <w:r w:rsidRPr="009B05A6">
        <w:rPr>
          <w:color w:val="000000" w:themeColor="text1"/>
        </w:rPr>
        <w:t xml:space="preserve">Drones present a novel approach to logistics by offering speed, automation, and lower carbon footprints. Amazon’s Prime Air drones are designed to deliver packages weighing under 5 lbs within 30 minutes. With </w:t>
      </w:r>
      <w:r w:rsidRPr="009B05A6">
        <w:rPr>
          <w:color w:val="000000" w:themeColor="text1"/>
        </w:rPr>
        <w:lastRenderedPageBreak/>
        <w:t>a round-trip flight range of approximately 10 to 15 miles, drones can serve dense urban areas or remote rural homes without relying on truck-based fleets.</w:t>
      </w:r>
      <w:r w:rsidRPr="009B05A6">
        <w:rPr>
          <w:color w:val="000000" w:themeColor="text1"/>
        </w:rPr>
        <w:br/>
      </w:r>
      <w:r w:rsidRPr="009B05A6">
        <w:rPr>
          <w:color w:val="000000" w:themeColor="text1"/>
        </w:rPr>
        <w:br/>
        <w:t>From a cost perspective, drone delivery can cut last-mile logistics costs by 22–27%. These savings stem from reduced driver wages, no fuel consumption, and fewer maintenance needs.</w:t>
      </w:r>
      <w:r w:rsidRPr="009B05A6">
        <w:rPr>
          <w:color w:val="000000" w:themeColor="text1"/>
        </w:rPr>
        <w:br/>
      </w:r>
      <w:r w:rsidRPr="009B05A6">
        <w:rPr>
          <w:color w:val="000000" w:themeColor="text1"/>
        </w:rPr>
        <w:br/>
        <w:t>Environmental advantages include:</w:t>
      </w:r>
      <w:r w:rsidRPr="009B05A6">
        <w:rPr>
          <w:color w:val="000000" w:themeColor="text1"/>
        </w:rPr>
        <w:br/>
        <w:t>• Up to 94% fewer carbon emissions per drone delivery compared to traditional trucks.</w:t>
      </w:r>
      <w:r w:rsidRPr="009B05A6">
        <w:rPr>
          <w:color w:val="000000" w:themeColor="text1"/>
        </w:rPr>
        <w:br/>
        <w:t>• Fewer delivery vans on roads reduce traffic congestion and noise pollution.</w:t>
      </w:r>
      <w:r w:rsidRPr="009B05A6">
        <w:rPr>
          <w:color w:val="000000" w:themeColor="text1"/>
        </w:rPr>
        <w:br/>
      </w:r>
      <w:r w:rsidRPr="009B05A6">
        <w:rPr>
          <w:color w:val="000000" w:themeColor="text1"/>
        </w:rPr>
        <w:br/>
        <w:t>Innovation is supported by numerous Amazon patents, including autonomous obstacle detection, vertical takeoff mechanisms, and aerial traffic management systems. Importantly, the Federal Aviation Administration (FAA) has begun approving Beyond Visual Line of Sight (BVLOS) flights, making large-scale drone delivery feasible in controlled regions.</w:t>
      </w:r>
      <w:r w:rsidRPr="009B05A6">
        <w:rPr>
          <w:color w:val="000000" w:themeColor="text1"/>
        </w:rPr>
        <w:br/>
      </w:r>
      <w:r w:rsidRPr="009B05A6">
        <w:rPr>
          <w:color w:val="000000" w:themeColor="text1"/>
        </w:rPr>
        <w:br/>
        <w:t>Massachusetts' urban areas such as Cambridge are already engaged in Smart City initiatives, making them promising candidates for FAA pilot zones.</w:t>
      </w:r>
    </w:p>
    <w:p w14:paraId="1987602F" w14:textId="77777777" w:rsidR="007D20AA" w:rsidRPr="009B05A6" w:rsidRDefault="00000000">
      <w:pPr>
        <w:pStyle w:val="Heading1"/>
        <w:rPr>
          <w:color w:val="000000" w:themeColor="text1"/>
        </w:rPr>
      </w:pPr>
      <w:r w:rsidRPr="009B05A6">
        <w:rPr>
          <w:color w:val="000000" w:themeColor="text1"/>
        </w:rPr>
        <w:t>Dimension 3: Population and Demand in Massachusetts</w:t>
      </w:r>
    </w:p>
    <w:p w14:paraId="7981B3D4" w14:textId="77777777" w:rsidR="007D20AA" w:rsidRPr="009B05A6" w:rsidRDefault="00000000">
      <w:pPr>
        <w:rPr>
          <w:color w:val="000000" w:themeColor="text1"/>
        </w:rPr>
      </w:pPr>
      <w:r w:rsidRPr="009B05A6">
        <w:rPr>
          <w:color w:val="000000" w:themeColor="text1"/>
        </w:rPr>
        <w:t>Massachusetts, with a population nearing 7 million, presents diverse delivery challenges and opportunities. Urban areas such as Boston and Cambridge are densely populated, highly digital, and ideal for high-frequency drone deliveries. Suburban zones like Worcester and Lowell offer a mix of accessibility and open landing spaces, while rural regions in Western Massachusetts struggle with conventional last-mile access.</w:t>
      </w:r>
      <w:r w:rsidRPr="009B05A6">
        <w:rPr>
          <w:color w:val="000000" w:themeColor="text1"/>
        </w:rPr>
        <w:br/>
      </w:r>
      <w:r w:rsidRPr="009B05A6">
        <w:rPr>
          <w:color w:val="000000" w:themeColor="text1"/>
        </w:rPr>
        <w:br/>
        <w:t>Key demographic insights:</w:t>
      </w:r>
      <w:r w:rsidRPr="009B05A6">
        <w:rPr>
          <w:color w:val="000000" w:themeColor="text1"/>
        </w:rPr>
        <w:br/>
        <w:t>• Median age: 40.2 years</w:t>
      </w:r>
      <w:r w:rsidRPr="009B05A6">
        <w:rPr>
          <w:color w:val="000000" w:themeColor="text1"/>
        </w:rPr>
        <w:br/>
        <w:t>• Median household income: ~$101,200</w:t>
      </w:r>
      <w:r w:rsidRPr="009B05A6">
        <w:rPr>
          <w:color w:val="000000" w:themeColor="text1"/>
        </w:rPr>
        <w:br/>
        <w:t>• Internet penetration: 93%</w:t>
      </w:r>
      <w:r w:rsidRPr="009B05A6">
        <w:rPr>
          <w:color w:val="000000" w:themeColor="text1"/>
        </w:rPr>
        <w:br/>
        <w:t>• Amazon Prime membership penetration: ~72% in Boston metro area</w:t>
      </w:r>
      <w:r w:rsidRPr="009B05A6">
        <w:rPr>
          <w:color w:val="000000" w:themeColor="text1"/>
        </w:rPr>
        <w:br/>
      </w:r>
      <w:r w:rsidRPr="009B05A6">
        <w:rPr>
          <w:color w:val="000000" w:themeColor="text1"/>
        </w:rPr>
        <w:br/>
        <w:t>Area classification for hub feasibility:</w:t>
      </w:r>
      <w:r w:rsidRPr="009B05A6">
        <w:rPr>
          <w:color w:val="000000" w:themeColor="text1"/>
        </w:rPr>
        <w:br/>
        <w:t>• Urban: Boston, Cambridge (dense, ideal for short drone trips)</w:t>
      </w:r>
      <w:r w:rsidRPr="009B05A6">
        <w:rPr>
          <w:color w:val="000000" w:themeColor="text1"/>
        </w:rPr>
        <w:br/>
        <w:t>• Suburban: Worcester, Newton, Lowell (suitable for medium-scale testing)</w:t>
      </w:r>
      <w:r w:rsidRPr="009B05A6">
        <w:rPr>
          <w:color w:val="000000" w:themeColor="text1"/>
        </w:rPr>
        <w:br/>
        <w:t>• Rural: Springfield, Pittsfield, Berkshire towns (limited access, drone dependence high)</w:t>
      </w:r>
      <w:r w:rsidRPr="009B05A6">
        <w:rPr>
          <w:color w:val="000000" w:themeColor="text1"/>
        </w:rPr>
        <w:br/>
      </w:r>
      <w:r w:rsidRPr="009B05A6">
        <w:rPr>
          <w:color w:val="000000" w:themeColor="text1"/>
        </w:rPr>
        <w:br/>
        <w:t>This variation helps validate the strategy of starting drone operations in rural areas, where ground logistics are poor, and customer satisfaction can improve dramatically. Lessons learned from these zones can then be applied to more complex urban implementations.</w:t>
      </w:r>
    </w:p>
    <w:p w14:paraId="7FDCB42A" w14:textId="77777777" w:rsidR="007D20AA" w:rsidRPr="009B05A6" w:rsidRDefault="00000000">
      <w:pPr>
        <w:pStyle w:val="Heading1"/>
        <w:rPr>
          <w:color w:val="000000" w:themeColor="text1"/>
        </w:rPr>
      </w:pPr>
      <w:r w:rsidRPr="009B05A6">
        <w:rPr>
          <w:color w:val="000000" w:themeColor="text1"/>
        </w:rPr>
        <w:lastRenderedPageBreak/>
        <w:t>Dimension 4: Location Analysis and Phased Rollout Plan</w:t>
      </w:r>
    </w:p>
    <w:p w14:paraId="50F89B87" w14:textId="77777777" w:rsidR="007D20AA" w:rsidRPr="009B05A6" w:rsidRDefault="00000000">
      <w:pPr>
        <w:rPr>
          <w:color w:val="000000" w:themeColor="text1"/>
        </w:rPr>
      </w:pPr>
      <w:r w:rsidRPr="009B05A6">
        <w:rPr>
          <w:color w:val="000000" w:themeColor="text1"/>
        </w:rPr>
        <w:t>Our analysis proposes a phased, scalable model for launching Amazon Prime Air in Massachusetts. Rather than jumping directly into high-volume urban zones, we recommend starting in rural areas to minimize risk, train operations, and build community trust. Once stable, the model can expand into suburban and urban zones.</w:t>
      </w:r>
      <w:r w:rsidRPr="009B05A6">
        <w:rPr>
          <w:color w:val="000000" w:themeColor="text1"/>
        </w:rPr>
        <w:br/>
      </w:r>
      <w:r w:rsidRPr="009B05A6">
        <w:rPr>
          <w:color w:val="000000" w:themeColor="text1"/>
        </w:rPr>
        <w:br/>
        <w:t>Selected Hub Locations:</w:t>
      </w:r>
      <w:r w:rsidRPr="009B05A6">
        <w:rPr>
          <w:color w:val="000000" w:themeColor="text1"/>
        </w:rPr>
        <w:br/>
        <w:t>1. Springfield (Western MA) – Rural</w:t>
      </w:r>
      <w:r w:rsidRPr="009B05A6">
        <w:rPr>
          <w:color w:val="000000" w:themeColor="text1"/>
        </w:rPr>
        <w:br/>
        <w:t>2. Worcester (Central MA) – Urban/Suburban Hybrid</w:t>
      </w:r>
      <w:r w:rsidRPr="009B05A6">
        <w:rPr>
          <w:color w:val="000000" w:themeColor="text1"/>
        </w:rPr>
        <w:br/>
        <w:t>3. Cambridge (Eastern MA) – City &amp; R&amp;D Hub</w:t>
      </w:r>
      <w:r w:rsidRPr="009B05A6">
        <w:rPr>
          <w:color w:val="000000" w:themeColor="text1"/>
        </w:rPr>
        <w:br/>
      </w:r>
      <w:r w:rsidRPr="009B05A6">
        <w:rPr>
          <w:color w:val="000000" w:themeColor="text1"/>
        </w:rPr>
        <w:br/>
        <w:t>Phased Rollout Plan:</w:t>
      </w:r>
      <w:r w:rsidRPr="009B05A6">
        <w:rPr>
          <w:color w:val="000000" w:themeColor="text1"/>
        </w:rPr>
        <w:br/>
        <w:t>• Phase 1 – Springfield (Months 1–6):</w:t>
      </w:r>
      <w:r w:rsidRPr="009B05A6">
        <w:rPr>
          <w:color w:val="000000" w:themeColor="text1"/>
        </w:rPr>
        <w:br/>
        <w:t xml:space="preserve">  Test initial drone flights across sparse delivery zones. Ideal for gathering baseline data, optimizing solar-powered charging, and refining UAV flight control.</w:t>
      </w:r>
      <w:r w:rsidRPr="009B05A6">
        <w:rPr>
          <w:color w:val="000000" w:themeColor="text1"/>
        </w:rPr>
        <w:br/>
      </w:r>
      <w:r w:rsidRPr="009B05A6">
        <w:rPr>
          <w:color w:val="000000" w:themeColor="text1"/>
        </w:rPr>
        <w:br/>
        <w:t>• Phase 2 – Worcester (Months 7–12):</w:t>
      </w:r>
      <w:r w:rsidRPr="009B05A6">
        <w:rPr>
          <w:color w:val="000000" w:themeColor="text1"/>
        </w:rPr>
        <w:br/>
        <w:t xml:space="preserve">  Integrate drone-to-locker and drone-to-van hybrid models. The region acts as a logistical midpoint and is suitable for route optimization testing.</w:t>
      </w:r>
      <w:r w:rsidRPr="009B05A6">
        <w:rPr>
          <w:color w:val="000000" w:themeColor="text1"/>
        </w:rPr>
        <w:br/>
      </w:r>
      <w:r w:rsidRPr="009B05A6">
        <w:rPr>
          <w:color w:val="000000" w:themeColor="text1"/>
        </w:rPr>
        <w:br/>
        <w:t>• Phase 3 – Cambridge (Months 13–18):</w:t>
      </w:r>
      <w:r w:rsidRPr="009B05A6">
        <w:rPr>
          <w:color w:val="000000" w:themeColor="text1"/>
        </w:rPr>
        <w:br/>
        <w:t xml:space="preserve">  Launch fully autonomous city operations. Leverage existing tech partnerships with MIT and FAA Smart City programs to pilot predictive routing and AI-based delivery systems.</w:t>
      </w:r>
      <w:r w:rsidRPr="009B05A6">
        <w:rPr>
          <w:color w:val="000000" w:themeColor="text1"/>
        </w:rPr>
        <w:br/>
      </w:r>
      <w:r w:rsidRPr="009B05A6">
        <w:rPr>
          <w:color w:val="000000" w:themeColor="text1"/>
        </w:rPr>
        <w:br/>
        <w:t>Hub Metrics:</w:t>
      </w:r>
      <w:r w:rsidRPr="009B05A6">
        <w:rPr>
          <w:color w:val="000000" w:themeColor="text1"/>
        </w:rPr>
        <w:br/>
        <w:t>• Springfield: 15,000 packages/week; ~200,000 people; ~30% in 15-min reach</w:t>
      </w:r>
      <w:r w:rsidRPr="009B05A6">
        <w:rPr>
          <w:color w:val="000000" w:themeColor="text1"/>
        </w:rPr>
        <w:br/>
        <w:t>• Worcester: 25,000 packages/week; ~400,000 people; ~50% in 15-min reach</w:t>
      </w:r>
      <w:r w:rsidRPr="009B05A6">
        <w:rPr>
          <w:color w:val="000000" w:themeColor="text1"/>
        </w:rPr>
        <w:br/>
        <w:t>• Cambridge: 50,000 packages/week; ~800,000 people; ~70% in 15-min reach</w:t>
      </w:r>
    </w:p>
    <w:p w14:paraId="6C737603" w14:textId="77777777" w:rsidR="007D20AA" w:rsidRPr="009B05A6" w:rsidRDefault="00000000">
      <w:pPr>
        <w:pStyle w:val="Heading1"/>
        <w:rPr>
          <w:color w:val="000000" w:themeColor="text1"/>
        </w:rPr>
      </w:pPr>
      <w:r w:rsidRPr="009B05A6">
        <w:rPr>
          <w:color w:val="000000" w:themeColor="text1"/>
        </w:rPr>
        <w:t>Strategic Enhancements and Future Scope</w:t>
      </w:r>
    </w:p>
    <w:p w14:paraId="2483477B" w14:textId="77777777" w:rsidR="007D20AA" w:rsidRPr="009B05A6" w:rsidRDefault="00000000">
      <w:pPr>
        <w:rPr>
          <w:color w:val="000000" w:themeColor="text1"/>
        </w:rPr>
      </w:pPr>
      <w:r w:rsidRPr="009B05A6">
        <w:rPr>
          <w:color w:val="000000" w:themeColor="text1"/>
        </w:rPr>
        <w:t>To ensure long-term viability and alignment with Amazon’s sustainability and innovation goals, the following strategies are recommended:</w:t>
      </w:r>
      <w:r w:rsidRPr="009B05A6">
        <w:rPr>
          <w:color w:val="000000" w:themeColor="text1"/>
        </w:rPr>
        <w:br/>
        <w:t>• AI-Driven Routing: Use Amazon SageMaker to dynamically optimize drone paths based on traffic, weather, and delivery windows.</w:t>
      </w:r>
      <w:r w:rsidRPr="009B05A6">
        <w:rPr>
          <w:color w:val="000000" w:themeColor="text1"/>
        </w:rPr>
        <w:br/>
        <w:t>• Crime Mapping: Integrate heatmaps to avoid high-risk zones during specific hours.</w:t>
      </w:r>
      <w:r w:rsidRPr="009B05A6">
        <w:rPr>
          <w:color w:val="000000" w:themeColor="text1"/>
        </w:rPr>
        <w:br/>
        <w:t>• Green Energy Integration: Solar and wind-powered hubs to align with net-zero goals.</w:t>
      </w:r>
      <w:r w:rsidRPr="009B05A6">
        <w:rPr>
          <w:color w:val="000000" w:themeColor="text1"/>
        </w:rPr>
        <w:br/>
        <w:t>• Public Awareness: Run educational pilots in schools and community centers to build acceptance.</w:t>
      </w:r>
      <w:r w:rsidRPr="009B05A6">
        <w:rPr>
          <w:color w:val="000000" w:themeColor="text1"/>
        </w:rPr>
        <w:br/>
        <w:t>• FAA and MA DOT Partnership: Define aerial corridors for drones through regional regulatory alignment.</w:t>
      </w:r>
      <w:r w:rsidRPr="009B05A6">
        <w:rPr>
          <w:color w:val="000000" w:themeColor="text1"/>
        </w:rPr>
        <w:br/>
        <w:t>• Industry Validation: Learn from Zipline (rural deliveries in Utah and Africa), Wing (suburban Virginia), and Amazon’s Lockeford, CA trials.</w:t>
      </w:r>
    </w:p>
    <w:p w14:paraId="5B59ECDC" w14:textId="77777777" w:rsidR="007D20AA" w:rsidRPr="009B05A6" w:rsidRDefault="00000000">
      <w:pPr>
        <w:pStyle w:val="Heading1"/>
        <w:rPr>
          <w:color w:val="000000" w:themeColor="text1"/>
        </w:rPr>
      </w:pPr>
      <w:r w:rsidRPr="009B05A6">
        <w:rPr>
          <w:color w:val="000000" w:themeColor="text1"/>
        </w:rPr>
        <w:lastRenderedPageBreak/>
        <w:t>Conclusion</w:t>
      </w:r>
    </w:p>
    <w:p w14:paraId="23E09016" w14:textId="2C830EEC" w:rsidR="007D20AA" w:rsidRPr="009B05A6" w:rsidRDefault="00000000">
      <w:pPr>
        <w:rPr>
          <w:color w:val="000000" w:themeColor="text1"/>
        </w:rPr>
      </w:pPr>
      <w:r w:rsidRPr="009B05A6">
        <w:rPr>
          <w:color w:val="000000" w:themeColor="text1"/>
        </w:rPr>
        <w:t>Drone-based logistics is not a futuristic vision</w:t>
      </w:r>
      <w:r w:rsidR="009B05A6">
        <w:rPr>
          <w:color w:val="000000" w:themeColor="text1"/>
        </w:rPr>
        <w:t xml:space="preserve"> </w:t>
      </w:r>
      <w:r w:rsidRPr="009B05A6">
        <w:rPr>
          <w:color w:val="000000" w:themeColor="text1"/>
        </w:rPr>
        <w:t>it is a present-day opportunity. Massachusetts’ demographic and geographic diversity provides an ideal test bed for scalable deployment of Amazon Prime Air. A phased rollout beginning in Springfield allows Amazon to establish a reliable operational model in a low-risk setting. Expansion to Worcester and Cambridge enables broader coverage, enhanced data learning, and deeper integration with public infrastructure.</w:t>
      </w:r>
      <w:r w:rsidRPr="009B05A6">
        <w:rPr>
          <w:color w:val="000000" w:themeColor="text1"/>
        </w:rPr>
        <w:br/>
      </w:r>
      <w:r w:rsidRPr="009B05A6">
        <w:rPr>
          <w:color w:val="000000" w:themeColor="text1"/>
        </w:rPr>
        <w:br/>
        <w:t>By leveraging lightweight product demand, FAA regulation shifts, and smart infrastructure, Amazon Prime Air can dramatically reduce costs, lower emissions, and redefine customer experience. This report outlines a strategic, responsible, and forward-looking plan to make drone delivery a statewide reality in Massachusetts.</w:t>
      </w:r>
    </w:p>
    <w:sectPr w:rsidR="007D20AA" w:rsidRPr="009B05A6" w:rsidSect="009B05A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144320">
    <w:abstractNumId w:val="8"/>
  </w:num>
  <w:num w:numId="2" w16cid:durableId="408770586">
    <w:abstractNumId w:val="6"/>
  </w:num>
  <w:num w:numId="3" w16cid:durableId="218246757">
    <w:abstractNumId w:val="5"/>
  </w:num>
  <w:num w:numId="4" w16cid:durableId="918825807">
    <w:abstractNumId w:val="4"/>
  </w:num>
  <w:num w:numId="5" w16cid:durableId="1768037815">
    <w:abstractNumId w:val="7"/>
  </w:num>
  <w:num w:numId="6" w16cid:durableId="2130509930">
    <w:abstractNumId w:val="3"/>
  </w:num>
  <w:num w:numId="7" w16cid:durableId="1100686376">
    <w:abstractNumId w:val="2"/>
  </w:num>
  <w:num w:numId="8" w16cid:durableId="1059938471">
    <w:abstractNumId w:val="1"/>
  </w:num>
  <w:num w:numId="9" w16cid:durableId="126290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50DA"/>
    <w:rsid w:val="007D20AA"/>
    <w:rsid w:val="009B05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70EB1"/>
  <w14:defaultImageDpi w14:val="300"/>
  <w15:docId w15:val="{88A43B80-6EC4-5B4A-B5A7-292A37AB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998</Words>
  <Characters>6681</Characters>
  <Application>Microsoft Office Word</Application>
  <DocSecurity>0</DocSecurity>
  <Lines>115</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Vipin Kumar Karthikeyan</cp:lastModifiedBy>
  <cp:revision>2</cp:revision>
  <dcterms:created xsi:type="dcterms:W3CDTF">2025-05-04T23:01:00Z</dcterms:created>
  <dcterms:modified xsi:type="dcterms:W3CDTF">2025-05-04T23:01:00Z</dcterms:modified>
  <cp:category/>
</cp:coreProperties>
</file>