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65.000000000002"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5"/>
        <w:gridCol w:w="2126"/>
        <w:gridCol w:w="2268"/>
        <w:gridCol w:w="2126"/>
        <w:tblGridChange w:id="0">
          <w:tblGrid>
            <w:gridCol w:w="3545"/>
            <w:gridCol w:w="2126"/>
            <w:gridCol w:w="2268"/>
            <w:gridCol w:w="2126"/>
          </w:tblGrid>
        </w:tblGridChange>
      </w:tblGrid>
      <w:tr>
        <w:trPr>
          <w:cantSplit w:val="0"/>
          <w:trHeight w:val="1041" w:hRule="atLeast"/>
          <w:tblHeader w:val="0"/>
        </w:trPr>
        <w:tc>
          <w:tcPr>
            <w:gridSpan w:val="4"/>
          </w:tcPr>
          <w:p w:rsidR="00000000" w:rsidDel="00000000" w:rsidP="00000000" w:rsidRDefault="00000000" w:rsidRPr="00000000" w14:paraId="00000002">
            <w:pPr>
              <w:pBdr>
                <w:top w:space="0" w:sz="0" w:val="nil"/>
                <w:left w:space="0" w:sz="0" w:val="nil"/>
                <w:bottom w:space="0" w:sz="0" w:val="nil"/>
                <w:right w:space="0" w:sz="0" w:val="nil"/>
                <w:between w:space="0" w:sz="0" w:val="nil"/>
              </w:pBdr>
              <w:ind w:hanging="2"/>
              <w:jc w:val="center"/>
              <w:rPr>
                <w:rFonts w:ascii="Cambria" w:cs="Cambria" w:eastAsia="Cambria" w:hAnsi="Cambria"/>
                <w:b w:val="1"/>
                <w:bCs w:val="1"/>
                <w:color w:val="000000"/>
                <w:sz w:val="24"/>
                <w:szCs w:val="24"/>
              </w:rPr>
            </w:pPr>
            <w:r w:rsidDel="00000000" w:rsidR="00000000" w:rsidRPr="00000000">
              <w:rPr>
                <w:rFonts w:ascii="Calibri" w:cs="Calibri" w:eastAsia="Calibri" w:hAnsi="Calibri"/>
                <w:b w:val="1"/>
                <w:bCs w:val="1"/>
                <w:sz w:val="24"/>
                <w:szCs w:val="24"/>
                <w:rtl w:val="0"/>
              </w:rPr>
              <w:tab/>
            </w:r>
            <w:r w:rsidDel="00000000" w:rsidR="00000000" w:rsidRPr="00000000">
              <w:rPr>
                <w:rFonts w:ascii="Cambria" w:cs="Cambria" w:eastAsia="Cambria" w:hAnsi="Cambria"/>
                <w:b w:val="1"/>
                <w:bCs w:val="1"/>
                <w:color w:val="000000"/>
                <w:sz w:val="24"/>
                <w:szCs w:val="24"/>
                <w:rtl w:val="0"/>
              </w:rPr>
              <w:t xml:space="preserve">DEPARTMENT OF COMPUTER SCIENCE AND ENGINEERING</w:t>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1" w:hanging="3"/>
              <w:jc w:val="center"/>
              <w:rPr>
                <w:rFonts w:ascii="Cambria" w:cs="Cambria" w:eastAsia="Cambria" w:hAnsi="Cambria"/>
                <w:b w:val="1"/>
                <w:bCs w:val="1"/>
                <w:color w:val="000000"/>
                <w:sz w:val="24"/>
                <w:szCs w:val="24"/>
              </w:rPr>
            </w:pPr>
            <w:r w:rsidDel="00000000" w:rsidR="00000000" w:rsidRPr="00000000">
              <w:rPr>
                <w:rFonts w:ascii="Cambria" w:cs="Cambria" w:eastAsia="Cambria" w:hAnsi="Cambria"/>
                <w:color w:val="000000"/>
                <w:sz w:val="28"/>
                <w:szCs w:val="28"/>
                <w:rtl w:val="0"/>
              </w:rPr>
              <w:t xml:space="preserve">  </w:t>
            </w:r>
            <w:r w:rsidDel="00000000" w:rsidR="00000000" w:rsidRPr="00000000">
              <w:rPr>
                <w:rFonts w:ascii="Cambria" w:cs="Cambria" w:eastAsia="Cambria" w:hAnsi="Cambria"/>
                <w:b w:val="1"/>
                <w:bCs w:val="1"/>
                <w:color w:val="000000"/>
                <w:sz w:val="24"/>
                <w:szCs w:val="24"/>
                <w:rtl w:val="0"/>
              </w:rPr>
              <w:t xml:space="preserve">Choice Based Credit System (CBCS)</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4"/>
                <w:szCs w:val="24"/>
              </w:rPr>
            </w:pPr>
            <w:r w:rsidDel="00000000" w:rsidR="00000000" w:rsidRPr="00000000">
              <w:rPr>
                <w:rFonts w:ascii="Cambria" w:cs="Cambria" w:eastAsia="Cambria" w:hAnsi="Cambria"/>
                <w:color w:val="000000"/>
                <w:rtl w:val="0"/>
              </w:rPr>
              <w:t xml:space="preserve">SEMESTER – IV</w:t>
            </w:r>
            <w:r w:rsidDel="00000000" w:rsidR="00000000" w:rsidRPr="00000000">
              <w:rPr>
                <w:rtl w:val="0"/>
              </w:rPr>
            </w:r>
          </w:p>
        </w:tc>
      </w:tr>
      <w:tr>
        <w:trPr>
          <w:cantSplit w:val="0"/>
          <w:trHeight w:val="611" w:hRule="atLeast"/>
          <w:tblHeader w:val="0"/>
        </w:trPr>
        <w:tc>
          <w:tcPr>
            <w:gridSpan w:val="4"/>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5" w:lineRule="auto"/>
              <w:ind w:left="213" w:right="504" w:firstLine="0"/>
              <w:jc w:val="center"/>
              <w:rPr>
                <w:rFonts w:ascii="Calibri" w:cs="Calibri" w:eastAsia="Calibri" w:hAnsi="Calibri"/>
                <w:color w:val="000000"/>
                <w:sz w:val="24"/>
                <w:szCs w:val="24"/>
              </w:rPr>
            </w:pPr>
            <w:r w:rsidDel="00000000" w:rsidR="00000000" w:rsidRPr="00000000">
              <w:rPr>
                <w:rFonts w:ascii="Calibri" w:cs="Calibri" w:eastAsia="Calibri" w:hAnsi="Calibri"/>
                <w:b w:val="1"/>
                <w:bCs w:val="1"/>
                <w:color w:val="222222"/>
                <w:sz w:val="24"/>
                <w:szCs w:val="24"/>
                <w:highlight w:val="white"/>
                <w:rtl w:val="0"/>
              </w:rPr>
              <w:t xml:space="preserve">Analysis &amp; Design of Algorithms </w:t>
            </w:r>
            <w:r w:rsidDel="00000000" w:rsidR="00000000" w:rsidRPr="00000000">
              <w:rPr>
                <w:rFonts w:ascii="Calibri" w:cs="Calibri" w:eastAsia="Calibri" w:hAnsi="Calibri"/>
                <w:color w:val="000000"/>
                <w:sz w:val="24"/>
                <w:szCs w:val="24"/>
                <w:rtl w:val="0"/>
              </w:rPr>
              <w:t xml:space="preserve">(40:0:0:52) 3</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13" w:lineRule="auto"/>
              <w:ind w:left="171" w:right="675" w:firstLine="0"/>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(Effective from the academic year 2025 -26)</w:t>
            </w:r>
          </w:p>
        </w:tc>
      </w:tr>
      <w:tr>
        <w:trPr>
          <w:cantSplit w:val="0"/>
          <w:trHeight w:val="323" w:hRule="atLeast"/>
          <w:tblHeader w:val="0"/>
        </w:trPr>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4"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Course Code</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61"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BCS401</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14"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CIE Marks</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16" w:lineRule="auto"/>
              <w:ind w:left="17" w:firstLine="0"/>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50</w:t>
            </w:r>
          </w:p>
        </w:tc>
      </w:tr>
      <w:tr>
        <w:trPr>
          <w:cantSplit w:val="0"/>
          <w:trHeight w:val="389" w:hRule="atLeast"/>
          <w:tblHeader w:val="0"/>
        </w:trPr>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59"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Teaching Hours(L:T:P:S)</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55"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40:0:0:52</w:t>
            </w:r>
          </w:p>
        </w:tc>
        <w:tc>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69"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SEE Marks</w:t>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155" w:lineRule="auto"/>
              <w:ind w:left="17" w:firstLine="0"/>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50</w:t>
            </w:r>
          </w:p>
        </w:tc>
      </w:tr>
      <w:tr>
        <w:trPr>
          <w:cantSplit w:val="0"/>
          <w:trHeight w:val="281" w:hRule="atLeast"/>
          <w:tblHeader w:val="0"/>
        </w:trPr>
        <w:tc>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69"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Total Number of Contact Hours</w:t>
            </w:r>
          </w:p>
        </w:tc>
        <w:tc>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61"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40 Hours  Theory</w:t>
            </w:r>
          </w:p>
        </w:tc>
        <w:tc>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69"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Exam Hours</w:t>
            </w:r>
          </w:p>
        </w:tc>
        <w:tc>
          <w:tcPr/>
          <w:p w:rsidR="00000000" w:rsidDel="00000000" w:rsidP="00000000" w:rsidRDefault="00000000" w:rsidRPr="00000000" w14:paraId="00000018">
            <w:pPr>
              <w:pBdr>
                <w:top w:space="0" w:sz="0" w:val="nil"/>
                <w:left w:space="0" w:sz="0" w:val="nil"/>
                <w:bottom w:space="0" w:sz="0" w:val="nil"/>
                <w:right w:space="0" w:sz="0" w:val="nil"/>
                <w:between w:space="0" w:sz="0" w:val="nil"/>
              </w:pBdr>
              <w:ind w:left="17" w:firstLine="0"/>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 Hours</w:t>
            </w:r>
          </w:p>
        </w:tc>
      </w:tr>
      <w:tr>
        <w:trPr>
          <w:cantSplit w:val="0"/>
          <w:trHeight w:val="385" w:hRule="atLeast"/>
          <w:tblHeader w:val="0"/>
        </w:trPr>
        <w:tc>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23"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Examination Nature</w:t>
            </w:r>
          </w:p>
        </w:tc>
        <w:tc>
          <w:tcPr>
            <w:gridSpan w:val="3"/>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26"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Theory</w:t>
            </w:r>
          </w:p>
        </w:tc>
      </w:tr>
      <w:tr>
        <w:trPr>
          <w:cantSplit w:val="0"/>
          <w:trHeight w:val="1776" w:hRule="atLeast"/>
          <w:tblHeader w:val="0"/>
        </w:trPr>
        <w:tc>
          <w:tcPr>
            <w:gridSpan w:val="4"/>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8"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Course Objectives: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48"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This course will enable students to:</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tabs>
                <w:tab w:val="left" w:leader="none" w:pos="504"/>
                <w:tab w:val="left" w:leader="none" w:pos="506"/>
              </w:tabs>
              <w:spacing w:before="6" w:line="235" w:lineRule="auto"/>
              <w:ind w:left="506" w:right="546" w:hanging="359"/>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Explain the methods of analyzing the algorithms and to analyze performance of Algorithms. </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tabs>
                <w:tab w:val="left" w:leader="none" w:pos="504"/>
                <w:tab w:val="left" w:leader="none" w:pos="506"/>
              </w:tabs>
              <w:spacing w:before="6" w:line="235" w:lineRule="auto"/>
              <w:ind w:left="506" w:right="546" w:hanging="359"/>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State algorithm’s efficiencies using asymptotic notations. </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tabs>
                <w:tab w:val="left" w:leader="none" w:pos="504"/>
                <w:tab w:val="left" w:leader="none" w:pos="506"/>
              </w:tabs>
              <w:spacing w:before="6" w:line="235" w:lineRule="auto"/>
              <w:ind w:left="506" w:right="546" w:hanging="359"/>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Solve problems using algorithm design methods such as the brute force method,  greedy method, divide and conquer, decrease and conquer, transform and conquer, Dynamic programming, backtracking and branch and bound. </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tabs>
                <w:tab w:val="left" w:leader="none" w:pos="504"/>
                <w:tab w:val="left" w:leader="none" w:pos="506"/>
              </w:tabs>
              <w:spacing w:before="6" w:line="235" w:lineRule="auto"/>
              <w:ind w:left="506" w:right="546" w:hanging="359"/>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Choose the appropriate data structure and algorithm design method for a specified Application.</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tabs>
                <w:tab w:val="left" w:leader="none" w:pos="504"/>
                <w:tab w:val="left" w:leader="none" w:pos="506"/>
              </w:tabs>
              <w:spacing w:before="6" w:line="235" w:lineRule="auto"/>
              <w:ind w:left="506" w:right="546" w:hanging="359"/>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Introduce P and NP classes.</w:t>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504"/>
                <w:tab w:val="left" w:leader="none" w:pos="506"/>
              </w:tabs>
              <w:spacing w:before="6" w:line="235" w:lineRule="auto"/>
              <w:ind w:right="546"/>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Preamble: </w:t>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121"/>
              </w:tabs>
              <w:spacing w:before="6" w:line="235" w:lineRule="auto"/>
              <w:ind w:right="546"/>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The advancement in science and technology enhance the performance of processor, which       proportionally affect the characteristics of computer system, such as security, scalability and reusability. Important problems such as sorting, searching, string processing, graph problems, Combinational problems, numerical problems are basic motivations for designing algorithm and analyzing it. Since algorithm design techniques are growing at a fast pace, it has become important for IT professionals to upgrade their knowledge in order to meet growing industry demand.</w:t>
            </w:r>
          </w:p>
        </w:tc>
      </w:tr>
      <w:tr>
        <w:trPr>
          <w:cantSplit w:val="0"/>
          <w:trHeight w:val="111" w:hRule="atLeast"/>
          <w:tblHeader w:val="0"/>
        </w:trPr>
        <w:tc>
          <w:tcPr>
            <w:gridSpan w:val="4"/>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11" w:lineRule="auto"/>
              <w:ind w:left="146" w:right="80"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Module-1</w:t>
            </w:r>
          </w:p>
        </w:tc>
      </w:tr>
      <w:tr>
        <w:trPr>
          <w:cantSplit w:val="0"/>
          <w:trHeight w:val="696" w:hRule="atLeast"/>
          <w:tblHeader w:val="0"/>
        </w:trPr>
        <w:tc>
          <w:tcPr>
            <w:gridSpan w:val="4"/>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11" w:lineRule="auto"/>
              <w:ind w:right="80"/>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Introduction:</w:t>
            </w:r>
            <w:r w:rsidDel="00000000" w:rsidR="00000000" w:rsidRPr="00000000">
              <w:rPr>
                <w:rFonts w:ascii="Calibri" w:cs="Calibri" w:eastAsia="Calibri" w:hAnsi="Calibri"/>
                <w:color w:val="000000"/>
                <w:sz w:val="24"/>
                <w:szCs w:val="24"/>
                <w:rtl w:val="0"/>
              </w:rPr>
              <w:t xml:space="preserve"> What is an Algorithm? It’s Properties. Algorithm Specification-using natural language, using Pseudo code convention, Fundamentals of Algorithmic Problem solving, Analysis Framework- Time efficiency and space efficiency, Worst-case, Best-case and Average case efficiency.</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11" w:lineRule="auto"/>
              <w:ind w:right="80"/>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Performance Analysis:</w:t>
            </w:r>
            <w:r w:rsidDel="00000000" w:rsidR="00000000" w:rsidRPr="00000000">
              <w:rPr>
                <w:rFonts w:ascii="Calibri" w:cs="Calibri" w:eastAsia="Calibri" w:hAnsi="Calibri"/>
                <w:color w:val="000000"/>
                <w:sz w:val="24"/>
                <w:szCs w:val="24"/>
                <w:rtl w:val="0"/>
              </w:rPr>
              <w:t xml:space="preserve"> Estimating Space complexity and Time complexity of algorithms.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11" w:lineRule="auto"/>
              <w:ind w:right="80"/>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Asymptotic Notations:</w:t>
            </w:r>
            <w:r w:rsidDel="00000000" w:rsidR="00000000" w:rsidRPr="00000000">
              <w:rPr>
                <w:rFonts w:ascii="Calibri" w:cs="Calibri" w:eastAsia="Calibri" w:hAnsi="Calibri"/>
                <w:color w:val="000000"/>
                <w:sz w:val="24"/>
                <w:szCs w:val="24"/>
                <w:rtl w:val="0"/>
              </w:rPr>
              <w:t xml:space="preserve"> Big-Oh notation (O), Omega notation (Ω), Theta notation (</w:t>
            </w:r>
            <w:r w:rsidDel="00000000" w:rsidR="00000000" w:rsidRPr="00000000">
              <w:rPr>
                <w:rFonts w:ascii="Calibri" w:cs="Calibri" w:eastAsia="Calibri" w:hAnsi="Calibri"/>
                <w:b w:val="1"/>
                <w:bCs w:val="1"/>
                <w:color w:val="000000"/>
                <w:sz w:val="24"/>
                <w:szCs w:val="24"/>
                <w:rtl w:val="0"/>
              </w:rPr>
              <w:t xml:space="preserve">θ</w:t>
            </w:r>
            <w:r w:rsidDel="00000000" w:rsidR="00000000" w:rsidRPr="00000000">
              <w:rPr>
                <w:rFonts w:ascii="Calibri" w:cs="Calibri" w:eastAsia="Calibri" w:hAnsi="Calibri"/>
                <w:color w:val="000000"/>
                <w:sz w:val="24"/>
                <w:szCs w:val="24"/>
                <w:rtl w:val="0"/>
              </w:rPr>
              <w:t xml:space="preserve">) with examples, Basic efficiency classes, Mathematical analysis of Non-Recursive and Recursive Algorithms with Examples problems. </w:t>
            </w:r>
            <w:r w:rsidDel="00000000" w:rsidR="00000000" w:rsidRPr="00000000">
              <w:rPr>
                <w:rFonts w:ascii="Calibri" w:cs="Calibri" w:eastAsia="Calibri" w:hAnsi="Calibri"/>
                <w:b w:val="1"/>
                <w:bCs w:val="1"/>
                <w:color w:val="000000"/>
                <w:sz w:val="24"/>
                <w:szCs w:val="24"/>
                <w:rtl w:val="0"/>
              </w:rPr>
              <w:t xml:space="preserve">Brute force design technique:</w:t>
            </w:r>
            <w:r w:rsidDel="00000000" w:rsidR="00000000" w:rsidRPr="00000000">
              <w:rPr>
                <w:rFonts w:ascii="Calibri" w:cs="Calibri" w:eastAsia="Calibri" w:hAnsi="Calibri"/>
                <w:color w:val="000000"/>
                <w:sz w:val="24"/>
                <w:szCs w:val="24"/>
                <w:rtl w:val="0"/>
              </w:rPr>
              <w:t xml:space="preserve"> Selection sort, sequential search, string matching algorithm with complexity Analysis.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11" w:lineRule="auto"/>
              <w:ind w:right="8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Textbook 1: Chapter 1 (Sections 1.1,1.2), Chapter 2(Sections 2.1,2.2,2.3,2.4), Chapter 3(Section 3.1,3.2) Textbook 2: Chapter 1(section 1.1,1.2,1.3)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1" w:lineRule="auto"/>
              <w:ind w:right="80"/>
              <w:jc w:val="right"/>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(10 Hours)</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                                                                                  </w:t>
            </w:r>
          </w:p>
        </w:tc>
      </w:tr>
      <w:tr>
        <w:trPr>
          <w:cantSplit w:val="0"/>
          <w:trHeight w:val="109" w:hRule="atLeast"/>
          <w:tblHeader w:val="0"/>
        </w:trPr>
        <w:tc>
          <w:tcPr>
            <w:gridSpan w:val="4"/>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1" w:lineRule="auto"/>
              <w:ind w:left="146" w:right="80" w:firstLine="0"/>
              <w:jc w:val="cente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Module-2</w:t>
            </w:r>
            <w:r w:rsidDel="00000000" w:rsidR="00000000" w:rsidRPr="00000000">
              <w:rPr>
                <w:rtl w:val="0"/>
              </w:rPr>
            </w:r>
          </w:p>
        </w:tc>
      </w:tr>
      <w:tr>
        <w:trPr>
          <w:cantSplit w:val="0"/>
          <w:trHeight w:val="496" w:hRule="atLeast"/>
          <w:tblHeader w:val="0"/>
        </w:trPr>
        <w:tc>
          <w:tcPr>
            <w:gridSpan w:val="4"/>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Divide and Conquer:</w:t>
            </w:r>
            <w:r w:rsidDel="00000000" w:rsidR="00000000" w:rsidRPr="00000000">
              <w:rPr>
                <w:rFonts w:ascii="Calibri" w:cs="Calibri" w:eastAsia="Calibri" w:hAnsi="Calibri"/>
                <w:color w:val="000000"/>
                <w:sz w:val="24"/>
                <w:szCs w:val="24"/>
                <w:rtl w:val="0"/>
              </w:rPr>
              <w:t xml:space="preserve"> General method, Recurrence equation for divide and conquer, solving it using Master’s theorem, Divide and Conquer algorithms and complexity Analysis, Finding the maximum &amp;minimum, Binary search, Merge sort, Quick sort. </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Decrease and Conquer Approach:</w:t>
            </w:r>
            <w:r w:rsidDel="00000000" w:rsidR="00000000" w:rsidRPr="00000000">
              <w:rPr>
                <w:rFonts w:ascii="Calibri" w:cs="Calibri" w:eastAsia="Calibri" w:hAnsi="Calibri"/>
                <w:color w:val="000000"/>
                <w:sz w:val="24"/>
                <w:szCs w:val="24"/>
                <w:rtl w:val="0"/>
              </w:rPr>
              <w:t xml:space="preserve"> Introduction, Insertion sort, Topological Sorting. It’s efficiency analysis. </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Textbook 2: Chapter 3(Sections 3.1,3.2,3.3,3.4,3.5) </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Textbook 1: Chapter 4 (Sections 4.1,4.2), Chapter 5(Section 5.1,5.2)</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color w:val="000000"/>
                <w:sz w:val="24"/>
                <w:szCs w:val="24"/>
                <w:rtl w:val="0"/>
              </w:rPr>
              <w:t xml:space="preserve">(8 Hours)</w:t>
            </w:r>
            <w:r w:rsidDel="00000000" w:rsidR="00000000" w:rsidRPr="00000000">
              <w:rPr>
                <w:rtl w:val="0"/>
              </w:rPr>
            </w:r>
          </w:p>
        </w:tc>
      </w:tr>
      <w:tr>
        <w:trPr>
          <w:cantSplit w:val="0"/>
          <w:trHeight w:val="195" w:hRule="atLeast"/>
          <w:tblHeader w:val="0"/>
        </w:trPr>
        <w:tc>
          <w:tcPr>
            <w:gridSpan w:val="4"/>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jc w:val="cente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Module-3</w:t>
            </w:r>
            <w:r w:rsidDel="00000000" w:rsidR="00000000" w:rsidRPr="00000000">
              <w:rPr>
                <w:rtl w:val="0"/>
              </w:rPr>
            </w:r>
          </w:p>
        </w:tc>
      </w:tr>
      <w:tr>
        <w:trPr>
          <w:cantSplit w:val="0"/>
          <w:trHeight w:val="496" w:hRule="atLeast"/>
          <w:tblHeader w:val="0"/>
        </w:trPr>
        <w:tc>
          <w:tcPr>
            <w:gridSpan w:val="4"/>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Greedy Method:</w:t>
            </w:r>
            <w:r w:rsidDel="00000000" w:rsidR="00000000" w:rsidRPr="00000000">
              <w:rPr>
                <w:rFonts w:ascii="Calibri" w:cs="Calibri" w:eastAsia="Calibri" w:hAnsi="Calibri"/>
                <w:color w:val="000000"/>
                <w:sz w:val="24"/>
                <w:szCs w:val="24"/>
                <w:rtl w:val="0"/>
              </w:rPr>
              <w:t xml:space="preserve"> General method, Coin Change Problem, Knapsack Problem, solving Job sequencing with deadlines Problems. </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Minimum cost spanning trees:</w:t>
            </w:r>
            <w:r w:rsidDel="00000000" w:rsidR="00000000" w:rsidRPr="00000000">
              <w:rPr>
                <w:rFonts w:ascii="Calibri" w:cs="Calibri" w:eastAsia="Calibri" w:hAnsi="Calibri"/>
                <w:color w:val="000000"/>
                <w:sz w:val="24"/>
                <w:szCs w:val="24"/>
                <w:rtl w:val="0"/>
              </w:rPr>
              <w:t xml:space="preserve"> Prim’s Algorithm, Kruskal’s Algorithm with performance analysis. </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Single source shortest paths:</w:t>
            </w:r>
            <w:r w:rsidDel="00000000" w:rsidR="00000000" w:rsidRPr="00000000">
              <w:rPr>
                <w:rFonts w:ascii="Calibri" w:cs="Calibri" w:eastAsia="Calibri" w:hAnsi="Calibri"/>
                <w:color w:val="000000"/>
                <w:sz w:val="24"/>
                <w:szCs w:val="24"/>
                <w:rtl w:val="0"/>
              </w:rPr>
              <w:t xml:space="preserve"> Dijkstra's Algorithm. </w:t>
            </w:r>
            <w:r w:rsidDel="00000000" w:rsidR="00000000" w:rsidRPr="00000000">
              <w:rPr>
                <w:rFonts w:ascii="Calibri" w:cs="Calibri" w:eastAsia="Calibri" w:hAnsi="Calibri"/>
                <w:b w:val="1"/>
                <w:bCs w:val="1"/>
                <w:color w:val="000000"/>
                <w:sz w:val="24"/>
                <w:szCs w:val="24"/>
                <w:rtl w:val="0"/>
              </w:rPr>
              <w:t xml:space="preserve">Optimal Tree problem:</w:t>
            </w:r>
            <w:r w:rsidDel="00000000" w:rsidR="00000000" w:rsidRPr="00000000">
              <w:rPr>
                <w:rFonts w:ascii="Calibri" w:cs="Calibri" w:eastAsia="Calibri" w:hAnsi="Calibri"/>
                <w:color w:val="000000"/>
                <w:sz w:val="24"/>
                <w:szCs w:val="24"/>
                <w:rtl w:val="0"/>
              </w:rPr>
              <w:t xml:space="preserve"> Huffman Trees and Codes. </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Transform and Conquer Approach:</w:t>
            </w:r>
            <w:r w:rsidDel="00000000" w:rsidR="00000000" w:rsidRPr="00000000">
              <w:rPr>
                <w:rFonts w:ascii="Calibri" w:cs="Calibri" w:eastAsia="Calibri" w:hAnsi="Calibri"/>
                <w:color w:val="000000"/>
                <w:sz w:val="24"/>
                <w:szCs w:val="24"/>
                <w:rtl w:val="0"/>
              </w:rPr>
              <w:t xml:space="preserve"> Introduction, Heaps and Heap Sort. </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Textbook 2: Chapter 4(Sections 4.1,4.2,4.4)   </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Textbook 1: Chapter 9                                                                                                                    (8 Hours)</w:t>
            </w:r>
            <w:r w:rsidDel="00000000" w:rsidR="00000000" w:rsidRPr="00000000">
              <w:rPr>
                <w:rFonts w:ascii="Calibri" w:cs="Calibri" w:eastAsia="Calibri" w:hAnsi="Calibri"/>
                <w:color w:val="000000"/>
                <w:sz w:val="24"/>
                <w:szCs w:val="24"/>
                <w:rtl w:val="0"/>
              </w:rPr>
              <w:t xml:space="preserve"> </w:t>
            </w:r>
          </w:p>
        </w:tc>
      </w:tr>
      <w:tr>
        <w:trPr>
          <w:cantSplit w:val="0"/>
          <w:trHeight w:val="278" w:hRule="atLeast"/>
          <w:tblHeader w:val="0"/>
        </w:trPr>
        <w:tc>
          <w:tcPr>
            <w:gridSpan w:val="4"/>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Module – 4</w:t>
            </w:r>
          </w:p>
        </w:tc>
      </w:tr>
      <w:tr>
        <w:trPr>
          <w:cantSplit w:val="0"/>
          <w:trHeight w:val="496" w:hRule="atLeast"/>
          <w:tblHeader w:val="0"/>
        </w:trPr>
        <w:tc>
          <w:tcPr>
            <w:gridSpan w:val="4"/>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Dynamic Programming:</w:t>
            </w:r>
            <w:r w:rsidDel="00000000" w:rsidR="00000000" w:rsidRPr="00000000">
              <w:rPr>
                <w:rFonts w:ascii="Calibri" w:cs="Calibri" w:eastAsia="Calibri" w:hAnsi="Calibri"/>
                <w:color w:val="000000"/>
                <w:sz w:val="24"/>
                <w:szCs w:val="24"/>
                <w:rtl w:val="0"/>
              </w:rPr>
              <w:t xml:space="preserve"> General method with Examples, Multistage Graphs, Knapsack problem, Bellman-Ford Algorithm, Travelling Sales Person problem, Optimal Binary tree method. </w:t>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Textbook 2: Chapter 5 (Sections 5.1, 5.2, 5.4, 5.7, 5.9) </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Textbook 1: Chapter 8(Section 8.3)                                                                                          (7 Hours)</w:t>
            </w:r>
            <w:r w:rsidDel="00000000" w:rsidR="00000000" w:rsidRPr="00000000">
              <w:rPr>
                <w:rtl w:val="0"/>
              </w:rPr>
            </w:r>
          </w:p>
        </w:tc>
      </w:tr>
      <w:tr>
        <w:trPr>
          <w:cantSplit w:val="0"/>
          <w:trHeight w:val="213" w:hRule="atLeast"/>
          <w:tblHeader w:val="0"/>
        </w:trPr>
        <w:tc>
          <w:tcPr>
            <w:gridSpan w:val="4"/>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Module – 5</w:t>
            </w:r>
          </w:p>
        </w:tc>
      </w:tr>
      <w:tr>
        <w:trPr>
          <w:cantSplit w:val="0"/>
          <w:trHeight w:val="446" w:hRule="atLeast"/>
          <w:tblHeader w:val="0"/>
        </w:trPr>
        <w:tc>
          <w:tcPr>
            <w:gridSpan w:val="4"/>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Backtracking:</w:t>
            </w:r>
            <w:r w:rsidDel="00000000" w:rsidR="00000000" w:rsidRPr="00000000">
              <w:rPr>
                <w:rFonts w:ascii="Calibri" w:cs="Calibri" w:eastAsia="Calibri" w:hAnsi="Calibri"/>
                <w:color w:val="000000"/>
                <w:sz w:val="24"/>
                <w:szCs w:val="24"/>
                <w:rtl w:val="0"/>
              </w:rPr>
              <w:t xml:space="preserve"> General method, solution using back tracking to N-Queens problem, Sum of subsets problem, Graph coloring, Hamiltonian cycles Problems. </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Branch and Bound:</w:t>
            </w:r>
            <w:r w:rsidDel="00000000" w:rsidR="00000000" w:rsidRPr="00000000">
              <w:rPr>
                <w:rFonts w:ascii="Calibri" w:cs="Calibri" w:eastAsia="Calibri" w:hAnsi="Calibri"/>
                <w:color w:val="000000"/>
                <w:sz w:val="24"/>
                <w:szCs w:val="24"/>
                <w:rtl w:val="0"/>
              </w:rPr>
              <w:t xml:space="preserve"> Assignment Problem, Travelling Sales Person problem, 0/1 Knapsack problem. </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NP-Complete and NP-Hard problems:</w:t>
            </w:r>
            <w:r w:rsidDel="00000000" w:rsidR="00000000" w:rsidRPr="00000000">
              <w:rPr>
                <w:rFonts w:ascii="Calibri" w:cs="Calibri" w:eastAsia="Calibri" w:hAnsi="Calibri"/>
                <w:color w:val="000000"/>
                <w:sz w:val="24"/>
                <w:szCs w:val="24"/>
                <w:rtl w:val="0"/>
              </w:rPr>
              <w:t xml:space="preserve"> Basic concepts, non- deterministic algorithms, P, NP, NP-Complete, and NP- Hard classes. </w:t>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Textbook 2: Chapter 7 (Sections 7.1,7.2,7.3,7.4,7.5) Chapter 11 (Section 11.1) </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Textbook 1: Chapter 12 (Sections 12.1,12.2) Chapter 11(11.3)</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color w:val="000000"/>
                <w:sz w:val="24"/>
                <w:szCs w:val="24"/>
                <w:rtl w:val="0"/>
              </w:rPr>
              <w:t xml:space="preserve">(7 Hours)</w:t>
            </w:r>
            <w:r w:rsidDel="00000000" w:rsidR="00000000" w:rsidRPr="00000000">
              <w:rPr>
                <w:rtl w:val="0"/>
              </w:rPr>
            </w:r>
          </w:p>
        </w:tc>
      </w:tr>
      <w:tr>
        <w:trPr>
          <w:cantSplit w:val="0"/>
          <w:trHeight w:val="446" w:hRule="atLeast"/>
          <w:tblHeader w:val="0"/>
        </w:trPr>
        <w:tc>
          <w:tcPr>
            <w:gridSpan w:val="4"/>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Course Outcomes:</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At the end of the course the student will be able to: </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CO1: Make use of asymptotic notations and mathematically represent the complexity of the algorithm and explore the various classes (P,NP, NP Complete and NP Hard) problems.</w:t>
              <w:tab/>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CO2: Apply divide &amp; conquer and decrease &amp; conquer approaches to solve the computational problems</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CO3: Analyze backtracking, branch &amp; bound, Greedy Method, transform &amp; conquer and dynamic programming techniques to solve real world problems. </w:t>
              <w:tab/>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CO4: Devise solutions for Problems using suitable Algorithm design techniques.</w:t>
            </w:r>
            <w:r w:rsidDel="00000000" w:rsidR="00000000" w:rsidRPr="00000000">
              <w:rPr>
                <w:rtl w:val="0"/>
              </w:rPr>
            </w:r>
          </w:p>
        </w:tc>
      </w:tr>
      <w:tr>
        <w:trPr>
          <w:cantSplit w:val="0"/>
          <w:trHeight w:val="446" w:hRule="atLeast"/>
          <w:tblHeader w:val="0"/>
        </w:trPr>
        <w:tc>
          <w:tcPr>
            <w:gridSpan w:val="4"/>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Text Books: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Introduction to the Design and Analysis of Algorithms, Anany Levitin: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Edition, 2022. Pearson.</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Computer Algorithms, Ellis Horowitz, Satraj Sahni and Rajasekaran, 2nd Edition, 2014, Universities      Press. </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Reference Books:</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ind w:left="460" w:hanging="426"/>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Introduction to Algorithms, Thomas H. Cormen, Charles E. Leiserson, Ronal L. Rivest, Clifford Stein, 3rd Edition, PHI. </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 Design and Analysis of Algorithms, S. Sridhar, Oxford 2nd Edition , 2023</w:t>
            </w:r>
          </w:p>
        </w:tc>
      </w:tr>
      <w:tr>
        <w:trPr>
          <w:cantSplit w:val="0"/>
          <w:trHeight w:val="446" w:hRule="atLeast"/>
          <w:tblHeader w:val="0"/>
        </w:trPr>
        <w:tc>
          <w:tcPr>
            <w:gridSpan w:val="4"/>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pacing w:line="36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Continuous Comprehensive Assessments (CCA):</w:t>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Students should submit a comprehensive report on Problems solved using various algorithmic design techniques using Leet code. Each student is required to solve six problems using LeetCode platform, consisting of two Easy, two Medium, and two Hard level problems. An Assessment test will be conducted for 10 marks and Report carries 10 Marks. The total weightage for this assessment is 20 marks.</w:t>
            </w:r>
          </w:p>
        </w:tc>
      </w:tr>
    </w:tbl>
    <w:p w:rsidR="00000000" w:rsidDel="00000000" w:rsidP="00000000" w:rsidRDefault="00000000" w:rsidRPr="00000000" w14:paraId="0000007A">
      <w:pPr>
        <w:rPr/>
      </w:pPr>
      <w:r w:rsidDel="00000000" w:rsidR="00000000" w:rsidRPr="00000000">
        <w:rPr>
          <w:rtl w:val="0"/>
        </w:rPr>
      </w:r>
    </w:p>
    <w:sectPr>
      <w:pgSz w:h="16838" w:w="11906" w:orient="portrait"/>
      <w:pgMar w:bottom="1440" w:top="153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6" w:hanging="362"/>
      </w:pPr>
      <w:rPr>
        <w:rFonts w:ascii="Cambria" w:cs="Cambria" w:eastAsia="Cambria" w:hAnsi="Cambria"/>
        <w:b w:val="0"/>
        <w:bCs w:val="0"/>
        <w:i w:val="0"/>
        <w:iCs w:val="0"/>
        <w:sz w:val="24"/>
        <w:szCs w:val="24"/>
      </w:rPr>
    </w:lvl>
    <w:lvl w:ilvl="1">
      <w:start w:val="0"/>
      <w:numFmt w:val="bullet"/>
      <w:lvlText w:val="•"/>
      <w:lvlJc w:val="left"/>
      <w:pPr>
        <w:ind w:left="1541" w:hanging="363"/>
      </w:pPr>
      <w:rPr/>
    </w:lvl>
    <w:lvl w:ilvl="2">
      <w:start w:val="0"/>
      <w:numFmt w:val="bullet"/>
      <w:lvlText w:val="•"/>
      <w:lvlJc w:val="left"/>
      <w:pPr>
        <w:ind w:left="2582" w:hanging="363"/>
      </w:pPr>
      <w:rPr/>
    </w:lvl>
    <w:lvl w:ilvl="3">
      <w:start w:val="0"/>
      <w:numFmt w:val="bullet"/>
      <w:lvlText w:val="•"/>
      <w:lvlJc w:val="left"/>
      <w:pPr>
        <w:ind w:left="3624" w:hanging="363.00000000000045"/>
      </w:pPr>
      <w:rPr/>
    </w:lvl>
    <w:lvl w:ilvl="4">
      <w:start w:val="0"/>
      <w:numFmt w:val="bullet"/>
      <w:lvlText w:val="•"/>
      <w:lvlJc w:val="left"/>
      <w:pPr>
        <w:ind w:left="4665" w:hanging="363"/>
      </w:pPr>
      <w:rPr/>
    </w:lvl>
    <w:lvl w:ilvl="5">
      <w:start w:val="0"/>
      <w:numFmt w:val="bullet"/>
      <w:lvlText w:val="•"/>
      <w:lvlJc w:val="left"/>
      <w:pPr>
        <w:ind w:left="5707" w:hanging="362"/>
      </w:pPr>
      <w:rPr/>
    </w:lvl>
    <w:lvl w:ilvl="6">
      <w:start w:val="0"/>
      <w:numFmt w:val="bullet"/>
      <w:lvlText w:val="•"/>
      <w:lvlJc w:val="left"/>
      <w:pPr>
        <w:ind w:left="6748" w:hanging="363"/>
      </w:pPr>
      <w:rPr/>
    </w:lvl>
    <w:lvl w:ilvl="7">
      <w:start w:val="0"/>
      <w:numFmt w:val="bullet"/>
      <w:lvlText w:val="•"/>
      <w:lvlJc w:val="left"/>
      <w:pPr>
        <w:ind w:left="7789" w:hanging="363"/>
      </w:pPr>
      <w:rPr/>
    </w:lvl>
    <w:lvl w:ilvl="8">
      <w:start w:val="0"/>
      <w:numFmt w:val="bullet"/>
      <w:lvlText w:val="•"/>
      <w:lvlJc w:val="left"/>
      <w:pPr>
        <w:ind w:left="8831" w:hanging="363"/>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52ACE"/>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52ACE"/>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52ACE"/>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52AC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52AC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52AC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52AC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52AC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52AC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52AC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52AC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52AC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52AC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52AC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52AC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52ACE"/>
    <w:rPr>
      <w:i w:val="1"/>
      <w:iCs w:val="1"/>
      <w:color w:val="404040" w:themeColor="text1" w:themeTint="0000BF"/>
    </w:rPr>
  </w:style>
  <w:style w:type="paragraph" w:styleId="ListParagraph">
    <w:name w:val="List Paragraph"/>
    <w:basedOn w:val="Normal"/>
    <w:link w:val="ListParagraphChar"/>
    <w:uiPriority w:val="1"/>
    <w:qFormat w:val="1"/>
    <w:rsid w:val="00352ACE"/>
    <w:pPr>
      <w:ind w:left="720"/>
      <w:contextualSpacing w:val="1"/>
    </w:pPr>
  </w:style>
  <w:style w:type="character" w:styleId="IntenseEmphasis">
    <w:name w:val="Intense Emphasis"/>
    <w:basedOn w:val="DefaultParagraphFont"/>
    <w:uiPriority w:val="21"/>
    <w:qFormat w:val="1"/>
    <w:rsid w:val="00352ACE"/>
    <w:rPr>
      <w:i w:val="1"/>
      <w:iCs w:val="1"/>
      <w:color w:val="2f5496" w:themeColor="accent1" w:themeShade="0000BF"/>
    </w:rPr>
  </w:style>
  <w:style w:type="paragraph" w:styleId="IntenseQuote">
    <w:name w:val="Intense Quote"/>
    <w:basedOn w:val="Normal"/>
    <w:next w:val="Normal"/>
    <w:link w:val="IntenseQuoteChar"/>
    <w:uiPriority w:val="30"/>
    <w:qFormat w:val="1"/>
    <w:rsid w:val="00352AC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52ACE"/>
    <w:rPr>
      <w:i w:val="1"/>
      <w:iCs w:val="1"/>
      <w:color w:val="2f5496" w:themeColor="accent1" w:themeShade="0000BF"/>
    </w:rPr>
  </w:style>
  <w:style w:type="character" w:styleId="IntenseReference">
    <w:name w:val="Intense Reference"/>
    <w:basedOn w:val="DefaultParagraphFont"/>
    <w:uiPriority w:val="32"/>
    <w:qFormat w:val="1"/>
    <w:rsid w:val="00352ACE"/>
    <w:rPr>
      <w:b w:val="1"/>
      <w:bCs w:val="1"/>
      <w:smallCaps w:val="1"/>
      <w:color w:val="2f5496" w:themeColor="accent1" w:themeShade="0000BF"/>
      <w:spacing w:val="5"/>
    </w:rPr>
  </w:style>
  <w:style w:type="character" w:styleId="ListParagraphChar" w:customStyle="1">
    <w:name w:val="List Paragraph Char"/>
    <w:link w:val="ListParagraph"/>
    <w:uiPriority w:val="1"/>
    <w:qFormat w:val="1"/>
    <w:locked w:val="1"/>
    <w:rsid w:val="007125A4"/>
  </w:style>
  <w:style w:type="character" w:styleId="gmaildefault" w:customStyle="1">
    <w:name w:val="gmail_default"/>
    <w:basedOn w:val="DefaultParagraphFont"/>
    <w:qFormat w:val="1"/>
    <w:rsid w:val="007125A4"/>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8YBF0/KmsFloicYd5A7jKBQ7GA==">CgMxLjA4AHIhMXltRDY5V0tWMnZDYklnbXU2QWQxSVN5a2o4Vk04MG1n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2026-02-12T05:08:00Z</dcterms:created>
  <dc:creator>DELL</dc:creator>
</cp:coreProperties>
</file>