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7E4" w:rsidRPr="002372FF" w:rsidRDefault="002372FF" w:rsidP="002372FF">
      <w:pPr>
        <w:jc w:val="center"/>
        <w:rPr>
          <w:b/>
          <w:sz w:val="56"/>
          <w:szCs w:val="56"/>
          <w:u w:val="single"/>
        </w:rPr>
      </w:pPr>
      <w:r w:rsidRPr="002372FF">
        <w:rPr>
          <w:b/>
          <w:sz w:val="56"/>
          <w:szCs w:val="56"/>
          <w:u w:val="single"/>
        </w:rPr>
        <w:t>Computational Neuroscience – Project 2</w:t>
      </w:r>
    </w:p>
    <w:p w:rsidR="002372FF" w:rsidRDefault="002372FF" w:rsidP="002372FF">
      <w:pPr>
        <w:jc w:val="center"/>
        <w:rPr>
          <w:b/>
          <w:sz w:val="56"/>
          <w:szCs w:val="56"/>
          <w:u w:val="single"/>
        </w:rPr>
      </w:pPr>
      <w:r w:rsidRPr="002372FF">
        <w:rPr>
          <w:b/>
          <w:sz w:val="56"/>
          <w:szCs w:val="56"/>
          <w:u w:val="single"/>
        </w:rPr>
        <w:t>Group 3</w:t>
      </w:r>
    </w:p>
    <w:p w:rsidR="002372FF" w:rsidRDefault="002372FF" w:rsidP="002372FF">
      <w:pPr>
        <w:rPr>
          <w:b/>
          <w:sz w:val="28"/>
          <w:szCs w:val="28"/>
          <w:u w:val="single"/>
        </w:rPr>
      </w:pPr>
      <w:r w:rsidRPr="002372FF">
        <w:rPr>
          <w:b/>
          <w:sz w:val="28"/>
          <w:szCs w:val="28"/>
          <w:u w:val="single"/>
        </w:rPr>
        <w:t>Contributions:</w:t>
      </w:r>
    </w:p>
    <w:p w:rsidR="002372FF" w:rsidRPr="002372FF" w:rsidRDefault="002372FF" w:rsidP="002372FF">
      <w:pPr>
        <w:pStyle w:val="ListParagraph"/>
        <w:numPr>
          <w:ilvl w:val="0"/>
          <w:numId w:val="1"/>
        </w:numPr>
        <w:rPr>
          <w:b/>
          <w:sz w:val="28"/>
          <w:szCs w:val="28"/>
          <w:u w:val="single"/>
        </w:rPr>
      </w:pPr>
      <w:r>
        <w:rPr>
          <w:sz w:val="24"/>
          <w:szCs w:val="24"/>
        </w:rPr>
        <w:t>Aditya Sinha – Parts 1 to 11</w:t>
      </w:r>
      <w:r w:rsidR="00237066">
        <w:rPr>
          <w:sz w:val="24"/>
          <w:szCs w:val="24"/>
        </w:rPr>
        <w:t xml:space="preserve"> and report</w:t>
      </w:r>
    </w:p>
    <w:p w:rsidR="002372FF" w:rsidRPr="001015C7" w:rsidRDefault="002372FF" w:rsidP="002372FF">
      <w:pPr>
        <w:pStyle w:val="ListParagraph"/>
        <w:numPr>
          <w:ilvl w:val="0"/>
          <w:numId w:val="1"/>
        </w:numPr>
        <w:rPr>
          <w:b/>
          <w:sz w:val="28"/>
          <w:szCs w:val="28"/>
          <w:u w:val="single"/>
        </w:rPr>
      </w:pPr>
      <w:r>
        <w:rPr>
          <w:sz w:val="24"/>
          <w:szCs w:val="24"/>
        </w:rPr>
        <w:t>Vijay Bhaskar – Parts 12 to 20</w:t>
      </w:r>
    </w:p>
    <w:p w:rsidR="00D30CA5" w:rsidRDefault="00D30CA5" w:rsidP="002372FF">
      <w:pPr>
        <w:rPr>
          <w:b/>
          <w:sz w:val="28"/>
          <w:szCs w:val="28"/>
          <w:u w:val="single"/>
        </w:rPr>
      </w:pPr>
    </w:p>
    <w:p w:rsidR="00646F70" w:rsidRDefault="00646F70" w:rsidP="002372FF">
      <w:pPr>
        <w:rPr>
          <w:b/>
          <w:sz w:val="28"/>
          <w:szCs w:val="28"/>
          <w:u w:val="single"/>
        </w:rPr>
      </w:pPr>
      <w:r>
        <w:rPr>
          <w:b/>
          <w:sz w:val="28"/>
          <w:szCs w:val="28"/>
          <w:u w:val="single"/>
        </w:rPr>
        <w:t>Part 1: Morris-Lecar Equations (MLE)</w:t>
      </w:r>
    </w:p>
    <w:p w:rsidR="002372FF" w:rsidRPr="002372FF" w:rsidRDefault="002372FF" w:rsidP="002372FF">
      <w:pPr>
        <w:pStyle w:val="ListParagraph"/>
        <w:numPr>
          <w:ilvl w:val="0"/>
          <w:numId w:val="3"/>
        </w:numPr>
        <w:ind w:left="360"/>
        <w:rPr>
          <w:b/>
          <w:sz w:val="28"/>
          <w:szCs w:val="28"/>
          <w:u w:val="single"/>
        </w:rPr>
      </w:pPr>
      <w:r>
        <w:rPr>
          <w:sz w:val="24"/>
          <w:szCs w:val="24"/>
        </w:rPr>
        <w:t>While choosing sets of units, we must be consistent. In the given example:</w:t>
      </w:r>
    </w:p>
    <w:p w:rsidR="002372FF" w:rsidRPr="004C3D9C" w:rsidRDefault="002372FF" w:rsidP="002372FF">
      <w:pPr>
        <w:pStyle w:val="ListParagraph"/>
        <w:ind w:left="360"/>
        <w:rPr>
          <w:rFonts w:eastAsiaTheme="minorEastAsia"/>
          <w:sz w:val="24"/>
          <w:szCs w:val="24"/>
        </w:rPr>
      </w:pPr>
      <m:oMathPara>
        <m:oMath>
          <m:r>
            <w:rPr>
              <w:rFonts w:ascii="Cambria Math" w:hAnsi="Cambria Math"/>
              <w:sz w:val="24"/>
              <w:szCs w:val="24"/>
            </w:rPr>
            <m:t>I=GV</m:t>
          </m:r>
        </m:oMath>
      </m:oMathPara>
    </w:p>
    <w:p w:rsidR="004C3D9C" w:rsidRDefault="004C3D9C" w:rsidP="002372FF">
      <w:pPr>
        <w:pStyle w:val="ListParagraph"/>
        <w:ind w:left="360"/>
        <w:rPr>
          <w:rFonts w:eastAsiaTheme="minorEastAsia"/>
          <w:sz w:val="24"/>
          <w:szCs w:val="24"/>
        </w:rPr>
      </w:pPr>
      <w:r>
        <w:rPr>
          <w:rFonts w:eastAsiaTheme="minorEastAsia"/>
          <w:sz w:val="24"/>
          <w:szCs w:val="24"/>
        </w:rPr>
        <w:t xml:space="preserve">Now, we take the current and conductance both per unit area. In that case, if </w:t>
      </w:r>
      <w:r w:rsidRPr="004C3D9C">
        <w:rPr>
          <w:rFonts w:eastAsiaTheme="minorEastAsia"/>
          <w:i/>
          <w:sz w:val="24"/>
          <w:szCs w:val="24"/>
        </w:rPr>
        <w:t>G~mS/cm</w:t>
      </w:r>
      <w:r w:rsidRPr="004C3D9C">
        <w:rPr>
          <w:rFonts w:eastAsiaTheme="minorEastAsia"/>
          <w:i/>
          <w:sz w:val="24"/>
          <w:szCs w:val="24"/>
          <w:vertAlign w:val="superscript"/>
        </w:rPr>
        <w:t>2</w:t>
      </w:r>
      <w:r>
        <w:rPr>
          <w:rFonts w:eastAsiaTheme="minorEastAsia"/>
          <w:sz w:val="24"/>
          <w:szCs w:val="24"/>
        </w:rPr>
        <w:t xml:space="preserve"> and </w:t>
      </w:r>
      <w:r w:rsidRPr="004C3D9C">
        <w:rPr>
          <w:rFonts w:eastAsiaTheme="minorEastAsia"/>
          <w:i/>
          <w:sz w:val="24"/>
          <w:szCs w:val="24"/>
        </w:rPr>
        <w:t>V~mV</w:t>
      </w:r>
      <w:r>
        <w:rPr>
          <w:rFonts w:eastAsiaTheme="minorEastAsia"/>
          <w:sz w:val="24"/>
          <w:szCs w:val="24"/>
        </w:rPr>
        <w:t xml:space="preserve">, then </w:t>
      </w:r>
      <w:r w:rsidRPr="004C3D9C">
        <w:rPr>
          <w:rFonts w:eastAsiaTheme="minorEastAsia"/>
          <w:i/>
          <w:sz w:val="24"/>
          <w:szCs w:val="24"/>
        </w:rPr>
        <w:t>I~μA/cm</w:t>
      </w:r>
      <w:r w:rsidRPr="004C3D9C">
        <w:rPr>
          <w:rFonts w:eastAsiaTheme="minorEastAsia"/>
          <w:i/>
          <w:sz w:val="24"/>
          <w:szCs w:val="24"/>
          <w:vertAlign w:val="superscript"/>
        </w:rPr>
        <w:t>2</w:t>
      </w:r>
      <w:r w:rsidRPr="004C3D9C">
        <w:rPr>
          <w:rFonts w:eastAsiaTheme="minorEastAsia"/>
          <w:i/>
          <w:sz w:val="24"/>
          <w:szCs w:val="24"/>
        </w:rPr>
        <w:t>.</w:t>
      </w:r>
    </w:p>
    <w:p w:rsidR="004C3D9C" w:rsidRDefault="004C3D9C" w:rsidP="002372FF">
      <w:pPr>
        <w:pStyle w:val="ListParagraph"/>
        <w:ind w:left="360"/>
        <w:rPr>
          <w:rFonts w:eastAsiaTheme="minorEastAsia"/>
          <w:sz w:val="24"/>
          <w:szCs w:val="24"/>
        </w:rPr>
      </w:pPr>
      <w:r>
        <w:rPr>
          <w:rFonts w:eastAsiaTheme="minorEastAsia"/>
          <w:sz w:val="24"/>
          <w:szCs w:val="24"/>
        </w:rPr>
        <w:t>Also,</w:t>
      </w:r>
    </w:p>
    <w:p w:rsidR="004C3D9C" w:rsidRPr="004C3D9C" w:rsidRDefault="004C3D9C" w:rsidP="004C3D9C">
      <w:pPr>
        <w:pStyle w:val="ListParagraph"/>
        <w:ind w:left="360"/>
        <w:jc w:val="center"/>
        <w:rPr>
          <w:rFonts w:eastAsiaTheme="minorEastAsia"/>
          <w:sz w:val="24"/>
          <w:szCs w:val="24"/>
        </w:rPr>
      </w:pPr>
      <m:oMathPara>
        <m:oMath>
          <m:r>
            <w:rPr>
              <w:rFonts w:ascii="Cambria Math" w:eastAsiaTheme="minorEastAsia" w:hAnsi="Cambria Math"/>
              <w:sz w:val="24"/>
              <w:szCs w:val="24"/>
            </w:rPr>
            <m:t>I=C</m:t>
          </m:r>
          <m:f>
            <m:fPr>
              <m:ctrlPr>
                <w:rPr>
                  <w:rFonts w:ascii="Cambria Math" w:eastAsiaTheme="minorEastAsia" w:hAnsi="Cambria Math"/>
                  <w:i/>
                  <w:sz w:val="24"/>
                  <w:szCs w:val="24"/>
                </w:rPr>
              </m:ctrlPr>
            </m:fPr>
            <m:num>
              <m:r>
                <w:rPr>
                  <w:rFonts w:ascii="Cambria Math" w:eastAsiaTheme="minorEastAsia" w:hAnsi="Cambria Math"/>
                  <w:sz w:val="24"/>
                  <w:szCs w:val="24"/>
                </w:rPr>
                <m:t>dV</m:t>
              </m:r>
            </m:num>
            <m:den>
              <m:r>
                <w:rPr>
                  <w:rFonts w:ascii="Cambria Math" w:eastAsiaTheme="minorEastAsia" w:hAnsi="Cambria Math"/>
                  <w:sz w:val="24"/>
                  <w:szCs w:val="24"/>
                </w:rPr>
                <m:t>dt</m:t>
              </m:r>
            </m:den>
          </m:f>
        </m:oMath>
      </m:oMathPara>
    </w:p>
    <w:p w:rsidR="004C3D9C" w:rsidRDefault="004C3D9C" w:rsidP="004C3D9C">
      <w:pPr>
        <w:pStyle w:val="ListParagraph"/>
        <w:ind w:left="360"/>
        <w:rPr>
          <w:rFonts w:eastAsiaTheme="minorEastAsia"/>
          <w:i/>
          <w:sz w:val="24"/>
          <w:szCs w:val="24"/>
          <w:vertAlign w:val="superscript"/>
        </w:rPr>
      </w:pPr>
      <w:r>
        <w:rPr>
          <w:rFonts w:eastAsiaTheme="minorEastAsia"/>
          <w:sz w:val="24"/>
          <w:szCs w:val="24"/>
        </w:rPr>
        <w:t>Now</w:t>
      </w:r>
      <w:r w:rsidRPr="004C3D9C">
        <w:rPr>
          <w:rFonts w:eastAsiaTheme="minorEastAsia"/>
          <w:i/>
          <w:sz w:val="24"/>
          <w:szCs w:val="24"/>
        </w:rPr>
        <w:t>, V~mV, t~ms</w:t>
      </w:r>
      <w:r>
        <w:rPr>
          <w:rFonts w:eastAsiaTheme="minorEastAsia"/>
          <w:sz w:val="24"/>
          <w:szCs w:val="24"/>
        </w:rPr>
        <w:t xml:space="preserve">, </w:t>
      </w:r>
      <w:r w:rsidRPr="004C3D9C">
        <w:rPr>
          <w:rFonts w:eastAsiaTheme="minorEastAsia"/>
          <w:i/>
          <w:sz w:val="24"/>
          <w:szCs w:val="24"/>
        </w:rPr>
        <w:t>C~ μF/cm</w:t>
      </w:r>
      <w:r w:rsidRPr="004C3D9C">
        <w:rPr>
          <w:rFonts w:eastAsiaTheme="minorEastAsia"/>
          <w:i/>
          <w:sz w:val="24"/>
          <w:szCs w:val="24"/>
          <w:vertAlign w:val="superscript"/>
        </w:rPr>
        <w:t>2</w:t>
      </w:r>
      <w:r>
        <w:rPr>
          <w:rFonts w:eastAsiaTheme="minorEastAsia"/>
          <w:sz w:val="24"/>
          <w:szCs w:val="24"/>
        </w:rPr>
        <w:t xml:space="preserve">. Therefore, </w:t>
      </w:r>
      <w:r w:rsidRPr="004C3D9C">
        <w:rPr>
          <w:rFonts w:eastAsiaTheme="minorEastAsia"/>
          <w:i/>
          <w:sz w:val="24"/>
          <w:szCs w:val="24"/>
        </w:rPr>
        <w:t>I~ μF/cm</w:t>
      </w:r>
      <w:r w:rsidRPr="004C3D9C">
        <w:rPr>
          <w:rFonts w:eastAsiaTheme="minorEastAsia"/>
          <w:i/>
          <w:sz w:val="24"/>
          <w:szCs w:val="24"/>
          <w:vertAlign w:val="superscript"/>
        </w:rPr>
        <w:t>2</w:t>
      </w:r>
      <w:r w:rsidRPr="004C3D9C">
        <w:rPr>
          <w:rFonts w:eastAsiaTheme="minorEastAsia"/>
          <w:i/>
          <w:sz w:val="24"/>
          <w:szCs w:val="24"/>
        </w:rPr>
        <w:t>*(mV/ms)→ I~ μA/cm</w:t>
      </w:r>
      <w:r w:rsidRPr="004C3D9C">
        <w:rPr>
          <w:rFonts w:eastAsiaTheme="minorEastAsia"/>
          <w:i/>
          <w:sz w:val="24"/>
          <w:szCs w:val="24"/>
          <w:vertAlign w:val="superscript"/>
        </w:rPr>
        <w:t>2</w:t>
      </w:r>
    </w:p>
    <w:p w:rsidR="00237066" w:rsidRDefault="004C3D9C" w:rsidP="00237066">
      <w:pPr>
        <w:pStyle w:val="ListParagraph"/>
        <w:ind w:left="360"/>
        <w:rPr>
          <w:rFonts w:eastAsiaTheme="minorEastAsia"/>
          <w:sz w:val="24"/>
          <w:szCs w:val="24"/>
        </w:rPr>
      </w:pPr>
      <w:r>
        <w:rPr>
          <w:rFonts w:eastAsiaTheme="minorEastAsia"/>
          <w:sz w:val="24"/>
          <w:szCs w:val="24"/>
        </w:rPr>
        <w:t xml:space="preserve">Hence, the given system of units is </w:t>
      </w:r>
      <w:r w:rsidRPr="00237066">
        <w:rPr>
          <w:rFonts w:eastAsiaTheme="minorEastAsia"/>
          <w:b/>
          <w:sz w:val="24"/>
          <w:szCs w:val="24"/>
        </w:rPr>
        <w:t>consistent</w:t>
      </w:r>
      <w:r w:rsidR="00237066">
        <w:rPr>
          <w:rFonts w:eastAsiaTheme="minorEastAsia"/>
          <w:sz w:val="24"/>
          <w:szCs w:val="24"/>
        </w:rPr>
        <w:t>.</w:t>
      </w:r>
    </w:p>
    <w:p w:rsidR="00237066" w:rsidRDefault="00237066" w:rsidP="00237066">
      <w:pPr>
        <w:pStyle w:val="ListParagraph"/>
        <w:ind w:left="360"/>
        <w:rPr>
          <w:rFonts w:eastAsiaTheme="minorEastAsia"/>
          <w:sz w:val="24"/>
          <w:szCs w:val="24"/>
        </w:rPr>
      </w:pPr>
      <w:r>
        <w:rPr>
          <w:rFonts w:eastAsiaTheme="minorEastAsia"/>
          <w:sz w:val="24"/>
          <w:szCs w:val="24"/>
        </w:rPr>
        <w:t xml:space="preserve">If we were to express conductance as </w:t>
      </w:r>
      <w:r w:rsidRPr="004C3D9C">
        <w:rPr>
          <w:rFonts w:eastAsiaTheme="minorEastAsia"/>
          <w:i/>
          <w:sz w:val="24"/>
          <w:szCs w:val="24"/>
        </w:rPr>
        <w:t>μS/cm</w:t>
      </w:r>
      <w:r w:rsidRPr="004C3D9C">
        <w:rPr>
          <w:rFonts w:eastAsiaTheme="minorEastAsia"/>
          <w:i/>
          <w:sz w:val="24"/>
          <w:szCs w:val="24"/>
          <w:vertAlign w:val="superscript"/>
        </w:rPr>
        <w:t>2</w:t>
      </w:r>
      <w:r>
        <w:rPr>
          <w:rFonts w:eastAsiaTheme="minorEastAsia"/>
          <w:sz w:val="24"/>
          <w:szCs w:val="24"/>
        </w:rPr>
        <w:t>, we would need to change the units of either V up 3 orders (Volts) or I down 3 orders (nA/cm</w:t>
      </w:r>
      <w:r>
        <w:rPr>
          <w:rFonts w:eastAsiaTheme="minorEastAsia"/>
          <w:sz w:val="24"/>
          <w:szCs w:val="24"/>
          <w:vertAlign w:val="superscript"/>
        </w:rPr>
        <w:t>2</w:t>
      </w:r>
      <w:r>
        <w:rPr>
          <w:rFonts w:eastAsiaTheme="minorEastAsia"/>
          <w:sz w:val="24"/>
          <w:szCs w:val="24"/>
        </w:rPr>
        <w:t>) to keep the system consistent. However, this solution is not unique, since consistent units are defined relative to each other.</w:t>
      </w:r>
    </w:p>
    <w:p w:rsidR="00237066" w:rsidRDefault="00237066" w:rsidP="00237066">
      <w:pPr>
        <w:pStyle w:val="ListParagraph"/>
        <w:ind w:left="360"/>
        <w:rPr>
          <w:rFonts w:eastAsiaTheme="minorEastAsia"/>
          <w:sz w:val="24"/>
          <w:szCs w:val="24"/>
        </w:rPr>
      </w:pPr>
    </w:p>
    <w:p w:rsidR="00237066" w:rsidRPr="00237066" w:rsidRDefault="00237066" w:rsidP="00237066">
      <w:pPr>
        <w:pStyle w:val="ListParagraph"/>
        <w:ind w:left="360"/>
        <w:rPr>
          <w:rFonts w:eastAsiaTheme="minorEastAsia"/>
          <w:sz w:val="24"/>
          <w:szCs w:val="24"/>
        </w:rPr>
      </w:pPr>
    </w:p>
    <w:p w:rsidR="00237066" w:rsidRPr="008C6763" w:rsidRDefault="008C6763" w:rsidP="00237066">
      <w:pPr>
        <w:pStyle w:val="ListParagraph"/>
        <w:numPr>
          <w:ilvl w:val="0"/>
          <w:numId w:val="3"/>
        </w:numPr>
        <w:ind w:left="360"/>
        <w:rPr>
          <w:rFonts w:eastAsiaTheme="minorEastAsia"/>
          <w:b/>
          <w:sz w:val="24"/>
          <w:szCs w:val="24"/>
        </w:rPr>
      </w:pPr>
      <w:r>
        <w:rPr>
          <w:rFonts w:eastAsiaTheme="minorEastAsia"/>
          <w:sz w:val="24"/>
          <w:szCs w:val="24"/>
        </w:rPr>
        <w:t>The first set of MLE parameters were set as described and the equilibrium was found at I</w:t>
      </w:r>
      <w:r>
        <w:rPr>
          <w:rFonts w:eastAsiaTheme="minorEastAsia"/>
          <w:sz w:val="24"/>
          <w:szCs w:val="24"/>
          <w:vertAlign w:val="subscript"/>
        </w:rPr>
        <w:t>ext</w:t>
      </w:r>
      <w:r>
        <w:rPr>
          <w:rFonts w:eastAsiaTheme="minorEastAsia"/>
          <w:sz w:val="24"/>
          <w:szCs w:val="24"/>
        </w:rPr>
        <w:t>=0. The two methods used to find the equilibrium point were:</w:t>
      </w:r>
    </w:p>
    <w:p w:rsidR="008C6763" w:rsidRPr="008C6763" w:rsidRDefault="008C6763" w:rsidP="008C6763">
      <w:pPr>
        <w:pStyle w:val="ListParagraph"/>
        <w:numPr>
          <w:ilvl w:val="0"/>
          <w:numId w:val="4"/>
        </w:numPr>
        <w:ind w:left="810"/>
        <w:rPr>
          <w:rFonts w:eastAsiaTheme="minorEastAsia"/>
          <w:b/>
          <w:sz w:val="24"/>
          <w:szCs w:val="24"/>
        </w:rPr>
      </w:pPr>
      <w:r>
        <w:rPr>
          <w:rFonts w:eastAsiaTheme="minorEastAsia"/>
          <w:sz w:val="24"/>
          <w:szCs w:val="24"/>
        </w:rPr>
        <w:t>See the intersection of the null clines, using analytic solution.</w:t>
      </w:r>
    </w:p>
    <w:p w:rsidR="008C6763" w:rsidRPr="008C6763" w:rsidRDefault="008C6763" w:rsidP="008C6763">
      <w:pPr>
        <w:pStyle w:val="ListParagraph"/>
        <w:numPr>
          <w:ilvl w:val="0"/>
          <w:numId w:val="4"/>
        </w:numPr>
        <w:ind w:left="810"/>
        <w:rPr>
          <w:rFonts w:eastAsiaTheme="minorEastAsia"/>
          <w:b/>
          <w:sz w:val="24"/>
          <w:szCs w:val="24"/>
        </w:rPr>
      </w:pPr>
      <w:r>
        <w:rPr>
          <w:rFonts w:eastAsiaTheme="minorEastAsia"/>
          <w:sz w:val="24"/>
          <w:szCs w:val="24"/>
        </w:rPr>
        <w:t>See the trajectory and the destination of a signal when started from an initial condition.</w:t>
      </w:r>
    </w:p>
    <w:p w:rsidR="008C6763" w:rsidRDefault="008C6763" w:rsidP="008C6763">
      <w:pPr>
        <w:pStyle w:val="ListParagraph"/>
        <w:ind w:left="360"/>
        <w:jc w:val="center"/>
        <w:rPr>
          <w:rFonts w:eastAsiaTheme="minorEastAsia"/>
          <w:b/>
          <w:sz w:val="24"/>
          <w:szCs w:val="24"/>
        </w:rPr>
      </w:pPr>
      <w:r>
        <w:rPr>
          <w:noProof/>
        </w:rPr>
        <w:drawing>
          <wp:inline distT="0" distB="0" distL="0" distR="0">
            <wp:extent cx="5113020" cy="3045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205" r="5769"/>
                    <a:stretch/>
                  </pic:blipFill>
                  <pic:spPr bwMode="auto">
                    <a:xfrm>
                      <a:off x="0" y="0"/>
                      <a:ext cx="5113020" cy="3045460"/>
                    </a:xfrm>
                    <a:prstGeom prst="rect">
                      <a:avLst/>
                    </a:prstGeom>
                    <a:ln>
                      <a:noFill/>
                    </a:ln>
                    <a:extLst>
                      <a:ext uri="{53640926-AAD7-44D8-BBD7-CCE9431645EC}">
                        <a14:shadowObscured xmlns:a14="http://schemas.microsoft.com/office/drawing/2010/main"/>
                      </a:ext>
                    </a:extLst>
                  </pic:spPr>
                </pic:pic>
              </a:graphicData>
            </a:graphic>
          </wp:inline>
        </w:drawing>
      </w:r>
    </w:p>
    <w:p w:rsidR="008C6763" w:rsidRDefault="008C6763" w:rsidP="008C6763">
      <w:pPr>
        <w:pStyle w:val="ListParagraph"/>
        <w:ind w:left="360"/>
        <w:rPr>
          <w:rFonts w:eastAsiaTheme="minorEastAsia"/>
          <w:sz w:val="24"/>
          <w:szCs w:val="24"/>
        </w:rPr>
      </w:pPr>
      <w:r>
        <w:rPr>
          <w:rFonts w:eastAsiaTheme="minorEastAsia"/>
          <w:sz w:val="24"/>
          <w:szCs w:val="24"/>
        </w:rPr>
        <w:lastRenderedPageBreak/>
        <w:t>The above plot shows the V-null cline, w-null cline, equilibrium point and quiver plot of the vector field.</w:t>
      </w:r>
      <w:r w:rsidR="00D43065">
        <w:rPr>
          <w:rFonts w:eastAsiaTheme="minorEastAsia"/>
          <w:sz w:val="24"/>
          <w:szCs w:val="24"/>
        </w:rPr>
        <w:t xml:space="preserve"> For the latter, the w-axis has been scaled up a 100 times to get a good looking plot.</w:t>
      </w:r>
    </w:p>
    <w:p w:rsidR="00D43065" w:rsidRDefault="00EE6C3E" w:rsidP="00795F66">
      <w:pPr>
        <w:pStyle w:val="ListParagraph"/>
        <w:ind w:left="360"/>
        <w:jc w:val="center"/>
        <w:rPr>
          <w:rFonts w:eastAsiaTheme="minorEastAsia"/>
          <w:b/>
          <w:sz w:val="24"/>
          <w:szCs w:val="24"/>
        </w:rPr>
      </w:pP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eq</m:t>
            </m:r>
          </m:sub>
        </m:sSub>
        <m:r>
          <m:rPr>
            <m:sty m:val="bi"/>
          </m:rPr>
          <w:rPr>
            <w:rFonts w:ascii="Cambria Math" w:eastAsiaTheme="minorEastAsia" w:hAnsi="Cambria Math"/>
            <w:sz w:val="24"/>
            <w:szCs w:val="24"/>
          </w:rPr>
          <m:t xml:space="preserve">= </m:t>
        </m:r>
        <m:r>
          <m:rPr>
            <m:sty m:val="b"/>
          </m:rPr>
          <w:rPr>
            <w:rFonts w:ascii="Cambria Math" w:eastAsiaTheme="minorEastAsia" w:hAnsi="Cambria Math"/>
            <w:sz w:val="24"/>
            <w:szCs w:val="24"/>
          </w:rPr>
          <m:t>-60.86mV</m:t>
        </m:r>
      </m:oMath>
      <w:r w:rsidR="00D43065" w:rsidRPr="00D43065">
        <w:rPr>
          <w:rFonts w:eastAsiaTheme="minorEastAsia"/>
          <w:b/>
          <w:sz w:val="24"/>
          <w:szCs w:val="24"/>
        </w:rPr>
        <w:tab/>
      </w:r>
      <w:r w:rsidR="00D43065" w:rsidRPr="00D43065">
        <w:rPr>
          <w:rFonts w:eastAsiaTheme="minorEastAsia"/>
          <w:b/>
          <w:sz w:val="24"/>
          <w:szCs w:val="24"/>
        </w:rPr>
        <w:tab/>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eq</m:t>
            </m:r>
          </m:sub>
        </m:sSub>
        <m:r>
          <m:rPr>
            <m:sty m:val="bi"/>
          </m:rPr>
          <w:rPr>
            <w:rFonts w:ascii="Cambria Math" w:eastAsiaTheme="minorEastAsia" w:hAnsi="Cambria Math"/>
            <w:sz w:val="24"/>
            <w:szCs w:val="24"/>
          </w:rPr>
          <m:t xml:space="preserve">= </m:t>
        </m:r>
        <m:r>
          <m:rPr>
            <m:sty m:val="b"/>
          </m:rPr>
          <w:rPr>
            <w:rFonts w:ascii="Cambria Math" w:eastAsiaTheme="minorEastAsia" w:hAnsi="Cambria Math"/>
            <w:sz w:val="24"/>
            <w:szCs w:val="24"/>
          </w:rPr>
          <m:t>0.015</m:t>
        </m:r>
      </m:oMath>
    </w:p>
    <w:p w:rsidR="00795F66" w:rsidRDefault="00795F66" w:rsidP="00795F66">
      <w:pPr>
        <w:pStyle w:val="ListParagraph"/>
        <w:ind w:left="360"/>
        <w:jc w:val="center"/>
        <w:rPr>
          <w:rFonts w:eastAsiaTheme="minorEastAsia"/>
          <w:b/>
          <w:sz w:val="24"/>
          <w:szCs w:val="24"/>
        </w:rPr>
      </w:pPr>
    </w:p>
    <w:p w:rsidR="00795F66" w:rsidRPr="00795F66" w:rsidRDefault="00795F66" w:rsidP="00795F66">
      <w:pPr>
        <w:pStyle w:val="ListParagraph"/>
        <w:ind w:left="360"/>
        <w:jc w:val="center"/>
        <w:rPr>
          <w:rFonts w:eastAsiaTheme="minorEastAsia"/>
          <w:b/>
          <w:sz w:val="24"/>
          <w:szCs w:val="24"/>
        </w:rPr>
      </w:pPr>
    </w:p>
    <w:p w:rsidR="00237066" w:rsidRPr="00D43065" w:rsidRDefault="00D43065" w:rsidP="00237066">
      <w:pPr>
        <w:pStyle w:val="ListParagraph"/>
        <w:numPr>
          <w:ilvl w:val="0"/>
          <w:numId w:val="3"/>
        </w:numPr>
        <w:ind w:left="360"/>
        <w:rPr>
          <w:rFonts w:eastAsiaTheme="minorEastAsia"/>
          <w:b/>
          <w:sz w:val="24"/>
          <w:szCs w:val="24"/>
        </w:rPr>
      </w:pPr>
      <w:r>
        <w:rPr>
          <w:rFonts w:eastAsiaTheme="minorEastAsia"/>
          <w:sz w:val="24"/>
          <w:szCs w:val="24"/>
        </w:rPr>
        <w:t>To check the stability of the equilibrium point, we perform linearization around it and find the eigenvalues of the Jacobian at the equilibrium point.</w:t>
      </w:r>
    </w:p>
    <w:p w:rsidR="00D43065" w:rsidRDefault="00D43065" w:rsidP="00D43065">
      <w:pPr>
        <w:pStyle w:val="ListParagraph"/>
        <w:ind w:left="360"/>
        <w:rPr>
          <w:rFonts w:eastAsiaTheme="minorEastAsia"/>
          <w:sz w:val="24"/>
          <w:szCs w:val="24"/>
        </w:rPr>
      </w:pPr>
      <w:r>
        <w:rPr>
          <w:rFonts w:eastAsiaTheme="minorEastAsia"/>
          <w:sz w:val="24"/>
          <w:szCs w:val="24"/>
        </w:rPr>
        <w:t>The eigenvalues found are:</w:t>
      </w:r>
    </w:p>
    <w:p w:rsidR="00D43065" w:rsidRDefault="00EE6C3E" w:rsidP="00795F66">
      <w:pPr>
        <w:pStyle w:val="ListParagraph"/>
        <w:ind w:left="360"/>
        <w:jc w:val="center"/>
        <w:rPr>
          <w:rFonts w:eastAsiaTheme="minorEastAsia"/>
          <w:b/>
          <w:sz w:val="24"/>
          <w:szCs w:val="24"/>
        </w:rPr>
      </w:pP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-0.0959</m:t>
        </m:r>
      </m:oMath>
      <w:r w:rsidR="00D43065" w:rsidRPr="00795F66">
        <w:rPr>
          <w:rFonts w:eastAsiaTheme="minorEastAsia"/>
          <w:b/>
          <w:sz w:val="24"/>
          <w:szCs w:val="24"/>
        </w:rPr>
        <w:tab/>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-0.0366</m:t>
        </m:r>
      </m:oMath>
    </w:p>
    <w:p w:rsidR="00795F66" w:rsidRPr="00795F66" w:rsidRDefault="00795F66" w:rsidP="00795F66">
      <w:pPr>
        <w:pStyle w:val="ListParagraph"/>
        <w:ind w:left="360"/>
        <w:rPr>
          <w:rFonts w:eastAsiaTheme="minorEastAsia"/>
          <w:sz w:val="24"/>
          <w:szCs w:val="24"/>
        </w:rPr>
      </w:pPr>
      <w:r>
        <w:rPr>
          <w:rFonts w:eastAsiaTheme="minorEastAsia"/>
          <w:sz w:val="24"/>
          <w:szCs w:val="24"/>
        </w:rPr>
        <w:t xml:space="preserve">Now, since both the eigenvalues are real and negative, the equilibrium point is </w:t>
      </w:r>
      <w:r w:rsidRPr="00795F66">
        <w:rPr>
          <w:rFonts w:eastAsiaTheme="minorEastAsia"/>
          <w:b/>
          <w:i/>
          <w:sz w:val="24"/>
          <w:szCs w:val="24"/>
        </w:rPr>
        <w:t>“stable”</w:t>
      </w:r>
      <w:r>
        <w:rPr>
          <w:rFonts w:eastAsiaTheme="minorEastAsia"/>
          <w:sz w:val="24"/>
          <w:szCs w:val="24"/>
        </w:rPr>
        <w:t>.</w:t>
      </w:r>
    </w:p>
    <w:p w:rsidR="00D43065" w:rsidRDefault="00D43065" w:rsidP="00D43065">
      <w:pPr>
        <w:rPr>
          <w:rFonts w:eastAsiaTheme="minorEastAsia"/>
          <w:b/>
          <w:sz w:val="24"/>
          <w:szCs w:val="24"/>
        </w:rPr>
      </w:pPr>
    </w:p>
    <w:p w:rsidR="00795F66" w:rsidRPr="00D43065" w:rsidRDefault="00795F66" w:rsidP="00D43065">
      <w:pPr>
        <w:rPr>
          <w:rFonts w:eastAsiaTheme="minorEastAsia"/>
          <w:b/>
          <w:sz w:val="24"/>
          <w:szCs w:val="24"/>
        </w:rPr>
      </w:pPr>
    </w:p>
    <w:p w:rsidR="00237066" w:rsidRPr="00CD04F6" w:rsidRDefault="00237066" w:rsidP="00CD04F6">
      <w:pPr>
        <w:pStyle w:val="ListParagraph"/>
        <w:numPr>
          <w:ilvl w:val="0"/>
          <w:numId w:val="3"/>
        </w:numPr>
        <w:ind w:left="360"/>
        <w:rPr>
          <w:rFonts w:eastAsiaTheme="minorEastAsia"/>
          <w:b/>
          <w:sz w:val="24"/>
          <w:szCs w:val="24"/>
        </w:rPr>
      </w:pPr>
      <w:r w:rsidRPr="00CD04F6">
        <w:rPr>
          <w:rFonts w:eastAsiaTheme="minorEastAsia"/>
          <w:i/>
          <w:sz w:val="24"/>
          <w:szCs w:val="24"/>
        </w:rPr>
        <w:t>AbsTol</w:t>
      </w:r>
      <w:r w:rsidRPr="00CD04F6">
        <w:rPr>
          <w:rFonts w:eastAsiaTheme="minorEastAsia"/>
          <w:sz w:val="24"/>
          <w:szCs w:val="24"/>
        </w:rPr>
        <w:t xml:space="preserve"> and </w:t>
      </w:r>
      <w:r w:rsidRPr="00CD04F6">
        <w:rPr>
          <w:rFonts w:eastAsiaTheme="minorEastAsia"/>
          <w:i/>
          <w:sz w:val="24"/>
          <w:szCs w:val="24"/>
        </w:rPr>
        <w:t>RelTol</w:t>
      </w:r>
      <w:r w:rsidRPr="00CD04F6">
        <w:rPr>
          <w:rFonts w:eastAsiaTheme="minorEastAsia"/>
          <w:sz w:val="24"/>
          <w:szCs w:val="24"/>
        </w:rPr>
        <w:t xml:space="preserve"> define the</w:t>
      </w:r>
      <w:r w:rsidR="00CD04F6">
        <w:rPr>
          <w:rFonts w:eastAsiaTheme="minorEastAsia"/>
          <w:sz w:val="24"/>
          <w:szCs w:val="24"/>
        </w:rPr>
        <w:t xml:space="preserve"> absolute and relative</w:t>
      </w:r>
      <w:r w:rsidRPr="00CD04F6">
        <w:rPr>
          <w:rFonts w:eastAsiaTheme="minorEastAsia"/>
          <w:sz w:val="24"/>
          <w:szCs w:val="24"/>
        </w:rPr>
        <w:t xml:space="preserve"> tolerances of the ODE solver used for solving the system of differential equations.</w:t>
      </w:r>
    </w:p>
    <w:p w:rsidR="00237066" w:rsidRDefault="00CD04F6" w:rsidP="00237066">
      <w:pPr>
        <w:pStyle w:val="ListParagraph"/>
        <w:ind w:left="360"/>
        <w:rPr>
          <w:rFonts w:eastAsiaTheme="minorEastAsia"/>
          <w:sz w:val="24"/>
          <w:szCs w:val="24"/>
        </w:rPr>
      </w:pPr>
      <w:r w:rsidRPr="001B25D8">
        <w:rPr>
          <w:rFonts w:eastAsiaTheme="minorEastAsia"/>
          <w:b/>
          <w:i/>
          <w:sz w:val="24"/>
          <w:szCs w:val="24"/>
        </w:rPr>
        <w:t>AbsTol=min(X</w:t>
      </w:r>
      <w:r w:rsidRPr="001B25D8">
        <w:rPr>
          <w:rFonts w:eastAsiaTheme="minorEastAsia"/>
          <w:b/>
          <w:i/>
          <w:sz w:val="24"/>
          <w:szCs w:val="24"/>
          <w:vertAlign w:val="subscript"/>
        </w:rPr>
        <w:t>1</w:t>
      </w:r>
      <w:r w:rsidRPr="001B25D8">
        <w:rPr>
          <w:rFonts w:eastAsiaTheme="minorEastAsia"/>
          <w:b/>
          <w:i/>
          <w:sz w:val="24"/>
          <w:szCs w:val="24"/>
        </w:rPr>
        <w:t>-X</w:t>
      </w:r>
      <w:r w:rsidRPr="001B25D8">
        <w:rPr>
          <w:rFonts w:eastAsiaTheme="minorEastAsia"/>
          <w:b/>
          <w:i/>
          <w:sz w:val="24"/>
          <w:szCs w:val="24"/>
          <w:vertAlign w:val="subscript"/>
        </w:rPr>
        <w:t>2</w:t>
      </w:r>
      <w:r w:rsidRPr="001B25D8">
        <w:rPr>
          <w:rFonts w:eastAsiaTheme="minorEastAsia"/>
          <w:b/>
          <w:i/>
          <w:sz w:val="24"/>
          <w:szCs w:val="24"/>
        </w:rPr>
        <w:t>)</w:t>
      </w:r>
      <w:r>
        <w:rPr>
          <w:rFonts w:eastAsiaTheme="minorEastAsia"/>
          <w:sz w:val="24"/>
          <w:szCs w:val="24"/>
        </w:rPr>
        <w:t>, ie. the least difference between observations. So, if AbsTol is 10</w:t>
      </w:r>
      <w:r>
        <w:rPr>
          <w:rFonts w:eastAsiaTheme="minorEastAsia"/>
          <w:sz w:val="24"/>
          <w:szCs w:val="24"/>
          <w:vertAlign w:val="superscript"/>
        </w:rPr>
        <w:t>-6</w:t>
      </w:r>
      <w:r>
        <w:rPr>
          <w:rFonts w:eastAsiaTheme="minorEastAsia"/>
          <w:sz w:val="24"/>
          <w:szCs w:val="24"/>
        </w:rPr>
        <w:t>, then we can differentiate two points at least 10</w:t>
      </w:r>
      <w:r>
        <w:rPr>
          <w:rFonts w:eastAsiaTheme="minorEastAsia"/>
          <w:sz w:val="24"/>
          <w:szCs w:val="24"/>
          <w:vertAlign w:val="superscript"/>
        </w:rPr>
        <w:t xml:space="preserve">-6 </w:t>
      </w:r>
      <w:r w:rsidR="001B25D8">
        <w:rPr>
          <w:rFonts w:eastAsiaTheme="minorEastAsia"/>
          <w:sz w:val="24"/>
          <w:szCs w:val="24"/>
        </w:rPr>
        <w:t>units apart.</w:t>
      </w:r>
    </w:p>
    <w:p w:rsidR="001B25D8" w:rsidRDefault="001B25D8" w:rsidP="00237066">
      <w:pPr>
        <w:pStyle w:val="ListParagraph"/>
        <w:ind w:left="360"/>
        <w:rPr>
          <w:rFonts w:eastAsiaTheme="minorEastAsia"/>
          <w:sz w:val="24"/>
          <w:szCs w:val="24"/>
        </w:rPr>
      </w:pPr>
      <w:r w:rsidRPr="001B25D8">
        <w:rPr>
          <w:rFonts w:eastAsiaTheme="minorEastAsia"/>
          <w:b/>
          <w:i/>
          <w:sz w:val="24"/>
          <w:szCs w:val="24"/>
        </w:rPr>
        <w:t>RelTol=(X</w:t>
      </w:r>
      <w:r w:rsidRPr="001B25D8">
        <w:rPr>
          <w:rFonts w:eastAsiaTheme="minorEastAsia"/>
          <w:b/>
          <w:i/>
          <w:sz w:val="24"/>
          <w:szCs w:val="24"/>
          <w:vertAlign w:val="subscript"/>
        </w:rPr>
        <w:t>1</w:t>
      </w:r>
      <w:r w:rsidRPr="001B25D8">
        <w:rPr>
          <w:rFonts w:eastAsiaTheme="minorEastAsia"/>
          <w:b/>
          <w:i/>
          <w:sz w:val="24"/>
          <w:szCs w:val="24"/>
        </w:rPr>
        <w:t>-X</w:t>
      </w:r>
      <w:r w:rsidRPr="001B25D8">
        <w:rPr>
          <w:rFonts w:eastAsiaTheme="minorEastAsia"/>
          <w:b/>
          <w:i/>
          <w:sz w:val="24"/>
          <w:szCs w:val="24"/>
          <w:vertAlign w:val="subscript"/>
        </w:rPr>
        <w:t>2</w:t>
      </w:r>
      <w:r w:rsidRPr="001B25D8">
        <w:rPr>
          <w:rFonts w:eastAsiaTheme="minorEastAsia"/>
          <w:b/>
          <w:i/>
          <w:sz w:val="24"/>
          <w:szCs w:val="24"/>
        </w:rPr>
        <w:t>)/min(abs(X</w:t>
      </w:r>
      <w:r w:rsidRPr="001B25D8">
        <w:rPr>
          <w:rFonts w:eastAsiaTheme="minorEastAsia"/>
          <w:b/>
          <w:i/>
          <w:sz w:val="24"/>
          <w:szCs w:val="24"/>
          <w:vertAlign w:val="subscript"/>
        </w:rPr>
        <w:t>1</w:t>
      </w:r>
      <w:r w:rsidRPr="001B25D8">
        <w:rPr>
          <w:rFonts w:eastAsiaTheme="minorEastAsia"/>
          <w:b/>
          <w:i/>
          <w:sz w:val="24"/>
          <w:szCs w:val="24"/>
        </w:rPr>
        <w:t>),abs(X</w:t>
      </w:r>
      <w:r w:rsidRPr="001B25D8">
        <w:rPr>
          <w:rFonts w:eastAsiaTheme="minorEastAsia"/>
          <w:b/>
          <w:i/>
          <w:sz w:val="24"/>
          <w:szCs w:val="24"/>
          <w:vertAlign w:val="subscript"/>
        </w:rPr>
        <w:t>2</w:t>
      </w:r>
      <w:r w:rsidRPr="001B25D8">
        <w:rPr>
          <w:rFonts w:eastAsiaTheme="minorEastAsia"/>
          <w:b/>
          <w:i/>
          <w:sz w:val="24"/>
          <w:szCs w:val="24"/>
        </w:rPr>
        <w:t>))</w:t>
      </w:r>
    </w:p>
    <w:p w:rsidR="001B25D8" w:rsidRDefault="001B25D8" w:rsidP="00237066">
      <w:pPr>
        <w:pStyle w:val="ListParagraph"/>
        <w:ind w:left="360"/>
        <w:rPr>
          <w:rFonts w:eastAsiaTheme="minorEastAsia"/>
          <w:sz w:val="24"/>
          <w:szCs w:val="24"/>
        </w:rPr>
      </w:pPr>
      <w:r>
        <w:rPr>
          <w:rFonts w:eastAsiaTheme="minorEastAsia"/>
          <w:sz w:val="24"/>
          <w:szCs w:val="24"/>
        </w:rPr>
        <w:t>Now, in the case of MLE, we have voltage in mV and time steps in ms. So, according to RelTol, our resolution is 0.001, while AbsTol says it is 10</w:t>
      </w:r>
      <w:r>
        <w:rPr>
          <w:rFonts w:eastAsiaTheme="minorEastAsia"/>
          <w:sz w:val="24"/>
          <w:szCs w:val="24"/>
          <w:vertAlign w:val="superscript"/>
        </w:rPr>
        <w:t>-6</w:t>
      </w:r>
      <w:r>
        <w:rPr>
          <w:rFonts w:eastAsiaTheme="minorEastAsia"/>
          <w:sz w:val="24"/>
          <w:szCs w:val="24"/>
        </w:rPr>
        <w:t xml:space="preserve"> mV. This level of resolution is reasonable for our simulation purposes.</w:t>
      </w:r>
    </w:p>
    <w:p w:rsidR="001B25D8" w:rsidRDefault="001B25D8" w:rsidP="00237066">
      <w:pPr>
        <w:pStyle w:val="ListParagraph"/>
        <w:ind w:left="360"/>
        <w:rPr>
          <w:rFonts w:eastAsiaTheme="minorEastAsia"/>
          <w:sz w:val="24"/>
          <w:szCs w:val="24"/>
        </w:rPr>
      </w:pPr>
      <w:r>
        <w:rPr>
          <w:rFonts w:eastAsiaTheme="minorEastAsia"/>
          <w:sz w:val="24"/>
          <w:szCs w:val="24"/>
        </w:rPr>
        <w:t>Now, if voltage is set in kV, AbsTol currently says that the resolution is 10</w:t>
      </w:r>
      <w:r>
        <w:rPr>
          <w:rFonts w:eastAsiaTheme="minorEastAsia"/>
          <w:sz w:val="24"/>
          <w:szCs w:val="24"/>
          <w:vertAlign w:val="superscript"/>
        </w:rPr>
        <w:t>-6</w:t>
      </w:r>
      <w:r>
        <w:rPr>
          <w:rFonts w:eastAsiaTheme="minorEastAsia"/>
          <w:sz w:val="24"/>
          <w:szCs w:val="24"/>
        </w:rPr>
        <w:t xml:space="preserve"> kV = 1 mV, which is not enough. So, </w:t>
      </w:r>
      <w:r w:rsidRPr="008C6DF5">
        <w:rPr>
          <w:rFonts w:eastAsiaTheme="minorEastAsia"/>
          <w:i/>
          <w:sz w:val="24"/>
          <w:szCs w:val="24"/>
        </w:rPr>
        <w:t>AbsTol will have to be changed to 10</w:t>
      </w:r>
      <w:r w:rsidRPr="008C6DF5">
        <w:rPr>
          <w:rFonts w:eastAsiaTheme="minorEastAsia"/>
          <w:i/>
          <w:sz w:val="24"/>
          <w:szCs w:val="24"/>
          <w:vertAlign w:val="superscript"/>
        </w:rPr>
        <w:t>-9</w:t>
      </w:r>
      <w:r>
        <w:rPr>
          <w:rFonts w:eastAsiaTheme="minorEastAsia"/>
          <w:sz w:val="24"/>
          <w:szCs w:val="24"/>
        </w:rPr>
        <w:t>. The value of RelTol can be left as is, as it only measures relative resolution, wrt. current unit and is independent of the unit chosen.</w:t>
      </w:r>
    </w:p>
    <w:p w:rsidR="008C6DF5" w:rsidRDefault="008C6DF5" w:rsidP="00237066">
      <w:pPr>
        <w:pStyle w:val="ListParagraph"/>
        <w:ind w:left="360"/>
        <w:rPr>
          <w:rFonts w:eastAsiaTheme="minorEastAsia"/>
          <w:sz w:val="24"/>
          <w:szCs w:val="24"/>
        </w:rPr>
      </w:pPr>
    </w:p>
    <w:p w:rsidR="008C6DF5" w:rsidRDefault="008C6DF5" w:rsidP="00237066">
      <w:pPr>
        <w:pStyle w:val="ListParagraph"/>
        <w:ind w:left="360"/>
        <w:rPr>
          <w:rFonts w:eastAsiaTheme="minorEastAsia"/>
          <w:sz w:val="24"/>
          <w:szCs w:val="24"/>
        </w:rPr>
      </w:pPr>
    </w:p>
    <w:p w:rsidR="008C6DF5" w:rsidRPr="000A47B7" w:rsidRDefault="00D16069" w:rsidP="008C6DF5">
      <w:pPr>
        <w:pStyle w:val="ListParagraph"/>
        <w:numPr>
          <w:ilvl w:val="0"/>
          <w:numId w:val="3"/>
        </w:numPr>
        <w:ind w:left="360"/>
        <w:rPr>
          <w:rFonts w:eastAsiaTheme="minorEastAsia"/>
          <w:b/>
          <w:sz w:val="24"/>
          <w:szCs w:val="24"/>
        </w:rPr>
      </w:pPr>
      <w:r>
        <w:rPr>
          <w:rFonts w:eastAsiaTheme="minorEastAsia"/>
          <w:sz w:val="24"/>
          <w:szCs w:val="24"/>
        </w:rPr>
        <w:t>Action poten</w:t>
      </w:r>
      <w:r w:rsidR="000A47B7">
        <w:rPr>
          <w:rFonts w:eastAsiaTheme="minorEastAsia"/>
          <w:sz w:val="24"/>
          <w:szCs w:val="24"/>
        </w:rPr>
        <w:t>t</w:t>
      </w:r>
      <w:r>
        <w:rPr>
          <w:rFonts w:eastAsiaTheme="minorEastAsia"/>
          <w:sz w:val="24"/>
          <w:szCs w:val="24"/>
        </w:rPr>
        <w:t>ials were generated for different values of Φ</w:t>
      </w:r>
      <w:r w:rsidR="000A47B7">
        <w:rPr>
          <w:rFonts w:eastAsiaTheme="minorEastAsia"/>
          <w:sz w:val="24"/>
          <w:szCs w:val="24"/>
        </w:rPr>
        <w:t xml:space="preserve"> (0.01, 0.02 and 0.04), starting from the same initial condition.</w:t>
      </w:r>
    </w:p>
    <w:p w:rsidR="000A47B7" w:rsidRDefault="007949FD" w:rsidP="000A47B7">
      <w:pPr>
        <w:pStyle w:val="ListParagraph"/>
        <w:ind w:left="360"/>
        <w:jc w:val="center"/>
        <w:rPr>
          <w:rFonts w:eastAsiaTheme="minorEastAsia"/>
          <w:b/>
          <w:sz w:val="24"/>
          <w:szCs w:val="24"/>
        </w:rPr>
      </w:pPr>
      <w:r>
        <w:rPr>
          <w:noProof/>
        </w:rPr>
        <w:drawing>
          <wp:inline distT="0" distB="0" distL="0" distR="0">
            <wp:extent cx="4500438" cy="3375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3099" cy="3407325"/>
                    </a:xfrm>
                    <a:prstGeom prst="rect">
                      <a:avLst/>
                    </a:prstGeom>
                  </pic:spPr>
                </pic:pic>
              </a:graphicData>
            </a:graphic>
          </wp:inline>
        </w:drawing>
      </w:r>
    </w:p>
    <w:p w:rsidR="000A47B7" w:rsidRDefault="000A47B7" w:rsidP="000A47B7">
      <w:pPr>
        <w:pStyle w:val="ListParagraph"/>
        <w:ind w:left="360"/>
        <w:jc w:val="center"/>
        <w:rPr>
          <w:rFonts w:eastAsiaTheme="minorEastAsia"/>
          <w:b/>
          <w:sz w:val="24"/>
          <w:szCs w:val="24"/>
        </w:rPr>
      </w:pPr>
    </w:p>
    <w:p w:rsidR="000A47B7" w:rsidRDefault="007949FD" w:rsidP="000A47B7">
      <w:pPr>
        <w:pStyle w:val="ListParagraph"/>
        <w:ind w:left="360"/>
        <w:jc w:val="center"/>
        <w:rPr>
          <w:rFonts w:eastAsiaTheme="minorEastAsia"/>
          <w:b/>
          <w:sz w:val="24"/>
          <w:szCs w:val="24"/>
        </w:rPr>
      </w:pPr>
      <w:r>
        <w:rPr>
          <w:noProof/>
        </w:rPr>
        <w:lastRenderedPageBreak/>
        <w:drawing>
          <wp:inline distT="0" distB="0" distL="0" distR="0">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rsidR="00695A77" w:rsidRDefault="000A47B7" w:rsidP="007949FD">
      <w:pPr>
        <w:pStyle w:val="ListParagraph"/>
        <w:ind w:left="360"/>
        <w:rPr>
          <w:rFonts w:eastAsiaTheme="minorEastAsia"/>
          <w:sz w:val="24"/>
          <w:szCs w:val="24"/>
        </w:rPr>
      </w:pPr>
      <w:r>
        <w:rPr>
          <w:rFonts w:eastAsiaTheme="minorEastAsia"/>
          <w:sz w:val="24"/>
          <w:szCs w:val="24"/>
        </w:rPr>
        <w:t>As Φ is increased, the time constant of w decreases and w varies faster. As a result, we observe a sharper action potential, but with lesser amplitude. In the phase plane, we see w varying quickly in order to hyperpolarize the cell earlier and reduce the magnitude and duration of the action potential.</w:t>
      </w:r>
    </w:p>
    <w:p w:rsidR="00695A77" w:rsidRDefault="00695A77" w:rsidP="00695A77">
      <w:pPr>
        <w:rPr>
          <w:rFonts w:eastAsiaTheme="minorEastAsia"/>
          <w:sz w:val="24"/>
          <w:szCs w:val="24"/>
        </w:rPr>
      </w:pPr>
    </w:p>
    <w:p w:rsidR="00695A77" w:rsidRPr="00695A77" w:rsidRDefault="00695A77" w:rsidP="00695A77">
      <w:pPr>
        <w:pStyle w:val="ListParagraph"/>
        <w:numPr>
          <w:ilvl w:val="0"/>
          <w:numId w:val="3"/>
        </w:numPr>
        <w:ind w:left="360"/>
        <w:rPr>
          <w:rFonts w:eastAsiaTheme="minorEastAsia"/>
          <w:b/>
          <w:sz w:val="24"/>
          <w:szCs w:val="24"/>
        </w:rPr>
      </w:pPr>
      <w:r>
        <w:rPr>
          <w:rFonts w:eastAsiaTheme="minorEastAsia"/>
          <w:sz w:val="24"/>
          <w:szCs w:val="24"/>
        </w:rPr>
        <w:t xml:space="preserve">To simulate depolarizing current pulses, an equivalent experiment is to displace the initial starting point from the equilibrium bya voltage equal to q/C. The value of w is kept 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eq</m:t>
            </m:r>
          </m:sub>
        </m:sSub>
      </m:oMath>
      <w:r>
        <w:rPr>
          <w:rFonts w:eastAsiaTheme="minorEastAsia"/>
          <w:sz w:val="24"/>
          <w:szCs w:val="24"/>
        </w:rPr>
        <w:t xml:space="preserve"> and the experiment is performed for various initial voltages.</w:t>
      </w:r>
    </w:p>
    <w:p w:rsidR="00695A77" w:rsidRDefault="007949FD" w:rsidP="00695A77">
      <w:pPr>
        <w:pStyle w:val="ListParagraph"/>
        <w:ind w:left="360"/>
        <w:jc w:val="center"/>
        <w:rPr>
          <w:rFonts w:eastAsiaTheme="minorEastAsia"/>
          <w:b/>
          <w:sz w:val="24"/>
          <w:szCs w:val="24"/>
        </w:rPr>
      </w:pPr>
      <w:r>
        <w:rPr>
          <w:noProof/>
        </w:rPr>
        <w:drawing>
          <wp:inline distT="0" distB="0" distL="0" distR="0">
            <wp:extent cx="4492486" cy="3369364"/>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5026" cy="3378769"/>
                    </a:xfrm>
                    <a:prstGeom prst="rect">
                      <a:avLst/>
                    </a:prstGeom>
                  </pic:spPr>
                </pic:pic>
              </a:graphicData>
            </a:graphic>
          </wp:inline>
        </w:drawing>
      </w:r>
    </w:p>
    <w:p w:rsidR="00695A77" w:rsidRDefault="00695A77" w:rsidP="00695A77">
      <w:pPr>
        <w:pStyle w:val="ListParagraph"/>
        <w:ind w:left="360"/>
        <w:jc w:val="center"/>
        <w:rPr>
          <w:rFonts w:eastAsiaTheme="minorEastAsia"/>
          <w:b/>
          <w:sz w:val="24"/>
          <w:szCs w:val="24"/>
        </w:rPr>
      </w:pPr>
      <w:r>
        <w:rPr>
          <w:noProof/>
        </w:rPr>
        <w:lastRenderedPageBreak/>
        <w:drawing>
          <wp:inline distT="0" distB="0" distL="0" distR="0">
            <wp:extent cx="5943600" cy="4453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3255"/>
                    </a:xfrm>
                    <a:prstGeom prst="rect">
                      <a:avLst/>
                    </a:prstGeom>
                  </pic:spPr>
                </pic:pic>
              </a:graphicData>
            </a:graphic>
          </wp:inline>
        </w:drawing>
      </w:r>
    </w:p>
    <w:p w:rsidR="00695A77" w:rsidRDefault="00695A77" w:rsidP="00695A77">
      <w:pPr>
        <w:pStyle w:val="ListParagraph"/>
        <w:ind w:left="360"/>
        <w:rPr>
          <w:rFonts w:eastAsiaTheme="minorEastAsia"/>
          <w:sz w:val="24"/>
          <w:szCs w:val="24"/>
        </w:rPr>
      </w:pPr>
      <w:r>
        <w:rPr>
          <w:rFonts w:eastAsiaTheme="minorEastAsia"/>
          <w:sz w:val="24"/>
          <w:szCs w:val="24"/>
        </w:rPr>
        <w:t>We can see that about V</w:t>
      </w:r>
      <w:r>
        <w:rPr>
          <w:rFonts w:eastAsiaTheme="minorEastAsia"/>
          <w:sz w:val="24"/>
          <w:szCs w:val="24"/>
          <w:vertAlign w:val="subscript"/>
        </w:rPr>
        <w:t>0</w:t>
      </w:r>
      <w:r>
        <w:rPr>
          <w:rFonts w:eastAsiaTheme="minorEastAsia"/>
          <w:sz w:val="24"/>
          <w:szCs w:val="24"/>
        </w:rPr>
        <w:t xml:space="preserve"> = -15mV, we have a sort of threshold, beyond which there is an action potential. However, since the max</w:t>
      </w:r>
      <w:r w:rsidR="007949FD">
        <w:rPr>
          <w:rFonts w:eastAsiaTheme="minorEastAsia"/>
          <w:sz w:val="24"/>
          <w:szCs w:val="24"/>
        </w:rPr>
        <w:t>imum amplitude doesn’t increase all of a sudden at -15mV, but gradually increases, it is not a true threshold. For a true threshold, an infinitesimal change in V should bring about a sudden change in maximum amplitude.</w:t>
      </w:r>
      <w:r w:rsidR="00376EAB">
        <w:rPr>
          <w:rFonts w:eastAsiaTheme="minorEastAsia"/>
          <w:sz w:val="24"/>
          <w:szCs w:val="24"/>
        </w:rPr>
        <w:t xml:space="preserve"> For MLE, a sudden change in phase plane behavior is not seen.</w:t>
      </w:r>
    </w:p>
    <w:p w:rsidR="00376EAB" w:rsidRDefault="00376EAB" w:rsidP="00695A77">
      <w:pPr>
        <w:pStyle w:val="ListParagraph"/>
        <w:ind w:left="360"/>
        <w:rPr>
          <w:rFonts w:eastAsiaTheme="minorEastAsia"/>
          <w:sz w:val="24"/>
          <w:szCs w:val="24"/>
        </w:rPr>
      </w:pPr>
    </w:p>
    <w:p w:rsidR="00376EAB" w:rsidRDefault="00376EAB" w:rsidP="00695A77">
      <w:pPr>
        <w:pStyle w:val="ListParagraph"/>
        <w:ind w:left="360"/>
        <w:rPr>
          <w:rFonts w:eastAsiaTheme="minorEastAsia"/>
          <w:sz w:val="24"/>
          <w:szCs w:val="24"/>
        </w:rPr>
      </w:pPr>
    </w:p>
    <w:p w:rsidR="007949FD" w:rsidRPr="0079400E" w:rsidRDefault="0079400E" w:rsidP="00376EAB">
      <w:pPr>
        <w:pStyle w:val="ListParagraph"/>
        <w:numPr>
          <w:ilvl w:val="0"/>
          <w:numId w:val="3"/>
        </w:numPr>
        <w:ind w:left="360"/>
        <w:rPr>
          <w:rFonts w:eastAsiaTheme="minorEastAsia"/>
          <w:b/>
          <w:sz w:val="24"/>
          <w:szCs w:val="24"/>
        </w:rPr>
      </w:pPr>
      <w:r>
        <w:rPr>
          <w:rFonts w:eastAsiaTheme="minorEastAsia"/>
          <w:sz w:val="24"/>
          <w:szCs w:val="24"/>
        </w:rPr>
        <w:t>At I</w:t>
      </w:r>
      <w:r>
        <w:rPr>
          <w:rFonts w:eastAsiaTheme="minorEastAsia"/>
          <w:sz w:val="24"/>
          <w:szCs w:val="24"/>
          <w:vertAlign w:val="subscript"/>
        </w:rPr>
        <w:t>ext</w:t>
      </w:r>
      <w:r>
        <w:rPr>
          <w:rFonts w:eastAsiaTheme="minorEastAsia"/>
          <w:sz w:val="24"/>
          <w:szCs w:val="24"/>
        </w:rPr>
        <w:t xml:space="preserve">= </w:t>
      </w:r>
      <w:r w:rsidRPr="0079400E">
        <w:rPr>
          <w:rFonts w:eastAsiaTheme="minorEastAsia"/>
          <w:sz w:val="24"/>
          <w:szCs w:val="24"/>
        </w:rPr>
        <w:t>86 μA/cm</w:t>
      </w:r>
      <w:r w:rsidRPr="0079400E">
        <w:rPr>
          <w:rFonts w:eastAsiaTheme="minorEastAsia"/>
          <w:sz w:val="24"/>
          <w:szCs w:val="24"/>
          <w:vertAlign w:val="superscript"/>
        </w:rPr>
        <w:t>2</w:t>
      </w:r>
      <w:r>
        <w:rPr>
          <w:rFonts w:eastAsiaTheme="minorEastAsia"/>
          <w:sz w:val="24"/>
          <w:szCs w:val="24"/>
        </w:rPr>
        <w:t>, the V-nullcline will shift up, resulting in displacement of the equilibrium point. Now, according to the three initial conditions, the model is simulate</w:t>
      </w:r>
      <w:r w:rsidR="009E495C">
        <w:rPr>
          <w:rFonts w:eastAsiaTheme="minorEastAsia"/>
          <w:sz w:val="24"/>
          <w:szCs w:val="24"/>
        </w:rPr>
        <w:t>d</w:t>
      </w:r>
      <w:r>
        <w:rPr>
          <w:rFonts w:eastAsiaTheme="minorEastAsia"/>
          <w:sz w:val="24"/>
          <w:szCs w:val="24"/>
        </w:rPr>
        <w:t>.</w:t>
      </w:r>
    </w:p>
    <w:p w:rsidR="009E495C" w:rsidRDefault="009E495C" w:rsidP="0079400E">
      <w:pPr>
        <w:ind w:left="360"/>
        <w:jc w:val="center"/>
        <w:rPr>
          <w:rFonts w:eastAsiaTheme="minorEastAsia"/>
          <w:b/>
          <w:sz w:val="24"/>
          <w:szCs w:val="24"/>
        </w:rPr>
      </w:pPr>
      <w:r>
        <w:rPr>
          <w:noProof/>
        </w:rPr>
        <w:drawing>
          <wp:inline distT="0" distB="0" distL="0" distR="0">
            <wp:extent cx="4102871" cy="307715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861" cy="3150648"/>
                    </a:xfrm>
                    <a:prstGeom prst="rect">
                      <a:avLst/>
                    </a:prstGeom>
                  </pic:spPr>
                </pic:pic>
              </a:graphicData>
            </a:graphic>
          </wp:inline>
        </w:drawing>
      </w:r>
    </w:p>
    <w:p w:rsidR="009E495C" w:rsidRDefault="009E495C" w:rsidP="009E495C">
      <w:pPr>
        <w:ind w:left="360"/>
        <w:rPr>
          <w:rFonts w:eastAsiaTheme="minorEastAsia"/>
          <w:b/>
          <w:sz w:val="24"/>
          <w:szCs w:val="24"/>
        </w:rPr>
      </w:pPr>
      <w:r>
        <w:rPr>
          <w:noProof/>
        </w:rPr>
        <w:lastRenderedPageBreak/>
        <w:drawing>
          <wp:inline distT="0" distB="0" distL="0" distR="0">
            <wp:extent cx="5343277" cy="400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6565" cy="4099926"/>
                    </a:xfrm>
                    <a:prstGeom prst="rect">
                      <a:avLst/>
                    </a:prstGeom>
                  </pic:spPr>
                </pic:pic>
              </a:graphicData>
            </a:graphic>
          </wp:inline>
        </w:drawing>
      </w:r>
    </w:p>
    <w:p w:rsidR="009E495C" w:rsidRDefault="009E495C" w:rsidP="009E495C">
      <w:pPr>
        <w:ind w:left="360"/>
        <w:rPr>
          <w:rFonts w:eastAsiaTheme="minorEastAsia"/>
          <w:sz w:val="24"/>
          <w:szCs w:val="24"/>
        </w:rPr>
      </w:pPr>
      <w:r>
        <w:rPr>
          <w:rFonts w:eastAsiaTheme="minorEastAsia"/>
          <w:sz w:val="24"/>
          <w:szCs w:val="24"/>
        </w:rPr>
        <w:t>Since the new equilibrium is a stable spiral, starting the system at the new equilibrium point doesn’t yield much of a trajectory. Even the third condition yields a stable spiral. However, when started from the old equilibrium point, we observe the trajectory converging into a limit cycle. This may seem at odds with the Poincare-Benedixon theorem, but in reality, this system has two stable states – stable equilibrium point and limit cycle (Stable Periodic Orbit SPO). Their dominant regions are separated by an Unstable Periodic Orbit (UPO), which delineates the effect of the two.</w:t>
      </w:r>
    </w:p>
    <w:p w:rsidR="009E495C" w:rsidRDefault="00EE6C3E" w:rsidP="009E495C">
      <w:pPr>
        <w:pStyle w:val="ListParagraph"/>
        <w:ind w:left="360"/>
        <w:jc w:val="center"/>
        <w:rPr>
          <w:rFonts w:eastAsiaTheme="minorEastAsia"/>
          <w:b/>
          <w:sz w:val="24"/>
          <w:szCs w:val="24"/>
        </w:rPr>
      </w:pP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eq</m:t>
            </m:r>
          </m:sub>
        </m:sSub>
        <m:r>
          <m:rPr>
            <m:sty m:val="bi"/>
          </m:rPr>
          <w:rPr>
            <w:rFonts w:ascii="Cambria Math" w:eastAsiaTheme="minorEastAsia" w:hAnsi="Cambria Math"/>
            <w:sz w:val="24"/>
            <w:szCs w:val="24"/>
          </w:rPr>
          <m:t xml:space="preserve">= </m:t>
        </m:r>
        <m:r>
          <m:rPr>
            <m:sty m:val="b"/>
          </m:rPr>
          <w:rPr>
            <w:rFonts w:ascii="Cambria Math" w:eastAsiaTheme="minorEastAsia" w:hAnsi="Cambria Math"/>
            <w:sz w:val="24"/>
            <w:szCs w:val="24"/>
          </w:rPr>
          <m:t>-27.95mV</m:t>
        </m:r>
      </m:oMath>
      <w:r w:rsidR="009E495C" w:rsidRPr="00D43065">
        <w:rPr>
          <w:rFonts w:eastAsiaTheme="minorEastAsia"/>
          <w:b/>
          <w:sz w:val="24"/>
          <w:szCs w:val="24"/>
        </w:rPr>
        <w:tab/>
      </w:r>
      <w:r w:rsidR="009E495C" w:rsidRPr="00D43065">
        <w:rPr>
          <w:rFonts w:eastAsiaTheme="minorEastAsia"/>
          <w:b/>
          <w:sz w:val="24"/>
          <w:szCs w:val="24"/>
        </w:rPr>
        <w:tab/>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eq</m:t>
            </m:r>
          </m:sub>
        </m:sSub>
        <m:r>
          <m:rPr>
            <m:sty m:val="bi"/>
          </m:rPr>
          <w:rPr>
            <w:rFonts w:ascii="Cambria Math" w:eastAsiaTheme="minorEastAsia" w:hAnsi="Cambria Math"/>
            <w:sz w:val="24"/>
            <w:szCs w:val="24"/>
          </w:rPr>
          <m:t xml:space="preserve">= </m:t>
        </m:r>
        <m:r>
          <m:rPr>
            <m:sty m:val="b"/>
          </m:rPr>
          <w:rPr>
            <w:rFonts w:ascii="Cambria Math" w:eastAsiaTheme="minorEastAsia" w:hAnsi="Cambria Math"/>
            <w:sz w:val="24"/>
            <w:szCs w:val="24"/>
          </w:rPr>
          <m:t>0.1195</m:t>
        </m:r>
      </m:oMath>
    </w:p>
    <w:p w:rsidR="009E495C" w:rsidRDefault="00EE6C3E" w:rsidP="009E495C">
      <w:pPr>
        <w:ind w:left="360"/>
        <w:jc w:val="center"/>
        <w:rPr>
          <w:rFonts w:eastAsiaTheme="minorEastAsia"/>
          <w:b/>
          <w:sz w:val="24"/>
          <w:szCs w:val="24"/>
        </w:rPr>
      </w:pP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-0.0068 + 0.0574</m:t>
        </m:r>
        <m:r>
          <m:rPr>
            <m:sty m:val="bi"/>
          </m:rPr>
          <w:rPr>
            <w:rFonts w:ascii="Cambria Math" w:eastAsiaTheme="minorEastAsia" w:hAnsi="Cambria Math"/>
            <w:sz w:val="24"/>
            <w:szCs w:val="24"/>
          </w:rPr>
          <m:t>i</m:t>
        </m:r>
      </m:oMath>
      <w:r w:rsidR="009E495C">
        <w:rPr>
          <w:rFonts w:eastAsiaTheme="minorEastAsia"/>
          <w:b/>
          <w:sz w:val="24"/>
          <w:szCs w:val="24"/>
        </w:rPr>
        <w:tab/>
      </w:r>
      <w:r w:rsidR="009E495C" w:rsidRPr="00795F66">
        <w:rPr>
          <w:rFonts w:eastAsiaTheme="minorEastAsia"/>
          <w:b/>
          <w:sz w:val="24"/>
          <w:szCs w:val="24"/>
        </w:rPr>
        <w:tab/>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λ</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-0.0068 - 0.0574</m:t>
        </m:r>
        <m:r>
          <m:rPr>
            <m:sty m:val="bi"/>
          </m:rPr>
          <w:rPr>
            <w:rFonts w:ascii="Cambria Math" w:eastAsiaTheme="minorEastAsia" w:hAnsi="Cambria Math"/>
            <w:sz w:val="24"/>
            <w:szCs w:val="24"/>
          </w:rPr>
          <m:t>i</m:t>
        </m:r>
      </m:oMath>
    </w:p>
    <w:p w:rsidR="009E495C" w:rsidRDefault="00FD4519" w:rsidP="00FD4519">
      <w:pPr>
        <w:ind w:left="360"/>
        <w:rPr>
          <w:rFonts w:eastAsiaTheme="minorEastAsia"/>
          <w:sz w:val="24"/>
          <w:szCs w:val="24"/>
        </w:rPr>
      </w:pPr>
      <w:r>
        <w:rPr>
          <w:rFonts w:eastAsiaTheme="minorEastAsia"/>
          <w:sz w:val="24"/>
          <w:szCs w:val="24"/>
        </w:rPr>
        <w:t xml:space="preserve">Since the two eigenvalues are complex conjugates with negative real parts, the equilibrium point is a </w:t>
      </w:r>
      <w:r w:rsidRPr="00FD4519">
        <w:rPr>
          <w:rFonts w:eastAsiaTheme="minorEastAsia"/>
          <w:b/>
          <w:i/>
          <w:sz w:val="24"/>
          <w:szCs w:val="24"/>
        </w:rPr>
        <w:t>“stable spiral”</w:t>
      </w:r>
      <w:r>
        <w:rPr>
          <w:rFonts w:eastAsiaTheme="minorEastAsia"/>
          <w:sz w:val="24"/>
          <w:szCs w:val="24"/>
        </w:rPr>
        <w:t>.</w:t>
      </w:r>
    </w:p>
    <w:p w:rsidR="00C226BA" w:rsidRDefault="00C226BA" w:rsidP="00FD4519">
      <w:pPr>
        <w:ind w:left="360"/>
        <w:rPr>
          <w:rFonts w:eastAsiaTheme="minorEastAsia"/>
          <w:sz w:val="24"/>
          <w:szCs w:val="24"/>
        </w:rPr>
      </w:pPr>
      <w:r>
        <w:rPr>
          <w:rFonts w:eastAsiaTheme="minorEastAsia"/>
          <w:sz w:val="24"/>
          <w:szCs w:val="24"/>
        </w:rPr>
        <w:t xml:space="preserve">Now, to </w:t>
      </w:r>
      <w:r w:rsidRPr="00C226BA">
        <w:rPr>
          <w:rFonts w:eastAsiaTheme="minorEastAsia"/>
          <w:b/>
          <w:sz w:val="24"/>
          <w:szCs w:val="24"/>
        </w:rPr>
        <w:t>conduct the first two trials</w:t>
      </w:r>
      <w:r>
        <w:rPr>
          <w:rFonts w:eastAsiaTheme="minorEastAsia"/>
          <w:sz w:val="24"/>
          <w:szCs w:val="24"/>
        </w:rPr>
        <w:t>, we take the system withI</w:t>
      </w:r>
      <w:r>
        <w:rPr>
          <w:rFonts w:eastAsiaTheme="minorEastAsia"/>
          <w:sz w:val="24"/>
          <w:szCs w:val="24"/>
          <w:vertAlign w:val="subscript"/>
        </w:rPr>
        <w:t>ext</w:t>
      </w:r>
      <w:r>
        <w:rPr>
          <w:rFonts w:eastAsiaTheme="minorEastAsia"/>
          <w:sz w:val="24"/>
          <w:szCs w:val="24"/>
        </w:rPr>
        <w:t xml:space="preserve">= 0 </w:t>
      </w:r>
      <w:r w:rsidRPr="0079400E">
        <w:rPr>
          <w:rFonts w:eastAsiaTheme="minorEastAsia"/>
          <w:sz w:val="24"/>
          <w:szCs w:val="24"/>
        </w:rPr>
        <w:t>μA/cm</w:t>
      </w:r>
      <w:r w:rsidRPr="0079400E">
        <w:rPr>
          <w:rFonts w:eastAsiaTheme="minorEastAsia"/>
          <w:sz w:val="24"/>
          <w:szCs w:val="24"/>
          <w:vertAlign w:val="superscript"/>
        </w:rPr>
        <w:t>2</w:t>
      </w:r>
      <w:r>
        <w:rPr>
          <w:rFonts w:eastAsiaTheme="minorEastAsia"/>
          <w:sz w:val="24"/>
          <w:szCs w:val="24"/>
        </w:rPr>
        <w:t xml:space="preserve"> and let it settle to the stable equilibrium. Now, 1) we give the cell a step current inputI</w:t>
      </w:r>
      <w:r>
        <w:rPr>
          <w:rFonts w:eastAsiaTheme="minorEastAsia"/>
          <w:sz w:val="24"/>
          <w:szCs w:val="24"/>
          <w:vertAlign w:val="subscript"/>
        </w:rPr>
        <w:t>ext</w:t>
      </w:r>
      <w:r>
        <w:rPr>
          <w:rFonts w:eastAsiaTheme="minorEastAsia"/>
          <w:sz w:val="24"/>
          <w:szCs w:val="24"/>
        </w:rPr>
        <w:t xml:space="preserve">= </w:t>
      </w:r>
      <w:r w:rsidRPr="0079400E">
        <w:rPr>
          <w:rFonts w:eastAsiaTheme="minorEastAsia"/>
          <w:sz w:val="24"/>
          <w:szCs w:val="24"/>
        </w:rPr>
        <w:t>86</w:t>
      </w:r>
      <w:r>
        <w:rPr>
          <w:rFonts w:eastAsiaTheme="minorEastAsia"/>
          <w:sz w:val="24"/>
          <w:szCs w:val="24"/>
        </w:rPr>
        <w:t>*u(t-t</w:t>
      </w:r>
      <w:r>
        <w:rPr>
          <w:rFonts w:eastAsiaTheme="minorEastAsia"/>
          <w:sz w:val="24"/>
          <w:szCs w:val="24"/>
          <w:vertAlign w:val="subscript"/>
        </w:rPr>
        <w:t>0</w:t>
      </w:r>
      <w:r>
        <w:rPr>
          <w:rFonts w:eastAsiaTheme="minorEastAsia"/>
          <w:sz w:val="24"/>
          <w:szCs w:val="24"/>
        </w:rPr>
        <w:t>)</w:t>
      </w:r>
      <w:r w:rsidRPr="0079400E">
        <w:rPr>
          <w:rFonts w:eastAsiaTheme="minorEastAsia"/>
          <w:sz w:val="24"/>
          <w:szCs w:val="24"/>
        </w:rPr>
        <w:t>μA/cm</w:t>
      </w:r>
      <w:r w:rsidRPr="0079400E">
        <w:rPr>
          <w:rFonts w:eastAsiaTheme="minorEastAsia"/>
          <w:sz w:val="24"/>
          <w:szCs w:val="24"/>
          <w:vertAlign w:val="superscript"/>
        </w:rPr>
        <w:t>2</w:t>
      </w:r>
      <w:r>
        <w:rPr>
          <w:rFonts w:eastAsiaTheme="minorEastAsia"/>
          <w:sz w:val="24"/>
          <w:szCs w:val="24"/>
        </w:rPr>
        <w:t>. This will result in trajectory 1. Now, 2) a small well-timed current pulse can push the trajectory inside the UPO, resulting in it falling into the stable spiral, resulting in trajectory 3. After it settles at eqm, it can be again excited using a current pulse to bring it into repetitive firing in the limit cycle.</w:t>
      </w:r>
    </w:p>
    <w:p w:rsidR="00C226BA" w:rsidRDefault="00C226BA" w:rsidP="00FD4519">
      <w:pPr>
        <w:ind w:left="360"/>
        <w:rPr>
          <w:rFonts w:eastAsiaTheme="minorEastAsia"/>
          <w:sz w:val="24"/>
          <w:szCs w:val="24"/>
        </w:rPr>
      </w:pPr>
    </w:p>
    <w:p w:rsidR="00C226BA" w:rsidRDefault="00C226BA" w:rsidP="00FD4519">
      <w:pPr>
        <w:ind w:left="360"/>
        <w:rPr>
          <w:rFonts w:eastAsiaTheme="minorEastAsia"/>
          <w:sz w:val="24"/>
          <w:szCs w:val="24"/>
        </w:rPr>
      </w:pPr>
      <w:r>
        <w:rPr>
          <w:rFonts w:eastAsiaTheme="minorEastAsia"/>
          <w:sz w:val="24"/>
          <w:szCs w:val="24"/>
        </w:rPr>
        <w:t>This is depicted in the following figure, taken from Rinzel and Ermentrout’s chapter on neural excitability</w:t>
      </w:r>
      <w:r w:rsidR="0066080E">
        <w:rPr>
          <w:rFonts w:eastAsiaTheme="minorEastAsia"/>
          <w:sz w:val="24"/>
          <w:szCs w:val="24"/>
        </w:rPr>
        <w:t>.</w:t>
      </w:r>
      <w:r w:rsidR="0066080E" w:rsidRPr="0066080E">
        <w:rPr>
          <w:rFonts w:eastAsiaTheme="minorEastAsia"/>
          <w:sz w:val="24"/>
          <w:szCs w:val="24"/>
        </w:rPr>
        <w:t xml:space="preserve"> </w:t>
      </w:r>
      <w:r w:rsidR="0066080E">
        <w:rPr>
          <w:rFonts w:eastAsiaTheme="minorEastAsia"/>
          <w:sz w:val="24"/>
          <w:szCs w:val="24"/>
        </w:rPr>
        <w:t>Note that, to turn off the repetitive firing, we need to properly time the current pulse such that the neuron is hyperpolarized and a current pulse pushes the trajectory inside the UPO.</w:t>
      </w:r>
    </w:p>
    <w:p w:rsidR="00C226BA" w:rsidRDefault="00C226BA" w:rsidP="00FD4519">
      <w:pPr>
        <w:ind w:left="360"/>
        <w:rPr>
          <w:rFonts w:eastAsiaTheme="minorEastAsia"/>
          <w:sz w:val="24"/>
          <w:szCs w:val="24"/>
        </w:rPr>
      </w:pPr>
      <w:r>
        <w:rPr>
          <w:noProof/>
        </w:rPr>
        <w:lastRenderedPageBreak/>
        <w:drawing>
          <wp:inline distT="0" distB="0" distL="0" distR="0">
            <wp:extent cx="5943600" cy="4227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27195"/>
                    </a:xfrm>
                    <a:prstGeom prst="rect">
                      <a:avLst/>
                    </a:prstGeom>
                  </pic:spPr>
                </pic:pic>
              </a:graphicData>
            </a:graphic>
          </wp:inline>
        </w:drawing>
      </w:r>
    </w:p>
    <w:p w:rsidR="00C226BA" w:rsidRDefault="00C226BA" w:rsidP="00FD4519">
      <w:pPr>
        <w:ind w:left="360"/>
        <w:rPr>
          <w:rFonts w:eastAsiaTheme="minorEastAsia"/>
          <w:sz w:val="24"/>
          <w:szCs w:val="24"/>
        </w:rPr>
      </w:pPr>
    </w:p>
    <w:p w:rsidR="00D27F41" w:rsidRDefault="00D27F41" w:rsidP="00FD4519">
      <w:pPr>
        <w:ind w:left="360"/>
        <w:rPr>
          <w:rFonts w:eastAsiaTheme="minorEastAsia"/>
          <w:sz w:val="24"/>
          <w:szCs w:val="24"/>
        </w:rPr>
      </w:pPr>
    </w:p>
    <w:p w:rsidR="00C226BA" w:rsidRPr="00D27F41" w:rsidRDefault="00D27F41" w:rsidP="00D27F41">
      <w:pPr>
        <w:pStyle w:val="ListParagraph"/>
        <w:numPr>
          <w:ilvl w:val="0"/>
          <w:numId w:val="3"/>
        </w:numPr>
        <w:ind w:left="360"/>
        <w:rPr>
          <w:rFonts w:eastAsiaTheme="minorEastAsia"/>
          <w:b/>
          <w:sz w:val="24"/>
          <w:szCs w:val="24"/>
        </w:rPr>
      </w:pPr>
      <w:r>
        <w:rPr>
          <w:rFonts w:eastAsiaTheme="minorEastAsia"/>
          <w:sz w:val="24"/>
          <w:szCs w:val="24"/>
        </w:rPr>
        <w:t>To obtain the contour that seperates the two stable state dominant influence regions is the Unstable Periodic Orbit (UPO). This is found in the manner of finding the stable manifold of the stable spiral equilibrium – by running the model backwards in time from equilibrium.</w:t>
      </w:r>
    </w:p>
    <w:p w:rsidR="00D27F41" w:rsidRDefault="00D27F41" w:rsidP="00D27F41">
      <w:pPr>
        <w:pStyle w:val="ListParagraph"/>
        <w:ind w:left="360"/>
        <w:jc w:val="center"/>
        <w:rPr>
          <w:rFonts w:eastAsiaTheme="minorEastAsia"/>
          <w:b/>
          <w:sz w:val="24"/>
          <w:szCs w:val="24"/>
        </w:rPr>
      </w:pPr>
      <w:r>
        <w:rPr>
          <w:noProof/>
        </w:rPr>
        <w:drawing>
          <wp:inline distT="0" distB="0" distL="0" distR="0">
            <wp:extent cx="5247861" cy="393589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8206" cy="3973655"/>
                    </a:xfrm>
                    <a:prstGeom prst="rect">
                      <a:avLst/>
                    </a:prstGeom>
                  </pic:spPr>
                </pic:pic>
              </a:graphicData>
            </a:graphic>
          </wp:inline>
        </w:drawing>
      </w:r>
    </w:p>
    <w:p w:rsidR="00D27F41" w:rsidRDefault="00D27F41" w:rsidP="00D27F41">
      <w:pPr>
        <w:pStyle w:val="ListParagraph"/>
        <w:ind w:left="360"/>
        <w:rPr>
          <w:rFonts w:eastAsiaTheme="minorEastAsia"/>
          <w:sz w:val="24"/>
          <w:szCs w:val="24"/>
        </w:rPr>
      </w:pPr>
      <w:r>
        <w:rPr>
          <w:rFonts w:eastAsiaTheme="minorEastAsia"/>
          <w:sz w:val="24"/>
          <w:szCs w:val="24"/>
        </w:rPr>
        <w:lastRenderedPageBreak/>
        <w:t xml:space="preserve">Now, we take the </w:t>
      </w:r>
      <w:r>
        <w:rPr>
          <w:rFonts w:eastAsiaTheme="minorEastAsia"/>
          <w:b/>
          <w:sz w:val="24"/>
          <w:szCs w:val="24"/>
        </w:rPr>
        <w:t>convex hull</w:t>
      </w:r>
      <w:r>
        <w:rPr>
          <w:rFonts w:eastAsiaTheme="minorEastAsia"/>
          <w:sz w:val="24"/>
          <w:szCs w:val="24"/>
        </w:rPr>
        <w:t xml:space="preserve"> of this reverse-time trajectory to get the UPO.</w:t>
      </w:r>
    </w:p>
    <w:p w:rsidR="00D27F41" w:rsidRDefault="00D27F41" w:rsidP="00D27F41">
      <w:pPr>
        <w:pStyle w:val="ListParagraph"/>
        <w:ind w:left="360"/>
        <w:rPr>
          <w:rFonts w:eastAsiaTheme="minorEastAsia"/>
          <w:sz w:val="24"/>
          <w:szCs w:val="24"/>
        </w:rPr>
      </w:pPr>
    </w:p>
    <w:p w:rsidR="00E9175F" w:rsidRPr="00D27F41" w:rsidRDefault="00D27F41" w:rsidP="00D27F41">
      <w:pPr>
        <w:rPr>
          <w:rFonts w:eastAsiaTheme="minorEastAsia"/>
          <w:sz w:val="24"/>
          <w:szCs w:val="24"/>
        </w:rPr>
      </w:pPr>
      <w:r>
        <w:rPr>
          <w:noProof/>
        </w:rPr>
        <w:drawing>
          <wp:inline distT="0" distB="0" distL="0" distR="0">
            <wp:extent cx="6414052" cy="4810539"/>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8394" cy="4843795"/>
                    </a:xfrm>
                    <a:prstGeom prst="rect">
                      <a:avLst/>
                    </a:prstGeom>
                  </pic:spPr>
                </pic:pic>
              </a:graphicData>
            </a:graphic>
          </wp:inline>
        </w:drawing>
      </w:r>
    </w:p>
    <w:p w:rsidR="00E9175F" w:rsidRDefault="00D27F41" w:rsidP="007F5923">
      <w:pPr>
        <w:pStyle w:val="ListParagraph"/>
        <w:ind w:left="360"/>
        <w:rPr>
          <w:rFonts w:eastAsiaTheme="minorEastAsia"/>
          <w:sz w:val="24"/>
          <w:szCs w:val="24"/>
        </w:rPr>
      </w:pPr>
      <w:r>
        <w:rPr>
          <w:rFonts w:eastAsiaTheme="minorEastAsia"/>
          <w:sz w:val="24"/>
          <w:szCs w:val="24"/>
        </w:rPr>
        <w:t>As we can see from this phase plot, the UPO acts as a true threshold, and a small displacement across the UPO results in completely different behavior. This is also an all or none event, since if the initial voltage crosses the threshold, we have only one amplitude, corresponding to the limit cycle (SPO).</w:t>
      </w:r>
    </w:p>
    <w:p w:rsidR="007F5923" w:rsidRPr="007F5923" w:rsidRDefault="007F5923" w:rsidP="007F5923">
      <w:pPr>
        <w:pStyle w:val="ListParagraph"/>
        <w:ind w:left="360"/>
        <w:rPr>
          <w:rFonts w:eastAsiaTheme="minorEastAsia"/>
          <w:sz w:val="24"/>
          <w:szCs w:val="24"/>
        </w:rPr>
      </w:pPr>
    </w:p>
    <w:p w:rsidR="007F5923" w:rsidRDefault="00E9175F" w:rsidP="007F5923">
      <w:pPr>
        <w:pStyle w:val="ListParagraph"/>
        <w:ind w:left="360"/>
        <w:rPr>
          <w:rFonts w:eastAsiaTheme="minorEastAsia"/>
          <w:sz w:val="24"/>
          <w:szCs w:val="24"/>
        </w:rPr>
      </w:pPr>
      <w:r>
        <w:rPr>
          <w:rFonts w:eastAsiaTheme="minorEastAsia"/>
          <w:sz w:val="24"/>
          <w:szCs w:val="24"/>
        </w:rPr>
        <w:t xml:space="preserve">This can also be observed if we look at the action potential amplitude variation with initial voltage. We note that there is a sharp transition and the maximum amplitude remains more or less </w:t>
      </w:r>
      <w:r w:rsidR="007F5923">
        <w:rPr>
          <w:rFonts w:eastAsiaTheme="minorEastAsia"/>
          <w:sz w:val="24"/>
          <w:szCs w:val="24"/>
        </w:rPr>
        <w:t>constant post-threshold.</w:t>
      </w:r>
    </w:p>
    <w:p w:rsidR="007F5923" w:rsidRDefault="007F5923" w:rsidP="007F5923">
      <w:pPr>
        <w:pStyle w:val="ListParagraph"/>
        <w:ind w:left="360"/>
        <w:rPr>
          <w:rFonts w:eastAsiaTheme="minorEastAsia"/>
          <w:sz w:val="24"/>
          <w:szCs w:val="24"/>
        </w:rPr>
      </w:pPr>
    </w:p>
    <w:p w:rsidR="007F5923" w:rsidRPr="007F5923" w:rsidRDefault="007F5923" w:rsidP="007F5923">
      <w:pPr>
        <w:pStyle w:val="ListParagraph"/>
        <w:ind w:left="360"/>
        <w:rPr>
          <w:rFonts w:eastAsiaTheme="minorEastAsia"/>
          <w:sz w:val="24"/>
          <w:szCs w:val="24"/>
        </w:rPr>
      </w:pPr>
      <w:r>
        <w:rPr>
          <w:rFonts w:eastAsiaTheme="minorEastAsia"/>
          <w:sz w:val="24"/>
          <w:szCs w:val="24"/>
        </w:rPr>
        <w:t>When we run the model backwards in time, the null clines remain the same, the stability of the equilibrium points reverse as the eigenvalues become negative of what they were before. This allows us to see the stable manifolds by temporarily considering the point as unstable.</w:t>
      </w:r>
    </w:p>
    <w:p w:rsidR="007F5923" w:rsidRPr="007F5923" w:rsidRDefault="007F5923" w:rsidP="007F5923">
      <w:pPr>
        <w:pStyle w:val="ListParagraph"/>
        <w:ind w:left="360"/>
        <w:rPr>
          <w:rFonts w:eastAsiaTheme="minorEastAsia"/>
          <w:sz w:val="24"/>
          <w:szCs w:val="24"/>
        </w:rPr>
      </w:pPr>
    </w:p>
    <w:p w:rsidR="00E9175F" w:rsidRPr="00E9175F" w:rsidRDefault="00E9175F" w:rsidP="00D27F41">
      <w:pPr>
        <w:pStyle w:val="ListParagraph"/>
        <w:ind w:left="360"/>
        <w:rPr>
          <w:rFonts w:eastAsiaTheme="minorEastAsia"/>
          <w:sz w:val="24"/>
          <w:szCs w:val="24"/>
        </w:rPr>
      </w:pPr>
      <w:r>
        <w:rPr>
          <w:rFonts w:eastAsiaTheme="minorEastAsia"/>
          <w:sz w:val="24"/>
          <w:szCs w:val="24"/>
        </w:rPr>
        <w:t xml:space="preserve">This phenomenon of having two stable states with a UPO separating them is called </w:t>
      </w:r>
      <w:r>
        <w:rPr>
          <w:rFonts w:eastAsiaTheme="minorEastAsia"/>
          <w:b/>
          <w:sz w:val="24"/>
          <w:szCs w:val="24"/>
        </w:rPr>
        <w:t>Bistability</w:t>
      </w:r>
      <w:r>
        <w:rPr>
          <w:rFonts w:eastAsiaTheme="minorEastAsia"/>
          <w:sz w:val="24"/>
          <w:szCs w:val="24"/>
        </w:rPr>
        <w:t>.</w:t>
      </w:r>
    </w:p>
    <w:p w:rsidR="001849FA" w:rsidRPr="001849FA" w:rsidRDefault="00E9175F" w:rsidP="001849FA">
      <w:pPr>
        <w:pStyle w:val="ListParagraph"/>
        <w:ind w:left="360"/>
        <w:jc w:val="center"/>
        <w:rPr>
          <w:rFonts w:eastAsiaTheme="minorEastAsia"/>
          <w:sz w:val="24"/>
          <w:szCs w:val="24"/>
        </w:rPr>
      </w:pPr>
      <w:r>
        <w:rPr>
          <w:noProof/>
        </w:rPr>
        <w:lastRenderedPageBreak/>
        <w:drawing>
          <wp:inline distT="0" distB="0" distL="0" distR="0">
            <wp:extent cx="5263709" cy="39438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2867" cy="3980679"/>
                    </a:xfrm>
                    <a:prstGeom prst="rect">
                      <a:avLst/>
                    </a:prstGeom>
                  </pic:spPr>
                </pic:pic>
              </a:graphicData>
            </a:graphic>
          </wp:inline>
        </w:drawing>
      </w:r>
    </w:p>
    <w:p w:rsidR="007F5923" w:rsidRDefault="007F5923" w:rsidP="00E9175F">
      <w:pPr>
        <w:pStyle w:val="ListParagraph"/>
        <w:ind w:left="360"/>
        <w:jc w:val="center"/>
        <w:rPr>
          <w:rFonts w:eastAsiaTheme="minorEastAsia"/>
          <w:sz w:val="24"/>
          <w:szCs w:val="24"/>
        </w:rPr>
      </w:pPr>
    </w:p>
    <w:p w:rsidR="007F5923" w:rsidRDefault="007F5923" w:rsidP="007F5923">
      <w:pPr>
        <w:pStyle w:val="ListParagraph"/>
        <w:ind w:left="360"/>
        <w:rPr>
          <w:rFonts w:eastAsiaTheme="minorEastAsia"/>
          <w:sz w:val="24"/>
          <w:szCs w:val="24"/>
        </w:rPr>
      </w:pPr>
    </w:p>
    <w:p w:rsidR="007F5923" w:rsidRPr="001849FA" w:rsidRDefault="001849FA" w:rsidP="001849FA">
      <w:pPr>
        <w:pStyle w:val="ListParagraph"/>
        <w:numPr>
          <w:ilvl w:val="0"/>
          <w:numId w:val="3"/>
        </w:numPr>
        <w:ind w:left="360"/>
        <w:rPr>
          <w:rFonts w:eastAsiaTheme="minorEastAsia"/>
          <w:b/>
          <w:sz w:val="24"/>
          <w:szCs w:val="24"/>
        </w:rPr>
      </w:pPr>
      <w:r>
        <w:rPr>
          <w:rFonts w:eastAsiaTheme="minorEastAsia"/>
          <w:sz w:val="24"/>
          <w:szCs w:val="24"/>
        </w:rPr>
        <w:t>The equilibrium points for the three external current values are:</w:t>
      </w:r>
    </w:p>
    <w:p w:rsidR="001849FA" w:rsidRDefault="001849FA" w:rsidP="001849FA">
      <w:pPr>
        <w:pStyle w:val="ListParagraph"/>
        <w:ind w:left="360"/>
        <w:jc w:val="center"/>
        <w:rPr>
          <w:rFonts w:eastAsiaTheme="minorEastAsia"/>
          <w:b/>
          <w:sz w:val="24"/>
          <w:szCs w:val="24"/>
        </w:rPr>
      </w:pPr>
      <w:r>
        <w:rPr>
          <w:noProof/>
        </w:rPr>
        <w:drawing>
          <wp:inline distT="0" distB="0" distL="0" distR="0">
            <wp:extent cx="3498574" cy="3350449"/>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9749" cy="3361151"/>
                    </a:xfrm>
                    <a:prstGeom prst="rect">
                      <a:avLst/>
                    </a:prstGeom>
                  </pic:spPr>
                </pic:pic>
              </a:graphicData>
            </a:graphic>
          </wp:inline>
        </w:drawing>
      </w:r>
    </w:p>
    <w:p w:rsidR="00885375" w:rsidRDefault="001849FA" w:rsidP="001849FA">
      <w:pPr>
        <w:pStyle w:val="ListParagraph"/>
        <w:ind w:left="360"/>
        <w:rPr>
          <w:rFonts w:eastAsiaTheme="minorEastAsia"/>
          <w:sz w:val="24"/>
          <w:szCs w:val="24"/>
        </w:rPr>
      </w:pPr>
      <w:r>
        <w:rPr>
          <w:rFonts w:eastAsiaTheme="minorEastAsia"/>
          <w:sz w:val="24"/>
          <w:szCs w:val="24"/>
        </w:rPr>
        <w:t>So, for I</w:t>
      </w:r>
      <w:r>
        <w:rPr>
          <w:rFonts w:eastAsiaTheme="minorEastAsia"/>
          <w:sz w:val="24"/>
          <w:szCs w:val="24"/>
          <w:vertAlign w:val="subscript"/>
        </w:rPr>
        <w:t>ext</w:t>
      </w:r>
      <w:r>
        <w:rPr>
          <w:rFonts w:eastAsiaTheme="minorEastAsia"/>
          <w:sz w:val="24"/>
          <w:szCs w:val="24"/>
        </w:rPr>
        <w:t>= 80</w:t>
      </w:r>
      <w:r w:rsidRPr="0079400E">
        <w:rPr>
          <w:rFonts w:eastAsiaTheme="minorEastAsia"/>
          <w:sz w:val="24"/>
          <w:szCs w:val="24"/>
        </w:rPr>
        <w:t>μA/cm</w:t>
      </w:r>
      <w:r w:rsidRPr="0079400E">
        <w:rPr>
          <w:rFonts w:eastAsiaTheme="minorEastAsia"/>
          <w:sz w:val="24"/>
          <w:szCs w:val="24"/>
          <w:vertAlign w:val="superscript"/>
        </w:rPr>
        <w:t>2</w:t>
      </w:r>
      <w:r>
        <w:rPr>
          <w:rFonts w:eastAsiaTheme="minorEastAsia"/>
          <w:sz w:val="24"/>
          <w:szCs w:val="24"/>
        </w:rPr>
        <w:t xml:space="preserve"> and 80</w:t>
      </w:r>
      <w:r w:rsidRPr="0079400E">
        <w:rPr>
          <w:rFonts w:eastAsiaTheme="minorEastAsia"/>
          <w:sz w:val="24"/>
          <w:szCs w:val="24"/>
        </w:rPr>
        <w:t>μA/cm</w:t>
      </w:r>
      <w:r w:rsidRPr="0079400E">
        <w:rPr>
          <w:rFonts w:eastAsiaTheme="minorEastAsia"/>
          <w:sz w:val="24"/>
          <w:szCs w:val="24"/>
          <w:vertAlign w:val="superscript"/>
        </w:rPr>
        <w:t>2</w:t>
      </w:r>
      <w:r>
        <w:rPr>
          <w:rFonts w:eastAsiaTheme="minorEastAsia"/>
          <w:sz w:val="24"/>
          <w:szCs w:val="24"/>
        </w:rPr>
        <w:t xml:space="preserve">, the equilibrium point is a stable spiral. However, due to </w:t>
      </w:r>
      <w:r w:rsidRPr="00885375">
        <w:rPr>
          <w:rFonts w:eastAsiaTheme="minorEastAsia"/>
          <w:b/>
          <w:sz w:val="24"/>
          <w:szCs w:val="24"/>
        </w:rPr>
        <w:t>Hopf bifurcation</w:t>
      </w:r>
      <w:r>
        <w:rPr>
          <w:rFonts w:eastAsiaTheme="minorEastAsia"/>
          <w:sz w:val="24"/>
          <w:szCs w:val="24"/>
        </w:rPr>
        <w:t xml:space="preserve"> somewhere between 86 and 90, the stable spiral becomes an unstable spiral and we have the existence of a limit cycle.</w:t>
      </w:r>
      <w:r w:rsidR="00885375">
        <w:rPr>
          <w:rFonts w:eastAsiaTheme="minorEastAsia"/>
          <w:sz w:val="24"/>
          <w:szCs w:val="24"/>
        </w:rPr>
        <w:t xml:space="preserve"> This leads to repetitive firing of action potential, whose rate we can measure.</w:t>
      </w:r>
    </w:p>
    <w:p w:rsidR="00885375" w:rsidRDefault="00885375" w:rsidP="001849FA">
      <w:pPr>
        <w:pStyle w:val="ListParagraph"/>
        <w:ind w:left="360"/>
        <w:rPr>
          <w:rFonts w:eastAsiaTheme="minorEastAsia"/>
          <w:sz w:val="24"/>
          <w:szCs w:val="24"/>
        </w:rPr>
      </w:pPr>
      <w:r>
        <w:rPr>
          <w:rFonts w:eastAsiaTheme="minorEastAsia"/>
          <w:sz w:val="24"/>
          <w:szCs w:val="24"/>
        </w:rPr>
        <w:t>This proposition by the eigenvalues of the system linearized around equilibrium is indeed correct, as observed when the trajectories are actually seen for the three cases.</w:t>
      </w:r>
    </w:p>
    <w:p w:rsidR="00885375" w:rsidRDefault="00885375" w:rsidP="00885375">
      <w:pPr>
        <w:pStyle w:val="ListParagraph"/>
        <w:ind w:left="-990"/>
        <w:rPr>
          <w:rFonts w:eastAsiaTheme="minorEastAsia"/>
          <w:sz w:val="24"/>
          <w:szCs w:val="24"/>
        </w:rPr>
      </w:pPr>
      <w:r>
        <w:rPr>
          <w:noProof/>
        </w:rPr>
        <w:lastRenderedPageBreak/>
        <w:drawing>
          <wp:inline distT="0" distB="0" distL="0" distR="0">
            <wp:extent cx="7235687" cy="410347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12" t="3250" r="7158" b="4222"/>
                    <a:stretch/>
                  </pic:blipFill>
                  <pic:spPr bwMode="auto">
                    <a:xfrm>
                      <a:off x="0" y="0"/>
                      <a:ext cx="7318986" cy="4150719"/>
                    </a:xfrm>
                    <a:prstGeom prst="rect">
                      <a:avLst/>
                    </a:prstGeom>
                    <a:ln>
                      <a:noFill/>
                    </a:ln>
                    <a:extLst>
                      <a:ext uri="{53640926-AAD7-44D8-BBD7-CCE9431645EC}">
                        <a14:shadowObscured xmlns:a14="http://schemas.microsoft.com/office/drawing/2010/main"/>
                      </a:ext>
                    </a:extLst>
                  </pic:spPr>
                </pic:pic>
              </a:graphicData>
            </a:graphic>
          </wp:inline>
        </w:drawing>
      </w:r>
    </w:p>
    <w:p w:rsidR="00885375" w:rsidRDefault="00885375" w:rsidP="00885375">
      <w:pPr>
        <w:pStyle w:val="ListParagraph"/>
        <w:ind w:left="0"/>
        <w:rPr>
          <w:rFonts w:eastAsiaTheme="minorEastAsia"/>
          <w:sz w:val="24"/>
          <w:szCs w:val="24"/>
        </w:rPr>
      </w:pPr>
    </w:p>
    <w:p w:rsidR="00885375" w:rsidRDefault="00885375" w:rsidP="00885375">
      <w:pPr>
        <w:pStyle w:val="ListParagraph"/>
        <w:ind w:left="0"/>
        <w:jc w:val="center"/>
        <w:rPr>
          <w:rFonts w:eastAsiaTheme="minorEastAsia"/>
          <w:sz w:val="24"/>
          <w:szCs w:val="24"/>
        </w:rPr>
      </w:pPr>
      <w:r>
        <w:rPr>
          <w:noProof/>
        </w:rPr>
        <w:drawing>
          <wp:inline distT="0" distB="0" distL="0" distR="0">
            <wp:extent cx="5192202" cy="389026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2947" cy="3898319"/>
                    </a:xfrm>
                    <a:prstGeom prst="rect">
                      <a:avLst/>
                    </a:prstGeom>
                  </pic:spPr>
                </pic:pic>
              </a:graphicData>
            </a:graphic>
          </wp:inline>
        </w:drawing>
      </w:r>
    </w:p>
    <w:p w:rsidR="00885375" w:rsidRDefault="00885375" w:rsidP="00885375">
      <w:pPr>
        <w:pStyle w:val="ListParagraph"/>
        <w:ind w:left="0"/>
        <w:jc w:val="center"/>
        <w:rPr>
          <w:rFonts w:eastAsiaTheme="minorEastAsia"/>
          <w:sz w:val="24"/>
          <w:szCs w:val="24"/>
        </w:rPr>
      </w:pPr>
    </w:p>
    <w:p w:rsidR="00885375" w:rsidRDefault="00885375" w:rsidP="00183802">
      <w:pPr>
        <w:pStyle w:val="ListParagraph"/>
        <w:ind w:left="270"/>
        <w:rPr>
          <w:rFonts w:eastAsiaTheme="minorEastAsia"/>
          <w:sz w:val="24"/>
          <w:szCs w:val="24"/>
        </w:rPr>
      </w:pPr>
      <w:r>
        <w:rPr>
          <w:rFonts w:eastAsiaTheme="minorEastAsia"/>
          <w:sz w:val="24"/>
          <w:szCs w:val="24"/>
        </w:rPr>
        <w:t>So, atI</w:t>
      </w:r>
      <w:r>
        <w:rPr>
          <w:rFonts w:eastAsiaTheme="minorEastAsia"/>
          <w:sz w:val="24"/>
          <w:szCs w:val="24"/>
          <w:vertAlign w:val="subscript"/>
        </w:rPr>
        <w:t>ext</w:t>
      </w:r>
      <w:r>
        <w:rPr>
          <w:rFonts w:eastAsiaTheme="minorEastAsia"/>
          <w:sz w:val="24"/>
          <w:szCs w:val="24"/>
        </w:rPr>
        <w:t>= 80</w:t>
      </w:r>
      <w:r w:rsidRPr="0079400E">
        <w:rPr>
          <w:rFonts w:eastAsiaTheme="minorEastAsia"/>
          <w:sz w:val="24"/>
          <w:szCs w:val="24"/>
        </w:rPr>
        <w:t>μA/cm</w:t>
      </w:r>
      <w:r w:rsidRPr="0079400E">
        <w:rPr>
          <w:rFonts w:eastAsiaTheme="minorEastAsia"/>
          <w:sz w:val="24"/>
          <w:szCs w:val="24"/>
          <w:vertAlign w:val="superscript"/>
        </w:rPr>
        <w:t>2</w:t>
      </w:r>
      <w:r>
        <w:rPr>
          <w:rFonts w:eastAsiaTheme="minorEastAsia"/>
          <w:sz w:val="24"/>
          <w:szCs w:val="24"/>
        </w:rPr>
        <w:t>, we have Hopf bifurcation, resulting in a limit cycle and repetitive firing.</w:t>
      </w:r>
    </w:p>
    <w:p w:rsidR="00B97A26" w:rsidRDefault="00B97A26" w:rsidP="00885375">
      <w:pPr>
        <w:pStyle w:val="ListParagraph"/>
        <w:ind w:left="0"/>
        <w:rPr>
          <w:rFonts w:eastAsiaTheme="minorEastAsia"/>
          <w:sz w:val="24"/>
          <w:szCs w:val="24"/>
        </w:rPr>
      </w:pPr>
    </w:p>
    <w:p w:rsidR="00B97A26" w:rsidRDefault="00B97A26" w:rsidP="00885375">
      <w:pPr>
        <w:pStyle w:val="ListParagraph"/>
        <w:ind w:left="0"/>
        <w:rPr>
          <w:rFonts w:eastAsiaTheme="minorEastAsia"/>
          <w:sz w:val="24"/>
          <w:szCs w:val="24"/>
        </w:rPr>
      </w:pPr>
    </w:p>
    <w:p w:rsidR="0064135E" w:rsidRDefault="0064135E" w:rsidP="00885375">
      <w:pPr>
        <w:pStyle w:val="ListParagraph"/>
        <w:ind w:left="0"/>
        <w:rPr>
          <w:rFonts w:eastAsiaTheme="minorEastAsia"/>
          <w:sz w:val="24"/>
          <w:szCs w:val="24"/>
        </w:rPr>
      </w:pPr>
    </w:p>
    <w:p w:rsidR="00B97A26" w:rsidRDefault="00B97A26" w:rsidP="00885375">
      <w:pPr>
        <w:pStyle w:val="ListParagraph"/>
        <w:ind w:left="0"/>
        <w:rPr>
          <w:rFonts w:eastAsiaTheme="minorEastAsia"/>
          <w:sz w:val="24"/>
          <w:szCs w:val="24"/>
        </w:rPr>
      </w:pPr>
    </w:p>
    <w:p w:rsidR="00B97A26" w:rsidRPr="00D86762" w:rsidRDefault="00B97A26" w:rsidP="00B97A26">
      <w:pPr>
        <w:pStyle w:val="ListParagraph"/>
        <w:numPr>
          <w:ilvl w:val="0"/>
          <w:numId w:val="3"/>
        </w:numPr>
        <w:ind w:left="360"/>
        <w:rPr>
          <w:rFonts w:eastAsiaTheme="minorEastAsia"/>
          <w:b/>
          <w:i/>
          <w:sz w:val="24"/>
          <w:szCs w:val="24"/>
        </w:rPr>
      </w:pPr>
      <w:r w:rsidRPr="00D86762">
        <w:rPr>
          <w:rFonts w:eastAsiaTheme="minorEastAsia"/>
          <w:i/>
          <w:sz w:val="24"/>
          <w:szCs w:val="24"/>
        </w:rPr>
        <w:lastRenderedPageBreak/>
        <w:t>(Second set of MLE parameters)</w:t>
      </w:r>
    </w:p>
    <w:p w:rsidR="00B97A26" w:rsidRDefault="0047774F" w:rsidP="00B97A26">
      <w:pPr>
        <w:pStyle w:val="ListParagraph"/>
        <w:ind w:left="360"/>
        <w:rPr>
          <w:rFonts w:eastAsiaTheme="minorEastAsia"/>
          <w:sz w:val="24"/>
          <w:szCs w:val="24"/>
        </w:rPr>
      </w:pPr>
      <w:r>
        <w:rPr>
          <w:rFonts w:eastAsiaTheme="minorEastAsia"/>
          <w:sz w:val="24"/>
          <w:szCs w:val="24"/>
        </w:rPr>
        <w:t>For this second set of MLE parameters, with at I</w:t>
      </w:r>
      <w:r>
        <w:rPr>
          <w:rFonts w:eastAsiaTheme="minorEastAsia"/>
          <w:sz w:val="24"/>
          <w:szCs w:val="24"/>
          <w:vertAlign w:val="subscript"/>
        </w:rPr>
        <w:t>ext</w:t>
      </w:r>
      <w:r>
        <w:rPr>
          <w:rFonts w:eastAsiaTheme="minorEastAsia"/>
          <w:sz w:val="24"/>
          <w:szCs w:val="24"/>
        </w:rPr>
        <w:t>= 30</w:t>
      </w:r>
      <w:r w:rsidRPr="0079400E">
        <w:rPr>
          <w:rFonts w:eastAsiaTheme="minorEastAsia"/>
          <w:sz w:val="24"/>
          <w:szCs w:val="24"/>
        </w:rPr>
        <w:t>μA/cm</w:t>
      </w:r>
      <w:r w:rsidRPr="0079400E">
        <w:rPr>
          <w:rFonts w:eastAsiaTheme="minorEastAsia"/>
          <w:sz w:val="24"/>
          <w:szCs w:val="24"/>
          <w:vertAlign w:val="superscript"/>
        </w:rPr>
        <w:t>2</w:t>
      </w:r>
      <w:r>
        <w:rPr>
          <w:rFonts w:eastAsiaTheme="minorEastAsia"/>
          <w:sz w:val="24"/>
          <w:szCs w:val="24"/>
        </w:rPr>
        <w:t>, we have 3 intersections of the nullclines, resulting in 3 equilibrium points.</w:t>
      </w:r>
    </w:p>
    <w:p w:rsidR="0047774F" w:rsidRDefault="0047774F" w:rsidP="00B97A26">
      <w:pPr>
        <w:pStyle w:val="ListParagraph"/>
        <w:ind w:left="360"/>
        <w:rPr>
          <w:rFonts w:eastAsiaTheme="minorEastAsia"/>
          <w:sz w:val="24"/>
          <w:szCs w:val="24"/>
        </w:rPr>
      </w:pPr>
    </w:p>
    <w:p w:rsidR="0047774F" w:rsidRDefault="0047774F" w:rsidP="0047774F">
      <w:pPr>
        <w:pStyle w:val="ListParagraph"/>
        <w:ind w:left="-1170"/>
        <w:rPr>
          <w:rFonts w:eastAsiaTheme="minorEastAsia"/>
          <w:sz w:val="24"/>
          <w:szCs w:val="24"/>
        </w:rPr>
      </w:pPr>
      <w:r>
        <w:rPr>
          <w:noProof/>
        </w:rPr>
        <w:drawing>
          <wp:inline distT="0" distB="0" distL="0" distR="0">
            <wp:extent cx="7307248" cy="4107952"/>
            <wp:effectExtent l="0" t="0" r="825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63" t="2352" r="5819" b="4112"/>
                    <a:stretch/>
                  </pic:blipFill>
                  <pic:spPr bwMode="auto">
                    <a:xfrm>
                      <a:off x="0" y="0"/>
                      <a:ext cx="7350585" cy="4132315"/>
                    </a:xfrm>
                    <a:prstGeom prst="rect">
                      <a:avLst/>
                    </a:prstGeom>
                    <a:ln>
                      <a:noFill/>
                    </a:ln>
                    <a:extLst>
                      <a:ext uri="{53640926-AAD7-44D8-BBD7-CCE9431645EC}">
                        <a14:shadowObscured xmlns:a14="http://schemas.microsoft.com/office/drawing/2010/main"/>
                      </a:ext>
                    </a:extLst>
                  </pic:spPr>
                </pic:pic>
              </a:graphicData>
            </a:graphic>
          </wp:inline>
        </w:drawing>
      </w:r>
    </w:p>
    <w:p w:rsidR="00183802" w:rsidRDefault="00183802" w:rsidP="00183802">
      <w:pPr>
        <w:pStyle w:val="ListParagraph"/>
        <w:ind w:left="450"/>
        <w:rPr>
          <w:rFonts w:eastAsiaTheme="minorEastAsia"/>
          <w:sz w:val="24"/>
          <w:szCs w:val="24"/>
        </w:rPr>
      </w:pPr>
      <w:r>
        <w:rPr>
          <w:rFonts w:eastAsiaTheme="minorEastAsia"/>
          <w:sz w:val="24"/>
          <w:szCs w:val="24"/>
        </w:rPr>
        <w:t xml:space="preserve">The three equilibrium points are </w:t>
      </w:r>
      <w:r w:rsidRPr="00183802">
        <w:rPr>
          <w:rFonts w:eastAsiaTheme="minorEastAsia"/>
          <w:b/>
          <w:i/>
          <w:sz w:val="24"/>
          <w:szCs w:val="24"/>
        </w:rPr>
        <w:t>stable, saddle node, unstable spiral</w:t>
      </w:r>
      <w:r>
        <w:rPr>
          <w:rFonts w:eastAsiaTheme="minorEastAsia"/>
          <w:sz w:val="24"/>
          <w:szCs w:val="24"/>
        </w:rPr>
        <w:t>. This can be seen from the manifolds as well as from the eigenvalues:</w:t>
      </w:r>
    </w:p>
    <w:p w:rsidR="00183802" w:rsidRDefault="00183802" w:rsidP="00183802">
      <w:pPr>
        <w:pStyle w:val="ListParagraph"/>
        <w:ind w:left="450"/>
        <w:rPr>
          <w:rFonts w:eastAsiaTheme="minorEastAsia"/>
          <w:sz w:val="24"/>
          <w:szCs w:val="24"/>
        </w:rPr>
      </w:pPr>
    </w:p>
    <w:p w:rsidR="00183802" w:rsidRDefault="00183802" w:rsidP="00183802">
      <w:pPr>
        <w:pStyle w:val="ListParagraph"/>
        <w:ind w:left="90"/>
        <w:rPr>
          <w:rFonts w:eastAsiaTheme="minorEastAsia"/>
          <w:i/>
          <w:sz w:val="24"/>
          <w:szCs w:val="24"/>
        </w:rPr>
      </w:pPr>
      <w:r w:rsidRPr="00183802">
        <w:rPr>
          <w:i/>
          <w:noProof/>
        </w:rPr>
        <w:drawing>
          <wp:anchor distT="0" distB="0" distL="114300" distR="114300" simplePos="0" relativeHeight="251658240" behindDoc="0" locked="0" layoutInCell="1" allowOverlap="1">
            <wp:simplePos x="0" y="0"/>
            <wp:positionH relativeFrom="column">
              <wp:posOffset>246076</wp:posOffset>
            </wp:positionH>
            <wp:positionV relativeFrom="paragraph">
              <wp:posOffset>4776</wp:posOffset>
            </wp:positionV>
            <wp:extent cx="2957885" cy="3642869"/>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7885" cy="3642869"/>
                    </a:xfrm>
                    <a:prstGeom prst="rect">
                      <a:avLst/>
                    </a:prstGeom>
                  </pic:spPr>
                </pic:pic>
              </a:graphicData>
            </a:graphic>
          </wp:anchor>
        </w:drawing>
      </w:r>
    </w:p>
    <w:p w:rsidR="00183802" w:rsidRDefault="00183802" w:rsidP="00183802">
      <w:pPr>
        <w:pStyle w:val="ListParagraph"/>
        <w:ind w:left="90"/>
        <w:rPr>
          <w:rFonts w:eastAsiaTheme="minorEastAsia"/>
          <w:i/>
          <w:sz w:val="24"/>
          <w:szCs w:val="24"/>
        </w:rPr>
      </w:pPr>
    </w:p>
    <w:p w:rsidR="00183802" w:rsidRDefault="00183802" w:rsidP="00183802">
      <w:pPr>
        <w:pStyle w:val="ListParagraph"/>
        <w:ind w:left="90"/>
        <w:rPr>
          <w:rFonts w:eastAsiaTheme="minorEastAsia"/>
          <w:i/>
          <w:sz w:val="24"/>
          <w:szCs w:val="24"/>
        </w:rPr>
      </w:pPr>
      <w:r w:rsidRPr="00183802">
        <w:rPr>
          <w:rFonts w:eastAsiaTheme="minorEastAsia"/>
          <w:i/>
          <w:sz w:val="24"/>
          <w:szCs w:val="24"/>
        </w:rPr>
        <w:t xml:space="preserve">(Both real and negative - </w:t>
      </w:r>
      <w:r w:rsidRPr="00B561F1">
        <w:rPr>
          <w:rFonts w:eastAsiaTheme="minorEastAsia"/>
          <w:b/>
          <w:i/>
          <w:sz w:val="24"/>
          <w:szCs w:val="24"/>
        </w:rPr>
        <w:t>Stable</w:t>
      </w:r>
      <w:r w:rsidRPr="00183802">
        <w:rPr>
          <w:rFonts w:eastAsiaTheme="minorEastAsia"/>
          <w:i/>
          <w:sz w:val="24"/>
          <w:szCs w:val="24"/>
        </w:rPr>
        <w:t>)</w:t>
      </w:r>
    </w:p>
    <w:p w:rsidR="00183802" w:rsidRDefault="00183802" w:rsidP="00183802">
      <w:pPr>
        <w:pStyle w:val="ListParagraph"/>
        <w:ind w:left="90"/>
        <w:rPr>
          <w:rFonts w:eastAsiaTheme="minorEastAsia"/>
          <w:i/>
          <w:sz w:val="24"/>
          <w:szCs w:val="24"/>
        </w:rPr>
      </w:pPr>
    </w:p>
    <w:p w:rsidR="00183802" w:rsidRDefault="00183802" w:rsidP="00183802">
      <w:pPr>
        <w:pStyle w:val="ListParagraph"/>
        <w:ind w:left="90"/>
        <w:rPr>
          <w:rFonts w:eastAsiaTheme="minorEastAsia"/>
          <w:i/>
          <w:sz w:val="24"/>
          <w:szCs w:val="24"/>
        </w:rPr>
      </w:pPr>
    </w:p>
    <w:p w:rsidR="00183802" w:rsidRDefault="00183802" w:rsidP="00183802">
      <w:pPr>
        <w:pStyle w:val="ListParagraph"/>
        <w:ind w:left="90"/>
        <w:rPr>
          <w:rFonts w:eastAsiaTheme="minorEastAsia"/>
          <w:i/>
          <w:sz w:val="24"/>
          <w:szCs w:val="24"/>
        </w:rPr>
      </w:pPr>
    </w:p>
    <w:p w:rsidR="00183802" w:rsidRDefault="00183802" w:rsidP="00183802">
      <w:pPr>
        <w:pStyle w:val="ListParagraph"/>
        <w:ind w:left="90"/>
        <w:rPr>
          <w:rFonts w:eastAsiaTheme="minorEastAsia"/>
          <w:i/>
          <w:sz w:val="24"/>
          <w:szCs w:val="24"/>
        </w:rPr>
      </w:pPr>
    </w:p>
    <w:p w:rsidR="00183802" w:rsidRDefault="00183802" w:rsidP="00183802">
      <w:pPr>
        <w:rPr>
          <w:rFonts w:eastAsiaTheme="minorEastAsia"/>
          <w:i/>
          <w:sz w:val="24"/>
          <w:szCs w:val="24"/>
        </w:rPr>
      </w:pPr>
    </w:p>
    <w:p w:rsidR="00183802" w:rsidRDefault="00183802" w:rsidP="00183802">
      <w:pPr>
        <w:rPr>
          <w:rFonts w:eastAsiaTheme="minorEastAsia"/>
          <w:i/>
          <w:sz w:val="24"/>
          <w:szCs w:val="24"/>
        </w:rPr>
      </w:pPr>
      <w:r w:rsidRPr="00183802">
        <w:rPr>
          <w:rFonts w:eastAsiaTheme="minorEastAsia"/>
          <w:i/>
          <w:sz w:val="24"/>
          <w:szCs w:val="24"/>
        </w:rPr>
        <w:t xml:space="preserve">(Both real and opposite signs – </w:t>
      </w:r>
      <w:r w:rsidRPr="00B561F1">
        <w:rPr>
          <w:rFonts w:eastAsiaTheme="minorEastAsia"/>
          <w:b/>
          <w:i/>
          <w:sz w:val="24"/>
          <w:szCs w:val="24"/>
        </w:rPr>
        <w:t>Saddle node</w:t>
      </w:r>
      <w:r w:rsidRPr="00183802">
        <w:rPr>
          <w:rFonts w:eastAsiaTheme="minorEastAsia"/>
          <w:i/>
          <w:sz w:val="24"/>
          <w:szCs w:val="24"/>
        </w:rPr>
        <w:t>)</w:t>
      </w:r>
    </w:p>
    <w:p w:rsidR="00B561F1" w:rsidRDefault="00B561F1" w:rsidP="00183802">
      <w:pPr>
        <w:rPr>
          <w:rFonts w:eastAsiaTheme="minorEastAsia"/>
          <w:i/>
          <w:sz w:val="24"/>
          <w:szCs w:val="24"/>
        </w:rPr>
      </w:pPr>
    </w:p>
    <w:p w:rsidR="00B561F1" w:rsidRDefault="00B561F1" w:rsidP="00183802">
      <w:pPr>
        <w:rPr>
          <w:rFonts w:eastAsiaTheme="minorEastAsia"/>
          <w:i/>
          <w:sz w:val="24"/>
          <w:szCs w:val="24"/>
        </w:rPr>
      </w:pPr>
    </w:p>
    <w:p w:rsidR="00B561F1" w:rsidRDefault="00B561F1" w:rsidP="00183802">
      <w:pPr>
        <w:rPr>
          <w:rFonts w:eastAsiaTheme="minorEastAsia"/>
          <w:i/>
          <w:sz w:val="24"/>
          <w:szCs w:val="24"/>
        </w:rPr>
      </w:pPr>
    </w:p>
    <w:p w:rsidR="00B561F1" w:rsidRDefault="00B561F1" w:rsidP="00183802">
      <w:pPr>
        <w:rPr>
          <w:rFonts w:eastAsiaTheme="minorEastAsia"/>
          <w:i/>
          <w:sz w:val="24"/>
          <w:szCs w:val="24"/>
        </w:rPr>
      </w:pPr>
      <w:r w:rsidRPr="00183802">
        <w:rPr>
          <w:rFonts w:eastAsiaTheme="minorEastAsia"/>
          <w:i/>
          <w:sz w:val="24"/>
          <w:szCs w:val="24"/>
        </w:rPr>
        <w:t>(</w:t>
      </w:r>
      <w:r>
        <w:rPr>
          <w:rFonts w:eastAsiaTheme="minorEastAsia"/>
          <w:i/>
          <w:sz w:val="24"/>
          <w:szCs w:val="24"/>
        </w:rPr>
        <w:t>Complex conjugates with positive real parts–</w:t>
      </w:r>
      <w:r w:rsidRPr="00B561F1">
        <w:rPr>
          <w:rFonts w:eastAsiaTheme="minorEastAsia"/>
          <w:b/>
          <w:i/>
          <w:sz w:val="24"/>
          <w:szCs w:val="24"/>
        </w:rPr>
        <w:t>Unstable Spiral</w:t>
      </w:r>
      <w:r w:rsidRPr="00183802">
        <w:rPr>
          <w:rFonts w:eastAsiaTheme="minorEastAsia"/>
          <w:i/>
          <w:sz w:val="24"/>
          <w:szCs w:val="24"/>
        </w:rPr>
        <w:t>)</w:t>
      </w:r>
    </w:p>
    <w:p w:rsidR="0061416D" w:rsidRDefault="0061416D" w:rsidP="00183802">
      <w:pPr>
        <w:rPr>
          <w:rFonts w:eastAsiaTheme="minorEastAsia"/>
          <w:i/>
          <w:sz w:val="24"/>
          <w:szCs w:val="24"/>
        </w:rPr>
      </w:pPr>
    </w:p>
    <w:p w:rsidR="0061416D" w:rsidRPr="0061416D" w:rsidRDefault="0061416D" w:rsidP="0061416D">
      <w:pPr>
        <w:pStyle w:val="ListParagraph"/>
        <w:numPr>
          <w:ilvl w:val="0"/>
          <w:numId w:val="3"/>
        </w:numPr>
        <w:ind w:left="360"/>
        <w:rPr>
          <w:rFonts w:eastAsiaTheme="minorEastAsia"/>
          <w:b/>
          <w:sz w:val="24"/>
          <w:szCs w:val="24"/>
        </w:rPr>
      </w:pPr>
      <w:r>
        <w:rPr>
          <w:rFonts w:eastAsiaTheme="minorEastAsia"/>
          <w:sz w:val="24"/>
          <w:szCs w:val="24"/>
        </w:rPr>
        <w:lastRenderedPageBreak/>
        <w:t>For the system defined above, we intend to see the bifurcation effect upon changing I</w:t>
      </w:r>
      <w:r>
        <w:rPr>
          <w:rFonts w:eastAsiaTheme="minorEastAsia"/>
          <w:sz w:val="24"/>
          <w:szCs w:val="24"/>
          <w:vertAlign w:val="subscript"/>
        </w:rPr>
        <w:t>ext</w:t>
      </w:r>
      <w:r>
        <w:rPr>
          <w:rFonts w:eastAsiaTheme="minorEastAsia"/>
          <w:sz w:val="24"/>
          <w:szCs w:val="24"/>
        </w:rPr>
        <w:t xml:space="preserve">, which is varied from 30to 50 </w:t>
      </w:r>
      <w:r w:rsidRPr="0079400E">
        <w:rPr>
          <w:rFonts w:eastAsiaTheme="minorEastAsia"/>
          <w:sz w:val="24"/>
          <w:szCs w:val="24"/>
        </w:rPr>
        <w:t>μA/cm</w:t>
      </w:r>
      <w:r w:rsidRPr="0079400E">
        <w:rPr>
          <w:rFonts w:eastAsiaTheme="minorEastAsia"/>
          <w:sz w:val="24"/>
          <w:szCs w:val="24"/>
          <w:vertAlign w:val="superscript"/>
        </w:rPr>
        <w:t>2</w:t>
      </w:r>
      <w:r>
        <w:rPr>
          <w:rFonts w:eastAsiaTheme="minorEastAsia"/>
          <w:sz w:val="24"/>
          <w:szCs w:val="24"/>
        </w:rPr>
        <w:t>.</w:t>
      </w:r>
    </w:p>
    <w:p w:rsidR="0061416D" w:rsidRDefault="0061416D" w:rsidP="0061416D">
      <w:pPr>
        <w:pStyle w:val="ListParagraph"/>
        <w:ind w:left="360"/>
        <w:rPr>
          <w:rFonts w:eastAsiaTheme="minorEastAsia"/>
          <w:sz w:val="24"/>
          <w:szCs w:val="24"/>
        </w:rPr>
      </w:pPr>
      <w:r>
        <w:rPr>
          <w:rFonts w:eastAsiaTheme="minorEastAsia"/>
          <w:sz w:val="24"/>
          <w:szCs w:val="24"/>
        </w:rPr>
        <w:t>Upon sweeping the current, we observe that after a certain value, the V-nullcline shifts up sufficiently so that there is only one equilibrium point (intersection)</w:t>
      </w:r>
      <w:r w:rsidR="00646F70">
        <w:rPr>
          <w:rFonts w:eastAsiaTheme="minorEastAsia"/>
          <w:sz w:val="24"/>
          <w:szCs w:val="24"/>
        </w:rPr>
        <w:t xml:space="preserve"> now ie. bifurcation takes place</w:t>
      </w:r>
      <w:r w:rsidR="00681921">
        <w:rPr>
          <w:rFonts w:eastAsiaTheme="minorEastAsia"/>
          <w:sz w:val="24"/>
          <w:szCs w:val="24"/>
        </w:rPr>
        <w:t>.</w:t>
      </w:r>
    </w:p>
    <w:p w:rsidR="00646F70" w:rsidRDefault="00646F70" w:rsidP="0061416D">
      <w:pPr>
        <w:pStyle w:val="ListParagraph"/>
        <w:ind w:left="360"/>
        <w:rPr>
          <w:rFonts w:eastAsiaTheme="minorEastAsia"/>
          <w:sz w:val="24"/>
          <w:szCs w:val="24"/>
        </w:rPr>
      </w:pPr>
    </w:p>
    <w:p w:rsidR="00646F70" w:rsidRDefault="00646F70" w:rsidP="00646F70">
      <w:pPr>
        <w:pStyle w:val="ListParagraph"/>
        <w:tabs>
          <w:tab w:val="left" w:pos="360"/>
        </w:tabs>
        <w:ind w:left="360"/>
        <w:rPr>
          <w:rFonts w:eastAsiaTheme="minorEastAsia"/>
          <w:sz w:val="24"/>
          <w:szCs w:val="24"/>
        </w:rPr>
      </w:pPr>
      <w:r>
        <w:rPr>
          <w:noProof/>
        </w:rPr>
        <w:drawing>
          <wp:inline distT="0" distB="0" distL="0" distR="0">
            <wp:extent cx="6126480" cy="4986655"/>
            <wp:effectExtent l="19050" t="19050" r="2667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4986655"/>
                    </a:xfrm>
                    <a:prstGeom prst="rect">
                      <a:avLst/>
                    </a:prstGeom>
                    <a:ln w="12700">
                      <a:solidFill>
                        <a:srgbClr val="92D050"/>
                      </a:solidFill>
                    </a:ln>
                  </pic:spPr>
                </pic:pic>
              </a:graphicData>
            </a:graphic>
          </wp:inline>
        </w:drawing>
      </w:r>
    </w:p>
    <w:p w:rsidR="00646F70" w:rsidRDefault="00646F70" w:rsidP="00646F70">
      <w:pPr>
        <w:pStyle w:val="ListParagraph"/>
        <w:tabs>
          <w:tab w:val="left" w:pos="360"/>
        </w:tabs>
        <w:ind w:left="360"/>
        <w:rPr>
          <w:rFonts w:eastAsiaTheme="minorEastAsia"/>
          <w:sz w:val="24"/>
          <w:szCs w:val="24"/>
        </w:rPr>
      </w:pPr>
    </w:p>
    <w:p w:rsidR="00646F70" w:rsidRDefault="00646F70" w:rsidP="00646F70">
      <w:pPr>
        <w:pStyle w:val="ListParagraph"/>
        <w:tabs>
          <w:tab w:val="left" w:pos="360"/>
        </w:tabs>
        <w:ind w:left="360"/>
        <w:rPr>
          <w:rFonts w:eastAsiaTheme="minorEastAsia"/>
          <w:sz w:val="24"/>
          <w:szCs w:val="24"/>
        </w:rPr>
      </w:pPr>
      <w:r>
        <w:rPr>
          <w:rFonts w:eastAsiaTheme="minorEastAsia"/>
          <w:sz w:val="24"/>
          <w:szCs w:val="24"/>
        </w:rPr>
        <w:t xml:space="preserve">So, we can see that at </w:t>
      </w:r>
      <w:r w:rsidRPr="00646F70">
        <w:rPr>
          <w:rFonts w:eastAsiaTheme="minorEastAsia"/>
          <w:b/>
          <w:sz w:val="24"/>
          <w:szCs w:val="24"/>
        </w:rPr>
        <w:t>I</w:t>
      </w:r>
      <w:r w:rsidRPr="00646F70">
        <w:rPr>
          <w:rFonts w:eastAsiaTheme="minorEastAsia"/>
          <w:b/>
          <w:sz w:val="24"/>
          <w:szCs w:val="24"/>
          <w:vertAlign w:val="subscript"/>
        </w:rPr>
        <w:t>ext</w:t>
      </w:r>
      <w:r w:rsidRPr="00646F70">
        <w:rPr>
          <w:rFonts w:eastAsiaTheme="minorEastAsia"/>
          <w:b/>
          <w:sz w:val="24"/>
          <w:szCs w:val="24"/>
        </w:rPr>
        <w:t>= 39.9μA/cm</w:t>
      </w:r>
      <w:r w:rsidRPr="00646F70">
        <w:rPr>
          <w:rFonts w:eastAsiaTheme="minorEastAsia"/>
          <w:b/>
          <w:sz w:val="24"/>
          <w:szCs w:val="24"/>
          <w:vertAlign w:val="superscript"/>
        </w:rPr>
        <w:t>2</w:t>
      </w:r>
      <w:r w:rsidR="00321BE9" w:rsidRPr="00321BE9">
        <w:rPr>
          <w:rFonts w:eastAsiaTheme="minorEastAsia"/>
          <w:sz w:val="24"/>
          <w:szCs w:val="24"/>
        </w:rPr>
        <w:t xml:space="preserve"> </w:t>
      </w:r>
      <w:r w:rsidR="00321BE9">
        <w:rPr>
          <w:rFonts w:eastAsiaTheme="minorEastAsia"/>
          <w:sz w:val="24"/>
          <w:szCs w:val="24"/>
        </w:rPr>
        <w:t>we have an unstable spiral equilibrium,</w:t>
      </w:r>
      <w:r>
        <w:rPr>
          <w:rFonts w:eastAsiaTheme="minorEastAsia"/>
          <w:sz w:val="24"/>
          <w:szCs w:val="24"/>
        </w:rPr>
        <w:t xml:space="preserve"> while the other two equilibriums are no longer there.</w:t>
      </w:r>
    </w:p>
    <w:p w:rsidR="00646F70" w:rsidRDefault="00646F70" w:rsidP="00646F70">
      <w:pPr>
        <w:pStyle w:val="ListParagraph"/>
        <w:tabs>
          <w:tab w:val="left" w:pos="360"/>
        </w:tabs>
        <w:ind w:left="360"/>
        <w:rPr>
          <w:rFonts w:eastAsiaTheme="minorEastAsia"/>
          <w:sz w:val="24"/>
          <w:szCs w:val="24"/>
        </w:rPr>
      </w:pPr>
      <w:r>
        <w:rPr>
          <w:rFonts w:eastAsiaTheme="minorEastAsia"/>
          <w:sz w:val="24"/>
          <w:szCs w:val="24"/>
        </w:rPr>
        <w:t>This change results in the creation of a limit cycle, leading to a non-zero rate of firing in the steady state beyond</w:t>
      </w:r>
      <w:r w:rsidR="00BE79FE">
        <w:rPr>
          <w:rFonts w:eastAsiaTheme="minorEastAsia"/>
          <w:sz w:val="24"/>
          <w:szCs w:val="24"/>
        </w:rPr>
        <w:t xml:space="preserve"> </w:t>
      </w:r>
      <w:r w:rsidRPr="00646F70">
        <w:rPr>
          <w:rFonts w:eastAsiaTheme="minorEastAsia"/>
          <w:sz w:val="24"/>
          <w:szCs w:val="24"/>
        </w:rPr>
        <w:t>I</w:t>
      </w:r>
      <w:r w:rsidRPr="00646F70">
        <w:rPr>
          <w:rFonts w:eastAsiaTheme="minorEastAsia"/>
          <w:sz w:val="24"/>
          <w:szCs w:val="24"/>
          <w:vertAlign w:val="subscript"/>
        </w:rPr>
        <w:t>ext</w:t>
      </w:r>
      <w:r w:rsidRPr="00646F70">
        <w:rPr>
          <w:rFonts w:eastAsiaTheme="minorEastAsia"/>
          <w:sz w:val="24"/>
          <w:szCs w:val="24"/>
        </w:rPr>
        <w:t>= 39.9 μA/cm</w:t>
      </w:r>
      <w:r w:rsidRPr="00646F70">
        <w:rPr>
          <w:rFonts w:eastAsiaTheme="minorEastAsia"/>
          <w:sz w:val="24"/>
          <w:szCs w:val="24"/>
          <w:vertAlign w:val="superscript"/>
        </w:rPr>
        <w:t>2</w:t>
      </w:r>
      <w:r>
        <w:rPr>
          <w:rFonts w:eastAsiaTheme="minorEastAsia"/>
          <w:sz w:val="24"/>
          <w:szCs w:val="24"/>
        </w:rPr>
        <w:t>. This rate keeps increasing as the current is increased and the equilibrium point becomes more and  more unstable.</w:t>
      </w:r>
    </w:p>
    <w:p w:rsidR="00646F70" w:rsidRDefault="00646F70" w:rsidP="00646F70">
      <w:pPr>
        <w:pStyle w:val="ListParagraph"/>
        <w:tabs>
          <w:tab w:val="left" w:pos="360"/>
        </w:tabs>
        <w:ind w:left="360"/>
        <w:jc w:val="center"/>
        <w:rPr>
          <w:rFonts w:eastAsiaTheme="minorEastAsia"/>
          <w:sz w:val="24"/>
          <w:szCs w:val="24"/>
        </w:rPr>
      </w:pPr>
      <w:r>
        <w:rPr>
          <w:noProof/>
        </w:rPr>
        <w:lastRenderedPageBreak/>
        <w:drawing>
          <wp:inline distT="0" distB="0" distL="0" distR="0">
            <wp:extent cx="5025225" cy="3768919"/>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1387" cy="3818541"/>
                    </a:xfrm>
                    <a:prstGeom prst="rect">
                      <a:avLst/>
                    </a:prstGeom>
                  </pic:spPr>
                </pic:pic>
              </a:graphicData>
            </a:graphic>
          </wp:inline>
        </w:drawing>
      </w:r>
    </w:p>
    <w:p w:rsidR="00AE4EE1" w:rsidRDefault="00AE4EE1" w:rsidP="00AE4EE1">
      <w:pPr>
        <w:tabs>
          <w:tab w:val="left" w:pos="360"/>
        </w:tabs>
        <w:rPr>
          <w:rFonts w:eastAsiaTheme="minorEastAsia"/>
          <w:sz w:val="24"/>
          <w:szCs w:val="24"/>
        </w:rPr>
      </w:pPr>
    </w:p>
    <w:p w:rsidR="00AE4EE1" w:rsidRPr="00AE4EE1" w:rsidRDefault="00AE4EE1" w:rsidP="00AE4EE1">
      <w:pPr>
        <w:tabs>
          <w:tab w:val="left" w:pos="360"/>
        </w:tabs>
        <w:rPr>
          <w:rFonts w:eastAsiaTheme="minorEastAsia"/>
          <w:sz w:val="24"/>
          <w:szCs w:val="24"/>
        </w:rPr>
      </w:pPr>
    </w:p>
    <w:p w:rsidR="00B94EB3" w:rsidRDefault="00B94EB3" w:rsidP="00B94EB3">
      <w:pPr>
        <w:rPr>
          <w:b/>
          <w:sz w:val="28"/>
          <w:szCs w:val="28"/>
          <w:u w:val="single"/>
        </w:rPr>
      </w:pPr>
      <w:r>
        <w:rPr>
          <w:b/>
          <w:sz w:val="28"/>
          <w:szCs w:val="28"/>
          <w:u w:val="single"/>
        </w:rPr>
        <w:t>Part 2: Hodgkin-Huxley Equations (HH)</w:t>
      </w:r>
    </w:p>
    <w:p w:rsidR="003C25C3" w:rsidRPr="004E78FF" w:rsidRDefault="00734990" w:rsidP="003C25C3">
      <w:pPr>
        <w:pStyle w:val="ListParagraph"/>
        <w:numPr>
          <w:ilvl w:val="0"/>
          <w:numId w:val="3"/>
        </w:numPr>
        <w:ind w:left="360"/>
        <w:rPr>
          <w:b/>
          <w:sz w:val="24"/>
          <w:szCs w:val="24"/>
        </w:rPr>
      </w:pPr>
      <w:r>
        <w:rPr>
          <w:b/>
          <w:sz w:val="24"/>
          <w:szCs w:val="24"/>
        </w:rPr>
        <w:t xml:space="preserve"> </w:t>
      </w:r>
      <w:r w:rsidR="003C25C3">
        <w:rPr>
          <w:sz w:val="24"/>
          <w:szCs w:val="24"/>
        </w:rPr>
        <w:t>A separate function was written apart from main one consisting HH model so that it can be called any number of times.</w:t>
      </w:r>
    </w:p>
    <w:p w:rsidR="004E78FF" w:rsidRPr="003C25C3" w:rsidRDefault="004E78FF" w:rsidP="004E78FF">
      <w:pPr>
        <w:pStyle w:val="ListParagraph"/>
        <w:ind w:left="360"/>
        <w:rPr>
          <w:b/>
          <w:sz w:val="24"/>
          <w:szCs w:val="24"/>
        </w:rPr>
      </w:pPr>
    </w:p>
    <w:p w:rsidR="00A330A3" w:rsidRPr="003C25C3" w:rsidRDefault="00A330A3" w:rsidP="00A330A3">
      <w:pPr>
        <w:pStyle w:val="ListParagraph"/>
        <w:numPr>
          <w:ilvl w:val="0"/>
          <w:numId w:val="3"/>
        </w:numPr>
        <w:ind w:left="360"/>
        <w:rPr>
          <w:b/>
          <w:sz w:val="24"/>
          <w:szCs w:val="24"/>
        </w:rPr>
      </w:pPr>
      <w:r>
        <w:rPr>
          <w:sz w:val="24"/>
          <w:szCs w:val="24"/>
        </w:rPr>
        <w:t>To calculate EL necessary to make Vr = -60mV, meq, heq &amp; neq were calculated.</w:t>
      </w:r>
      <w:r>
        <w:rPr>
          <w:b/>
          <w:sz w:val="24"/>
          <w:szCs w:val="24"/>
        </w:rPr>
        <w:t xml:space="preserve">        </w:t>
      </w:r>
    </w:p>
    <w:p w:rsidR="00A330A3" w:rsidRDefault="00A330A3" w:rsidP="00A330A3">
      <w:pPr>
        <w:ind w:left="360"/>
        <w:rPr>
          <w:rFonts w:eastAsiaTheme="minorEastAsia"/>
          <w:b/>
          <w:sz w:val="24"/>
          <w:szCs w:val="24"/>
        </w:rPr>
      </w:pPr>
    </w:p>
    <w:p w:rsidR="00A330A3" w:rsidRDefault="00EE6C3E" w:rsidP="00A330A3">
      <w:pPr>
        <w:ind w:left="360"/>
        <w:rPr>
          <w:rFonts w:eastAsiaTheme="minorEastAsia"/>
          <w:b/>
          <w:sz w:val="24"/>
          <w:szCs w:val="24"/>
        </w:rPr>
      </w:pP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eq</m:t>
            </m:r>
          </m:sub>
        </m:sSub>
        <m:r>
          <m:rPr>
            <m:sty m:val="bi"/>
          </m:rPr>
          <w:rPr>
            <w:rFonts w:ascii="Cambria Math" w:eastAsiaTheme="minorEastAsia" w:hAnsi="Cambria Math"/>
            <w:sz w:val="24"/>
            <w:szCs w:val="24"/>
          </w:rPr>
          <m:t xml:space="preserve">= </m:t>
        </m:r>
        <m:r>
          <m:rPr>
            <m:sty m:val="b"/>
          </m:rPr>
          <w:rPr>
            <w:rFonts w:ascii="Cambria Math" w:eastAsiaTheme="minorEastAsia" w:hAnsi="Cambria Math"/>
            <w:sz w:val="24"/>
            <w:szCs w:val="24"/>
          </w:rPr>
          <m:t>-60.007mV</m:t>
        </m:r>
      </m:oMath>
      <w:r w:rsidR="00A330A3" w:rsidRPr="00D43065">
        <w:rPr>
          <w:rFonts w:eastAsiaTheme="minorEastAsia"/>
          <w:b/>
          <w:sz w:val="24"/>
          <w:szCs w:val="24"/>
        </w:rPr>
        <w:tab/>
      </w:r>
      <m:oMath>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E</m:t>
            </m:r>
          </m:e>
          <m:sub>
            <m:r>
              <m:rPr>
                <m:sty m:val="bi"/>
              </m:rPr>
              <w:rPr>
                <w:rFonts w:ascii="Cambria Math" w:eastAsiaTheme="minorEastAsia" w:hAnsi="Cambria Math"/>
                <w:sz w:val="24"/>
                <w:szCs w:val="24"/>
              </w:rPr>
              <m:t>l</m:t>
            </m:r>
          </m:sub>
        </m:sSub>
        <m:r>
          <m:rPr>
            <m:sty m:val="bi"/>
          </m:rPr>
          <w:rPr>
            <w:rFonts w:ascii="Cambria Math" w:eastAsiaTheme="minorEastAsia" w:hAnsi="Cambria Math"/>
            <w:sz w:val="24"/>
            <w:szCs w:val="24"/>
          </w:rPr>
          <m:t xml:space="preserve">= </m:t>
        </m:r>
        <m:r>
          <m:rPr>
            <m:sty m:val="b"/>
          </m:rPr>
          <w:rPr>
            <w:rFonts w:ascii="Cambria Math" w:eastAsiaTheme="minorEastAsia" w:hAnsi="Cambria Math"/>
            <w:sz w:val="24"/>
            <w:szCs w:val="24"/>
          </w:rPr>
          <m:t xml:space="preserve">-49.4mV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m</m:t>
            </m:r>
          </m:e>
          <m:sub>
            <m:r>
              <m:rPr>
                <m:sty m:val="bi"/>
              </m:rPr>
              <w:rPr>
                <w:rFonts w:ascii="Cambria Math" w:eastAsiaTheme="minorEastAsia" w:hAnsi="Cambria Math"/>
                <w:sz w:val="24"/>
                <w:szCs w:val="24"/>
              </w:rPr>
              <m:t>eq</m:t>
            </m:r>
          </m:sub>
        </m:sSub>
        <m:r>
          <m:rPr>
            <m:sty m:val="bi"/>
          </m:rPr>
          <w:rPr>
            <w:rFonts w:ascii="Cambria Math" w:eastAsiaTheme="minorEastAsia" w:hAnsi="Cambria Math"/>
            <w:sz w:val="24"/>
            <w:szCs w:val="24"/>
          </w:rPr>
          <m:t xml:space="preserve">= 0.053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h</m:t>
            </m:r>
          </m:e>
          <m:sub>
            <m:r>
              <m:rPr>
                <m:sty m:val="bi"/>
              </m:rPr>
              <w:rPr>
                <w:rFonts w:ascii="Cambria Math" w:eastAsiaTheme="minorEastAsia" w:hAnsi="Cambria Math"/>
                <w:sz w:val="24"/>
                <w:szCs w:val="24"/>
              </w:rPr>
              <m:t>eq</m:t>
            </m:r>
          </m:sub>
        </m:sSub>
        <m:r>
          <m:rPr>
            <m:sty m:val="bi"/>
          </m:rPr>
          <w:rPr>
            <w:rFonts w:ascii="Cambria Math" w:eastAsiaTheme="minorEastAsia" w:hAnsi="Cambria Math"/>
            <w:sz w:val="24"/>
            <w:szCs w:val="24"/>
          </w:rPr>
          <m:t xml:space="preserve">=0.596      </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n</m:t>
            </m:r>
          </m:e>
          <m:sub>
            <m:r>
              <m:rPr>
                <m:sty m:val="bi"/>
              </m:rPr>
              <w:rPr>
                <w:rFonts w:ascii="Cambria Math" w:eastAsiaTheme="minorEastAsia" w:hAnsi="Cambria Math"/>
                <w:sz w:val="24"/>
                <w:szCs w:val="24"/>
              </w:rPr>
              <m:t>eq</m:t>
            </m:r>
          </m:sub>
        </m:sSub>
        <m:r>
          <m:rPr>
            <m:sty m:val="bi"/>
          </m:rPr>
          <w:rPr>
            <w:rFonts w:ascii="Cambria Math" w:eastAsiaTheme="minorEastAsia" w:hAnsi="Cambria Math"/>
            <w:sz w:val="24"/>
            <w:szCs w:val="24"/>
          </w:rPr>
          <m:t>=0.317</m:t>
        </m:r>
      </m:oMath>
    </w:p>
    <w:p w:rsidR="00A330A3" w:rsidRDefault="00A330A3" w:rsidP="00A330A3">
      <w:pPr>
        <w:ind w:left="360"/>
        <w:rPr>
          <w:rFonts w:eastAsiaTheme="minorEastAsia"/>
          <w:b/>
          <w:sz w:val="24"/>
          <w:szCs w:val="24"/>
        </w:rPr>
      </w:pPr>
    </w:p>
    <w:p w:rsidR="00130AAB" w:rsidRPr="00130AAB" w:rsidRDefault="00130AAB" w:rsidP="00095CBF">
      <w:pPr>
        <w:pStyle w:val="ListParagraph"/>
        <w:numPr>
          <w:ilvl w:val="0"/>
          <w:numId w:val="3"/>
        </w:numPr>
        <w:ind w:left="360"/>
        <w:rPr>
          <w:b/>
          <w:sz w:val="24"/>
          <w:szCs w:val="24"/>
        </w:rPr>
      </w:pPr>
      <w:r>
        <w:rPr>
          <w:sz w:val="24"/>
          <w:szCs w:val="24"/>
        </w:rPr>
        <w:t>The stability of the equilibrium point can be determined by the eigen values of the jacobian at that point.</w:t>
      </w:r>
    </w:p>
    <w:p w:rsidR="00130AAB" w:rsidRDefault="00130AAB" w:rsidP="00130AAB">
      <w:pPr>
        <w:pStyle w:val="ListParagraph"/>
        <w:ind w:left="360"/>
        <w:rPr>
          <w:sz w:val="24"/>
          <w:szCs w:val="24"/>
        </w:rPr>
      </w:pPr>
    </w:p>
    <w:p w:rsidR="00130AAB" w:rsidRDefault="00130AAB" w:rsidP="00130AAB">
      <w:pPr>
        <w:pStyle w:val="ListParagraph"/>
        <w:ind w:left="360"/>
        <w:rPr>
          <w:sz w:val="24"/>
          <w:szCs w:val="24"/>
        </w:rPr>
      </w:pPr>
      <w:r>
        <w:rPr>
          <w:noProof/>
          <w:sz w:val="24"/>
          <w:szCs w:val="24"/>
        </w:rPr>
        <w:drawing>
          <wp:inline distT="0" distB="0" distL="0" distR="0">
            <wp:extent cx="1868805" cy="120269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1868805" cy="1202690"/>
                    </a:xfrm>
                    <a:prstGeom prst="rect">
                      <a:avLst/>
                    </a:prstGeom>
                    <a:noFill/>
                    <a:ln w="9525">
                      <a:noFill/>
                      <a:miter lim="800000"/>
                      <a:headEnd/>
                      <a:tailEnd/>
                    </a:ln>
                  </pic:spPr>
                </pic:pic>
              </a:graphicData>
            </a:graphic>
          </wp:inline>
        </w:drawing>
      </w:r>
    </w:p>
    <w:p w:rsidR="00130AAB" w:rsidRDefault="00130AAB" w:rsidP="00130AAB">
      <w:pPr>
        <w:pStyle w:val="ListParagraph"/>
        <w:ind w:left="360"/>
        <w:rPr>
          <w:sz w:val="24"/>
          <w:szCs w:val="24"/>
        </w:rPr>
      </w:pPr>
    </w:p>
    <w:p w:rsidR="00130AAB" w:rsidRDefault="00130AAB" w:rsidP="00130AAB">
      <w:pPr>
        <w:pStyle w:val="ListParagraph"/>
        <w:ind w:left="360"/>
        <w:rPr>
          <w:sz w:val="24"/>
          <w:szCs w:val="24"/>
        </w:rPr>
      </w:pPr>
      <w:r>
        <w:rPr>
          <w:sz w:val="24"/>
          <w:szCs w:val="24"/>
        </w:rPr>
        <w:t>As all λi’s are complex such that Re(λi) &lt;0, the equilibrium point is a stable spiral.</w:t>
      </w:r>
    </w:p>
    <w:p w:rsidR="00095CBF" w:rsidRPr="00095CBF" w:rsidRDefault="00095CBF" w:rsidP="00130AAB">
      <w:pPr>
        <w:pStyle w:val="ListParagraph"/>
        <w:ind w:left="360"/>
        <w:rPr>
          <w:b/>
          <w:sz w:val="24"/>
          <w:szCs w:val="24"/>
        </w:rPr>
      </w:pPr>
      <w:r>
        <w:rPr>
          <w:sz w:val="24"/>
          <w:szCs w:val="24"/>
        </w:rPr>
        <w:t>The below plot is used to determine action potential threshold. We can observe that action potential is fired as soon as membrane potential is greater than V</w:t>
      </w:r>
      <w:r w:rsidRPr="00095CBF">
        <w:rPr>
          <w:sz w:val="24"/>
          <w:szCs w:val="24"/>
          <w:vertAlign w:val="subscript"/>
        </w:rPr>
        <w:t>th</w:t>
      </w:r>
      <w:r>
        <w:rPr>
          <w:sz w:val="24"/>
          <w:szCs w:val="24"/>
        </w:rPr>
        <w:t xml:space="preserve"> = -53.493mV</w:t>
      </w:r>
    </w:p>
    <w:p w:rsidR="00095CBF" w:rsidRDefault="00095CBF" w:rsidP="00095CBF">
      <w:pPr>
        <w:rPr>
          <w:b/>
          <w:sz w:val="24"/>
          <w:szCs w:val="24"/>
        </w:rPr>
      </w:pPr>
      <w:r>
        <w:rPr>
          <w:b/>
          <w:noProof/>
          <w:sz w:val="24"/>
          <w:szCs w:val="24"/>
        </w:rPr>
        <w:lastRenderedPageBreak/>
        <w:drawing>
          <wp:inline distT="0" distB="0" distL="0" distR="0">
            <wp:extent cx="6126480" cy="3248693"/>
            <wp:effectExtent l="19050" t="0" r="762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6126480" cy="3248693"/>
                    </a:xfrm>
                    <a:prstGeom prst="rect">
                      <a:avLst/>
                    </a:prstGeom>
                    <a:noFill/>
                    <a:ln w="9525">
                      <a:noFill/>
                      <a:miter lim="800000"/>
                      <a:headEnd/>
                      <a:tailEnd/>
                    </a:ln>
                  </pic:spPr>
                </pic:pic>
              </a:graphicData>
            </a:graphic>
          </wp:inline>
        </w:drawing>
      </w:r>
    </w:p>
    <w:p w:rsidR="00095CBF" w:rsidRPr="00095CBF" w:rsidRDefault="00095CBF" w:rsidP="00095CBF">
      <w:pPr>
        <w:rPr>
          <w:b/>
          <w:sz w:val="24"/>
          <w:szCs w:val="24"/>
        </w:rPr>
      </w:pPr>
    </w:p>
    <w:p w:rsidR="004B615E" w:rsidRPr="00035FC2" w:rsidRDefault="004B615E" w:rsidP="004B615E">
      <w:pPr>
        <w:pStyle w:val="ListParagraph"/>
        <w:numPr>
          <w:ilvl w:val="0"/>
          <w:numId w:val="3"/>
        </w:numPr>
        <w:ind w:left="360"/>
        <w:rPr>
          <w:b/>
          <w:sz w:val="24"/>
          <w:szCs w:val="24"/>
        </w:rPr>
      </w:pPr>
      <w:r>
        <w:rPr>
          <w:sz w:val="24"/>
          <w:szCs w:val="24"/>
        </w:rPr>
        <w:t>Steady state current injections ranging from 8µA/cm</w:t>
      </w:r>
      <w:r w:rsidRPr="00E97540">
        <w:rPr>
          <w:sz w:val="24"/>
          <w:szCs w:val="24"/>
          <w:vertAlign w:val="superscript"/>
        </w:rPr>
        <w:t>2</w:t>
      </w:r>
      <w:r>
        <w:rPr>
          <w:sz w:val="24"/>
          <w:szCs w:val="24"/>
        </w:rPr>
        <w:t xml:space="preserve"> to 12µA/cm</w:t>
      </w:r>
      <w:r w:rsidRPr="00E97540">
        <w:rPr>
          <w:sz w:val="24"/>
          <w:szCs w:val="24"/>
          <w:vertAlign w:val="superscript"/>
        </w:rPr>
        <w:t>2</w:t>
      </w:r>
      <w:r>
        <w:rPr>
          <w:sz w:val="24"/>
          <w:szCs w:val="24"/>
        </w:rPr>
        <w:t xml:space="preserve"> was given and respective equilibrium points were determined.</w:t>
      </w:r>
    </w:p>
    <w:p w:rsidR="004B615E" w:rsidRDefault="004B615E" w:rsidP="004B615E">
      <w:pPr>
        <w:rPr>
          <w:b/>
          <w:sz w:val="24"/>
          <w:szCs w:val="24"/>
        </w:rPr>
      </w:pPr>
      <w:r>
        <w:rPr>
          <w:b/>
          <w:noProof/>
          <w:sz w:val="24"/>
          <w:szCs w:val="24"/>
        </w:rPr>
        <w:drawing>
          <wp:inline distT="0" distB="0" distL="0" distR="0">
            <wp:extent cx="6022975" cy="449262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6022975" cy="4492625"/>
                    </a:xfrm>
                    <a:prstGeom prst="rect">
                      <a:avLst/>
                    </a:prstGeom>
                    <a:noFill/>
                    <a:ln w="9525">
                      <a:noFill/>
                      <a:miter lim="800000"/>
                      <a:headEnd/>
                      <a:tailEnd/>
                    </a:ln>
                  </pic:spPr>
                </pic:pic>
              </a:graphicData>
            </a:graphic>
          </wp:inline>
        </w:drawing>
      </w:r>
    </w:p>
    <w:p w:rsidR="004B615E" w:rsidRPr="00035FC2" w:rsidRDefault="004B615E" w:rsidP="004B615E">
      <w:pPr>
        <w:rPr>
          <w:b/>
          <w:sz w:val="24"/>
          <w:szCs w:val="24"/>
        </w:rPr>
      </w:pPr>
      <w:r>
        <w:rPr>
          <w:b/>
          <w:noProof/>
          <w:sz w:val="24"/>
          <w:szCs w:val="24"/>
        </w:rPr>
        <w:lastRenderedPageBreak/>
        <w:drawing>
          <wp:inline distT="0" distB="0" distL="0" distR="0">
            <wp:extent cx="5894070" cy="3051175"/>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894070" cy="3051175"/>
                    </a:xfrm>
                    <a:prstGeom prst="rect">
                      <a:avLst/>
                    </a:prstGeom>
                    <a:noFill/>
                    <a:ln w="9525">
                      <a:noFill/>
                      <a:miter lim="800000"/>
                      <a:headEnd/>
                      <a:tailEnd/>
                    </a:ln>
                  </pic:spPr>
                </pic:pic>
              </a:graphicData>
            </a:graphic>
          </wp:inline>
        </w:drawing>
      </w:r>
    </w:p>
    <w:p w:rsidR="004B615E" w:rsidRDefault="004B615E" w:rsidP="004B615E">
      <w:pPr>
        <w:rPr>
          <w:sz w:val="24"/>
          <w:szCs w:val="24"/>
        </w:rPr>
      </w:pPr>
      <w:r>
        <w:rPr>
          <w:sz w:val="24"/>
          <w:szCs w:val="24"/>
        </w:rPr>
        <w:t>We can oberve that for I</w:t>
      </w:r>
      <w:r w:rsidRPr="00035FC2">
        <w:rPr>
          <w:sz w:val="24"/>
          <w:szCs w:val="24"/>
          <w:vertAlign w:val="subscript"/>
        </w:rPr>
        <w:t>ext</w:t>
      </w:r>
      <w:r>
        <w:rPr>
          <w:sz w:val="24"/>
          <w:szCs w:val="24"/>
          <w:vertAlign w:val="superscript"/>
        </w:rPr>
        <w:t xml:space="preserve"> </w:t>
      </w:r>
      <w:r>
        <w:rPr>
          <w:sz w:val="24"/>
          <w:szCs w:val="24"/>
        </w:rPr>
        <w:t xml:space="preserve"> of 8</w:t>
      </w:r>
      <w:r w:rsidRPr="00035FC2">
        <w:rPr>
          <w:sz w:val="24"/>
          <w:szCs w:val="24"/>
        </w:rPr>
        <w:t xml:space="preserve"> </w:t>
      </w:r>
      <w:r>
        <w:rPr>
          <w:sz w:val="24"/>
          <w:szCs w:val="24"/>
        </w:rPr>
        <w:t>µA/cm</w:t>
      </w:r>
      <w:r w:rsidRPr="00E97540">
        <w:rPr>
          <w:sz w:val="24"/>
          <w:szCs w:val="24"/>
          <w:vertAlign w:val="superscript"/>
        </w:rPr>
        <w:t>2</w:t>
      </w:r>
      <w:r>
        <w:rPr>
          <w:sz w:val="24"/>
          <w:szCs w:val="24"/>
        </w:rPr>
        <w:t xml:space="preserve"> &amp; 9</w:t>
      </w:r>
      <w:r w:rsidRPr="00035FC2">
        <w:rPr>
          <w:sz w:val="24"/>
          <w:szCs w:val="24"/>
        </w:rPr>
        <w:t xml:space="preserve"> </w:t>
      </w:r>
      <w:r>
        <w:rPr>
          <w:sz w:val="24"/>
          <w:szCs w:val="24"/>
        </w:rPr>
        <w:t>µA/cm</w:t>
      </w:r>
      <w:r w:rsidRPr="00E97540">
        <w:rPr>
          <w:sz w:val="24"/>
          <w:szCs w:val="24"/>
          <w:vertAlign w:val="superscript"/>
        </w:rPr>
        <w:t>2</w:t>
      </w:r>
      <w:r>
        <w:rPr>
          <w:sz w:val="24"/>
          <w:szCs w:val="24"/>
        </w:rPr>
        <w:t xml:space="preserve"> the equilibrium point is stable whereas for greater values, it is a saddle node.</w:t>
      </w:r>
    </w:p>
    <w:p w:rsidR="004B615E" w:rsidRDefault="004B615E" w:rsidP="004B615E">
      <w:pPr>
        <w:rPr>
          <w:sz w:val="24"/>
          <w:szCs w:val="24"/>
        </w:rPr>
      </w:pPr>
      <w:r>
        <w:rPr>
          <w:noProof/>
          <w:sz w:val="24"/>
          <w:szCs w:val="24"/>
        </w:rPr>
        <w:drawing>
          <wp:inline distT="0" distB="0" distL="0" distR="0">
            <wp:extent cx="6126480" cy="3289039"/>
            <wp:effectExtent l="19050" t="0" r="762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6126480" cy="3289039"/>
                    </a:xfrm>
                    <a:prstGeom prst="rect">
                      <a:avLst/>
                    </a:prstGeom>
                    <a:noFill/>
                    <a:ln w="9525">
                      <a:noFill/>
                      <a:miter lim="800000"/>
                      <a:headEnd/>
                      <a:tailEnd/>
                    </a:ln>
                  </pic:spPr>
                </pic:pic>
              </a:graphicData>
            </a:graphic>
          </wp:inline>
        </w:drawing>
      </w:r>
    </w:p>
    <w:p w:rsidR="004B615E" w:rsidRDefault="004B615E" w:rsidP="004B615E">
      <w:pPr>
        <w:rPr>
          <w:sz w:val="24"/>
          <w:szCs w:val="24"/>
        </w:rPr>
      </w:pPr>
    </w:p>
    <w:p w:rsidR="004B615E" w:rsidRDefault="004B615E" w:rsidP="004B615E">
      <w:pPr>
        <w:rPr>
          <w:sz w:val="24"/>
          <w:szCs w:val="24"/>
        </w:rPr>
      </w:pPr>
      <w:r>
        <w:rPr>
          <w:sz w:val="24"/>
          <w:szCs w:val="24"/>
        </w:rPr>
        <w:t>The above plot is of the membrane potentials with initial conditions of the equilibrium point for the case of I</w:t>
      </w:r>
      <w:r w:rsidRPr="00035FC2">
        <w:rPr>
          <w:sz w:val="24"/>
          <w:szCs w:val="24"/>
          <w:vertAlign w:val="subscript"/>
        </w:rPr>
        <w:t>ext</w:t>
      </w:r>
      <w:r>
        <w:rPr>
          <w:sz w:val="24"/>
          <w:szCs w:val="24"/>
        </w:rPr>
        <w:t xml:space="preserve"> =0. Although equilibrium points for I</w:t>
      </w:r>
      <w:r w:rsidRPr="00035FC2">
        <w:rPr>
          <w:sz w:val="24"/>
          <w:szCs w:val="24"/>
          <w:vertAlign w:val="subscript"/>
        </w:rPr>
        <w:t>ext</w:t>
      </w:r>
      <w:r>
        <w:rPr>
          <w:sz w:val="24"/>
          <w:szCs w:val="24"/>
          <w:vertAlign w:val="superscript"/>
        </w:rPr>
        <w:t xml:space="preserve"> </w:t>
      </w:r>
      <w:r>
        <w:rPr>
          <w:sz w:val="24"/>
          <w:szCs w:val="24"/>
        </w:rPr>
        <w:t xml:space="preserve"> of 8</w:t>
      </w:r>
      <w:r w:rsidRPr="00035FC2">
        <w:rPr>
          <w:sz w:val="24"/>
          <w:szCs w:val="24"/>
        </w:rPr>
        <w:t xml:space="preserve"> </w:t>
      </w:r>
      <w:r>
        <w:rPr>
          <w:sz w:val="24"/>
          <w:szCs w:val="24"/>
        </w:rPr>
        <w:t>µA/cm</w:t>
      </w:r>
      <w:r w:rsidRPr="00E97540">
        <w:rPr>
          <w:sz w:val="24"/>
          <w:szCs w:val="24"/>
          <w:vertAlign w:val="superscript"/>
        </w:rPr>
        <w:t>2</w:t>
      </w:r>
      <w:r>
        <w:rPr>
          <w:sz w:val="24"/>
          <w:szCs w:val="24"/>
        </w:rPr>
        <w:t xml:space="preserve"> &amp; 9</w:t>
      </w:r>
      <w:r w:rsidRPr="00035FC2">
        <w:rPr>
          <w:sz w:val="24"/>
          <w:szCs w:val="24"/>
        </w:rPr>
        <w:t xml:space="preserve"> </w:t>
      </w:r>
      <w:r>
        <w:rPr>
          <w:sz w:val="24"/>
          <w:szCs w:val="24"/>
        </w:rPr>
        <w:t>µA/cm</w:t>
      </w:r>
      <w:r w:rsidRPr="00E97540">
        <w:rPr>
          <w:sz w:val="24"/>
          <w:szCs w:val="24"/>
          <w:vertAlign w:val="superscript"/>
        </w:rPr>
        <w:t>2</w:t>
      </w:r>
      <w:r>
        <w:rPr>
          <w:sz w:val="24"/>
          <w:szCs w:val="24"/>
        </w:rPr>
        <w:t xml:space="preserve"> are stable, we can still observe action potentials being fired as the phase plot trajectoried converge onto the limit cycle instead of the respective equilibrium points.</w:t>
      </w:r>
      <w:r w:rsidR="009F100C">
        <w:rPr>
          <w:sz w:val="24"/>
          <w:szCs w:val="24"/>
        </w:rPr>
        <w:t xml:space="preserve"> This is due to the same bistability effect that we have earlier observed in parts 7 and 8 (MLE).</w:t>
      </w:r>
    </w:p>
    <w:p w:rsidR="004B615E" w:rsidRDefault="004B615E" w:rsidP="004B615E">
      <w:pPr>
        <w:rPr>
          <w:sz w:val="24"/>
          <w:szCs w:val="24"/>
        </w:rPr>
      </w:pPr>
    </w:p>
    <w:p w:rsidR="00A617CD" w:rsidRDefault="00A617CD" w:rsidP="00A617CD">
      <w:pPr>
        <w:rPr>
          <w:sz w:val="24"/>
          <w:szCs w:val="24"/>
        </w:rPr>
      </w:pPr>
      <w:r>
        <w:rPr>
          <w:sz w:val="24"/>
          <w:szCs w:val="24"/>
        </w:rPr>
        <w:t>Also, Veq plotted against I</w:t>
      </w:r>
      <w:r w:rsidRPr="00A617CD">
        <w:rPr>
          <w:sz w:val="24"/>
          <w:szCs w:val="24"/>
          <w:vertAlign w:val="subscript"/>
        </w:rPr>
        <w:t>ext</w:t>
      </w:r>
      <w:r>
        <w:rPr>
          <w:sz w:val="24"/>
          <w:szCs w:val="24"/>
        </w:rPr>
        <w:t xml:space="preserve"> gives the following.</w:t>
      </w:r>
    </w:p>
    <w:p w:rsidR="00A617CD" w:rsidRDefault="00A617CD" w:rsidP="00A617CD">
      <w:pPr>
        <w:rPr>
          <w:sz w:val="24"/>
          <w:szCs w:val="24"/>
        </w:rPr>
      </w:pPr>
    </w:p>
    <w:p w:rsidR="004B615E" w:rsidRDefault="00A617CD" w:rsidP="004B615E">
      <w:pPr>
        <w:rPr>
          <w:sz w:val="24"/>
          <w:szCs w:val="24"/>
        </w:rPr>
      </w:pPr>
      <w:r>
        <w:rPr>
          <w:noProof/>
          <w:sz w:val="24"/>
          <w:szCs w:val="24"/>
        </w:rPr>
        <w:lastRenderedPageBreak/>
        <w:drawing>
          <wp:inline distT="0" distB="0" distL="0" distR="0">
            <wp:extent cx="6126480" cy="3202979"/>
            <wp:effectExtent l="19050" t="0" r="762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6126480" cy="3202979"/>
                    </a:xfrm>
                    <a:prstGeom prst="rect">
                      <a:avLst/>
                    </a:prstGeom>
                    <a:noFill/>
                    <a:ln w="9525">
                      <a:noFill/>
                      <a:miter lim="800000"/>
                      <a:headEnd/>
                      <a:tailEnd/>
                    </a:ln>
                  </pic:spPr>
                </pic:pic>
              </a:graphicData>
            </a:graphic>
          </wp:inline>
        </w:drawing>
      </w:r>
    </w:p>
    <w:p w:rsidR="00A617CD" w:rsidRPr="00035FC2" w:rsidRDefault="00A617CD" w:rsidP="004B615E">
      <w:pPr>
        <w:rPr>
          <w:sz w:val="24"/>
          <w:szCs w:val="24"/>
        </w:rPr>
      </w:pPr>
    </w:p>
    <w:p w:rsidR="004B615E" w:rsidRPr="004B615E" w:rsidRDefault="004B615E" w:rsidP="004B615E">
      <w:pPr>
        <w:pStyle w:val="ListParagraph"/>
        <w:numPr>
          <w:ilvl w:val="0"/>
          <w:numId w:val="3"/>
        </w:numPr>
        <w:ind w:left="360"/>
        <w:rPr>
          <w:b/>
          <w:sz w:val="24"/>
          <w:szCs w:val="24"/>
        </w:rPr>
      </w:pPr>
      <w:r>
        <w:rPr>
          <w:sz w:val="24"/>
          <w:szCs w:val="24"/>
        </w:rPr>
        <w:t>The case of myotonia requires a slight modification in HH system regarding Na</w:t>
      </w:r>
      <w:r w:rsidRPr="004B615E">
        <w:rPr>
          <w:sz w:val="24"/>
          <w:szCs w:val="24"/>
          <w:vertAlign w:val="superscript"/>
        </w:rPr>
        <w:t>+</w:t>
      </w:r>
      <w:r>
        <w:rPr>
          <w:sz w:val="24"/>
          <w:szCs w:val="24"/>
        </w:rPr>
        <w:t xml:space="preserve"> ion channel current and is hence, written in a separate function which can be called.</w:t>
      </w:r>
    </w:p>
    <w:p w:rsidR="004B615E" w:rsidRDefault="004B615E" w:rsidP="004B615E">
      <w:pPr>
        <w:rPr>
          <w:b/>
          <w:sz w:val="24"/>
          <w:szCs w:val="24"/>
        </w:rPr>
      </w:pPr>
    </w:p>
    <w:p w:rsidR="004B615E" w:rsidRDefault="004B615E" w:rsidP="004B615E">
      <w:pPr>
        <w:rPr>
          <w:b/>
          <w:sz w:val="24"/>
          <w:szCs w:val="24"/>
        </w:rPr>
      </w:pPr>
      <w:r>
        <w:rPr>
          <w:b/>
          <w:noProof/>
          <w:sz w:val="24"/>
          <w:szCs w:val="24"/>
        </w:rPr>
        <w:drawing>
          <wp:inline distT="0" distB="0" distL="0" distR="0">
            <wp:extent cx="6126480" cy="3224096"/>
            <wp:effectExtent l="19050" t="0" r="762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6126480" cy="3224096"/>
                    </a:xfrm>
                    <a:prstGeom prst="rect">
                      <a:avLst/>
                    </a:prstGeom>
                    <a:noFill/>
                    <a:ln w="9525">
                      <a:noFill/>
                      <a:miter lim="800000"/>
                      <a:headEnd/>
                      <a:tailEnd/>
                    </a:ln>
                  </pic:spPr>
                </pic:pic>
              </a:graphicData>
            </a:graphic>
          </wp:inline>
        </w:drawing>
      </w:r>
    </w:p>
    <w:p w:rsidR="004B615E" w:rsidRDefault="004B615E" w:rsidP="004B615E">
      <w:pPr>
        <w:rPr>
          <w:sz w:val="24"/>
          <w:szCs w:val="24"/>
        </w:rPr>
      </w:pPr>
      <w:r>
        <w:rPr>
          <w:sz w:val="24"/>
          <w:szCs w:val="24"/>
        </w:rPr>
        <w:t>The above plot can be used to observe that both the action potential shape as well as the steady-state membrane potential post action potential change very much with the value of ‘</w:t>
      </w:r>
      <w:r w:rsidRPr="004B615E">
        <w:rPr>
          <w:b/>
          <w:sz w:val="24"/>
          <w:szCs w:val="24"/>
        </w:rPr>
        <w:t>f</w:t>
      </w:r>
      <w:r>
        <w:rPr>
          <w:sz w:val="24"/>
          <w:szCs w:val="24"/>
        </w:rPr>
        <w:t xml:space="preserve">’. </w:t>
      </w:r>
    </w:p>
    <w:p w:rsidR="004B615E" w:rsidRDefault="00786174" w:rsidP="004B615E">
      <w:pPr>
        <w:rPr>
          <w:sz w:val="24"/>
          <w:szCs w:val="24"/>
        </w:rPr>
      </w:pPr>
      <w:r>
        <w:rPr>
          <w:sz w:val="24"/>
          <w:szCs w:val="24"/>
        </w:rPr>
        <w:t>The reason for this is that as more and more h gates go into non-inactivation, the cell loses it’s ability to hyperpolarize. In terms of the n-V phase plane plot in the reduced model, there is a Hopf bifurcation, where Unstable Spiral becomes Stable Spiral as f increases. Therefore, it becomes an attractor</w:t>
      </w:r>
      <w:r w:rsidR="00A702F3">
        <w:rPr>
          <w:sz w:val="24"/>
          <w:szCs w:val="24"/>
        </w:rPr>
        <w:t xml:space="preserve"> and prevents hyperpolarization (2 stable states now).</w:t>
      </w:r>
      <w:r w:rsidR="00405454">
        <w:rPr>
          <w:sz w:val="24"/>
          <w:szCs w:val="24"/>
        </w:rPr>
        <w:t xml:space="preserve"> This is evident for </w:t>
      </w:r>
      <w:r w:rsidR="00405454" w:rsidRPr="005E2548">
        <w:rPr>
          <w:b/>
          <w:i/>
          <w:sz w:val="24"/>
          <w:szCs w:val="24"/>
        </w:rPr>
        <w:t>f=0.17 and f=0.2</w:t>
      </w:r>
      <w:r w:rsidR="00405454">
        <w:rPr>
          <w:sz w:val="24"/>
          <w:szCs w:val="24"/>
        </w:rPr>
        <w:t>.</w:t>
      </w:r>
    </w:p>
    <w:p w:rsidR="00A617CD" w:rsidRPr="004B615E" w:rsidRDefault="00A617CD" w:rsidP="004B615E">
      <w:pPr>
        <w:rPr>
          <w:sz w:val="24"/>
          <w:szCs w:val="24"/>
        </w:rPr>
      </w:pPr>
    </w:p>
    <w:p w:rsidR="00C07649" w:rsidRPr="00A617CD" w:rsidRDefault="00C07649" w:rsidP="00C07649">
      <w:pPr>
        <w:pStyle w:val="ListParagraph"/>
        <w:numPr>
          <w:ilvl w:val="0"/>
          <w:numId w:val="3"/>
        </w:numPr>
        <w:ind w:left="360"/>
        <w:rPr>
          <w:b/>
          <w:sz w:val="24"/>
          <w:szCs w:val="24"/>
        </w:rPr>
      </w:pPr>
      <w:r>
        <w:rPr>
          <w:sz w:val="24"/>
          <w:szCs w:val="24"/>
        </w:rPr>
        <w:lastRenderedPageBreak/>
        <w:t>The n-V reduced model of HH system is written as a separate function which can be called in the main function.</w:t>
      </w:r>
    </w:p>
    <w:p w:rsidR="00C07649" w:rsidRDefault="00C07649" w:rsidP="00C07649">
      <w:pPr>
        <w:rPr>
          <w:b/>
          <w:sz w:val="24"/>
          <w:szCs w:val="24"/>
        </w:rPr>
      </w:pPr>
    </w:p>
    <w:p w:rsidR="00C07649" w:rsidRDefault="00C07649" w:rsidP="00C07649">
      <w:pPr>
        <w:rPr>
          <w:b/>
          <w:sz w:val="24"/>
          <w:szCs w:val="24"/>
        </w:rPr>
      </w:pPr>
      <w:r>
        <w:rPr>
          <w:b/>
          <w:noProof/>
          <w:sz w:val="24"/>
          <w:szCs w:val="24"/>
        </w:rPr>
        <w:drawing>
          <wp:inline distT="0" distB="0" distL="0" distR="0">
            <wp:extent cx="6126480" cy="3225857"/>
            <wp:effectExtent l="19050" t="0" r="7620"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srcRect/>
                    <a:stretch>
                      <a:fillRect/>
                    </a:stretch>
                  </pic:blipFill>
                  <pic:spPr bwMode="auto">
                    <a:xfrm>
                      <a:off x="0" y="0"/>
                      <a:ext cx="6126480" cy="3225857"/>
                    </a:xfrm>
                    <a:prstGeom prst="rect">
                      <a:avLst/>
                    </a:prstGeom>
                    <a:noFill/>
                    <a:ln w="9525">
                      <a:noFill/>
                      <a:miter lim="800000"/>
                      <a:headEnd/>
                      <a:tailEnd/>
                    </a:ln>
                  </pic:spPr>
                </pic:pic>
              </a:graphicData>
            </a:graphic>
          </wp:inline>
        </w:drawing>
      </w:r>
    </w:p>
    <w:p w:rsidR="00C07649" w:rsidRDefault="00C07649" w:rsidP="00C07649">
      <w:pPr>
        <w:rPr>
          <w:b/>
          <w:sz w:val="24"/>
          <w:szCs w:val="24"/>
        </w:rPr>
      </w:pPr>
    </w:p>
    <w:p w:rsidR="00C07649" w:rsidRDefault="00C07649" w:rsidP="00C07649">
      <w:pPr>
        <w:rPr>
          <w:b/>
          <w:sz w:val="24"/>
          <w:szCs w:val="24"/>
        </w:rPr>
      </w:pPr>
      <w:r>
        <w:rPr>
          <w:b/>
          <w:noProof/>
          <w:sz w:val="24"/>
          <w:szCs w:val="24"/>
        </w:rPr>
        <w:drawing>
          <wp:inline distT="0" distB="0" distL="0" distR="0">
            <wp:extent cx="6126480" cy="3207620"/>
            <wp:effectExtent l="19050" t="0" r="7620"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6126480" cy="3207620"/>
                    </a:xfrm>
                    <a:prstGeom prst="rect">
                      <a:avLst/>
                    </a:prstGeom>
                    <a:noFill/>
                    <a:ln w="9525">
                      <a:noFill/>
                      <a:miter lim="800000"/>
                      <a:headEnd/>
                      <a:tailEnd/>
                    </a:ln>
                  </pic:spPr>
                </pic:pic>
              </a:graphicData>
            </a:graphic>
          </wp:inline>
        </w:drawing>
      </w:r>
    </w:p>
    <w:p w:rsidR="00C07649" w:rsidRPr="00405454" w:rsidRDefault="00405454" w:rsidP="00C07649">
      <w:pPr>
        <w:rPr>
          <w:sz w:val="24"/>
          <w:szCs w:val="24"/>
        </w:rPr>
      </w:pPr>
      <w:r>
        <w:rPr>
          <w:sz w:val="24"/>
          <w:szCs w:val="24"/>
        </w:rPr>
        <w:t>As we can see, this reduced model has the same general behavior as the overall HH model. However, since we have set m to m</w:t>
      </w:r>
      <w:r>
        <w:rPr>
          <w:sz w:val="24"/>
          <w:szCs w:val="24"/>
          <w:vertAlign w:val="subscript"/>
        </w:rPr>
        <w:t>inf</w:t>
      </w:r>
      <w:r>
        <w:rPr>
          <w:sz w:val="24"/>
          <w:szCs w:val="24"/>
        </w:rPr>
        <w:t>, the spike onset time</w:t>
      </w:r>
      <w:r w:rsidR="004F5387">
        <w:rPr>
          <w:sz w:val="24"/>
          <w:szCs w:val="24"/>
        </w:rPr>
        <w:t xml:space="preserve"> reduces and</w:t>
      </w:r>
      <w:r>
        <w:rPr>
          <w:sz w:val="24"/>
          <w:szCs w:val="24"/>
        </w:rPr>
        <w:t xml:space="preserve"> the spike height increases</w:t>
      </w:r>
      <w:r w:rsidR="004F5387">
        <w:rPr>
          <w:sz w:val="24"/>
          <w:szCs w:val="24"/>
        </w:rPr>
        <w:t>.</w:t>
      </w:r>
    </w:p>
    <w:p w:rsidR="00C07649" w:rsidRDefault="00C07649" w:rsidP="00C07649">
      <w:pPr>
        <w:rPr>
          <w:sz w:val="24"/>
          <w:szCs w:val="24"/>
        </w:rPr>
      </w:pPr>
    </w:p>
    <w:p w:rsidR="00EE6C3E" w:rsidRDefault="00EE6C3E" w:rsidP="00C07649">
      <w:pPr>
        <w:rPr>
          <w:sz w:val="24"/>
          <w:szCs w:val="24"/>
        </w:rPr>
      </w:pPr>
    </w:p>
    <w:p w:rsidR="00EE6C3E" w:rsidRDefault="00EE6C3E" w:rsidP="00C07649">
      <w:pPr>
        <w:rPr>
          <w:sz w:val="24"/>
          <w:szCs w:val="24"/>
        </w:rPr>
      </w:pPr>
    </w:p>
    <w:p w:rsidR="00EE6C3E" w:rsidRPr="00A617CD" w:rsidRDefault="00EE6C3E" w:rsidP="00C07649">
      <w:pPr>
        <w:rPr>
          <w:sz w:val="24"/>
          <w:szCs w:val="24"/>
        </w:rPr>
      </w:pPr>
    </w:p>
    <w:p w:rsidR="00C07649" w:rsidRPr="002B3F9C" w:rsidRDefault="00C07649" w:rsidP="00C07649">
      <w:pPr>
        <w:pStyle w:val="ListParagraph"/>
        <w:numPr>
          <w:ilvl w:val="0"/>
          <w:numId w:val="3"/>
        </w:numPr>
        <w:ind w:left="360"/>
        <w:rPr>
          <w:b/>
          <w:sz w:val="24"/>
          <w:szCs w:val="24"/>
        </w:rPr>
      </w:pPr>
      <w:r>
        <w:rPr>
          <w:sz w:val="24"/>
          <w:szCs w:val="24"/>
        </w:rPr>
        <w:lastRenderedPageBreak/>
        <w:t>Phase plots of n-V reduced HH system including case of myotonia</w:t>
      </w:r>
    </w:p>
    <w:p w:rsidR="002B3F9C" w:rsidRDefault="002B3F9C" w:rsidP="002B3F9C">
      <w:pPr>
        <w:pStyle w:val="ListParagraph"/>
        <w:ind w:left="360"/>
        <w:rPr>
          <w:b/>
          <w:sz w:val="24"/>
          <w:szCs w:val="24"/>
        </w:rPr>
      </w:pPr>
    </w:p>
    <w:p w:rsidR="002D2768" w:rsidRPr="002B3F9C" w:rsidRDefault="002D2768" w:rsidP="002B3F9C">
      <w:pPr>
        <w:pStyle w:val="ListParagraph"/>
        <w:ind w:left="360"/>
        <w:rPr>
          <w:b/>
          <w:sz w:val="24"/>
          <w:szCs w:val="24"/>
        </w:rPr>
      </w:pPr>
    </w:p>
    <w:p w:rsidR="002B3F9C" w:rsidRPr="002B3F9C" w:rsidRDefault="002B3F9C" w:rsidP="002B3F9C">
      <w:pPr>
        <w:pStyle w:val="ListParagraph"/>
        <w:ind w:left="360"/>
        <w:rPr>
          <w:sz w:val="24"/>
          <w:szCs w:val="24"/>
        </w:rPr>
      </w:pPr>
      <w:r>
        <w:rPr>
          <w:sz w:val="24"/>
          <w:szCs w:val="24"/>
        </w:rPr>
        <w:t xml:space="preserve">As f increases, at first we have only one stable equilibrium point. But then, as V-null cline shifts up, we have a bifurcation and a saddle node and unstable spiral are introduced. As f increases further, there is a </w:t>
      </w:r>
      <w:r w:rsidRPr="002B3F9C">
        <w:rPr>
          <w:b/>
          <w:sz w:val="24"/>
          <w:szCs w:val="24"/>
        </w:rPr>
        <w:t>Hopf bifurcation and the unstable spiral becomes a stable spiral.</w:t>
      </w:r>
      <w:r>
        <w:rPr>
          <w:b/>
          <w:sz w:val="24"/>
          <w:szCs w:val="24"/>
        </w:rPr>
        <w:t xml:space="preserve"> </w:t>
      </w:r>
      <w:r>
        <w:rPr>
          <w:sz w:val="24"/>
          <w:szCs w:val="24"/>
        </w:rPr>
        <w:t>This leads to a second attracting state in the system and is the main cause of muscle myotonia; the neuron is depolarized and brought to a stable state, thus preventing further depolarization, unless an external current impulse is provided.</w:t>
      </w:r>
    </w:p>
    <w:p w:rsidR="002B3F9C" w:rsidRPr="00C07649" w:rsidRDefault="002B3F9C" w:rsidP="002B3F9C">
      <w:pPr>
        <w:pStyle w:val="ListParagraph"/>
        <w:ind w:left="360"/>
        <w:rPr>
          <w:b/>
          <w:sz w:val="24"/>
          <w:szCs w:val="24"/>
        </w:rPr>
      </w:pPr>
    </w:p>
    <w:p w:rsidR="00EE7FC3" w:rsidRPr="00EE7FC3" w:rsidRDefault="00EE7FC3" w:rsidP="00EE7FC3">
      <w:pPr>
        <w:pStyle w:val="ListParagraph"/>
        <w:numPr>
          <w:ilvl w:val="0"/>
          <w:numId w:val="3"/>
        </w:numPr>
        <w:ind w:left="360"/>
        <w:rPr>
          <w:b/>
          <w:sz w:val="24"/>
          <w:szCs w:val="24"/>
        </w:rPr>
      </w:pPr>
      <w:r>
        <w:rPr>
          <w:sz w:val="24"/>
          <w:szCs w:val="24"/>
        </w:rPr>
        <w:t>Anode break excitation is observed as follows. I</w:t>
      </w:r>
      <w:r w:rsidRPr="00EE7FC3">
        <w:rPr>
          <w:sz w:val="24"/>
          <w:szCs w:val="24"/>
          <w:vertAlign w:val="subscript"/>
        </w:rPr>
        <w:t>ext</w:t>
      </w:r>
      <w:r>
        <w:rPr>
          <w:sz w:val="24"/>
          <w:szCs w:val="24"/>
        </w:rPr>
        <w:t xml:space="preserve"> =0 for t = 0 to 20ms. Then Iext = -3</w:t>
      </w:r>
      <w:r w:rsidRPr="00EE7FC3">
        <w:rPr>
          <w:sz w:val="24"/>
          <w:szCs w:val="24"/>
        </w:rPr>
        <w:t xml:space="preserve"> </w:t>
      </w:r>
      <w:r>
        <w:rPr>
          <w:sz w:val="24"/>
          <w:szCs w:val="24"/>
        </w:rPr>
        <w:t>µA/cm</w:t>
      </w:r>
      <w:r w:rsidRPr="00E97540">
        <w:rPr>
          <w:sz w:val="24"/>
          <w:szCs w:val="24"/>
          <w:vertAlign w:val="superscript"/>
        </w:rPr>
        <w:t>2</w:t>
      </w:r>
      <w:r>
        <w:rPr>
          <w:sz w:val="24"/>
          <w:szCs w:val="24"/>
        </w:rPr>
        <w:t xml:space="preserve"> for t = 20 to 40ms and finally I</w:t>
      </w:r>
      <w:r w:rsidRPr="00EE7FC3">
        <w:rPr>
          <w:sz w:val="24"/>
          <w:szCs w:val="24"/>
          <w:vertAlign w:val="subscript"/>
        </w:rPr>
        <w:t>ext</w:t>
      </w:r>
      <w:r>
        <w:rPr>
          <w:sz w:val="24"/>
          <w:szCs w:val="24"/>
        </w:rPr>
        <w:t xml:space="preserve"> is brought back to ‘0’ for t= 40 to 100ms.</w:t>
      </w:r>
    </w:p>
    <w:p w:rsidR="00EE7FC3" w:rsidRPr="00EE7FC3" w:rsidRDefault="00EE7FC3" w:rsidP="00EE7FC3">
      <w:pPr>
        <w:pStyle w:val="ListParagraph"/>
        <w:rPr>
          <w:b/>
          <w:sz w:val="24"/>
          <w:szCs w:val="24"/>
        </w:rPr>
      </w:pPr>
    </w:p>
    <w:p w:rsidR="00EE7FC3" w:rsidRDefault="00EE7FC3" w:rsidP="00EE7FC3">
      <w:pPr>
        <w:rPr>
          <w:b/>
          <w:sz w:val="24"/>
          <w:szCs w:val="24"/>
        </w:rPr>
      </w:pPr>
      <w:r>
        <w:rPr>
          <w:b/>
          <w:noProof/>
          <w:sz w:val="24"/>
          <w:szCs w:val="24"/>
        </w:rPr>
        <w:drawing>
          <wp:inline distT="0" distB="0" distL="0" distR="0">
            <wp:extent cx="6126480" cy="3307110"/>
            <wp:effectExtent l="19050" t="0" r="7620" b="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6126480" cy="3307110"/>
                    </a:xfrm>
                    <a:prstGeom prst="rect">
                      <a:avLst/>
                    </a:prstGeom>
                    <a:noFill/>
                    <a:ln w="9525">
                      <a:noFill/>
                      <a:miter lim="800000"/>
                      <a:headEnd/>
                      <a:tailEnd/>
                    </a:ln>
                  </pic:spPr>
                </pic:pic>
              </a:graphicData>
            </a:graphic>
          </wp:inline>
        </w:drawing>
      </w:r>
    </w:p>
    <w:p w:rsidR="00EE7FC3" w:rsidRPr="005242F2" w:rsidRDefault="005242F2" w:rsidP="00EE7FC3">
      <w:pPr>
        <w:rPr>
          <w:sz w:val="24"/>
          <w:szCs w:val="24"/>
        </w:rPr>
      </w:pPr>
      <w:r>
        <w:rPr>
          <w:sz w:val="24"/>
          <w:szCs w:val="24"/>
        </w:rPr>
        <w:t>We see a sudden spiking when clamp voltage is released. The reason for this weird event is the dynamics of m and h. On decreasing V, m=m</w:t>
      </w:r>
      <w:r>
        <w:rPr>
          <w:sz w:val="24"/>
          <w:szCs w:val="24"/>
          <w:vertAlign w:val="subscript"/>
        </w:rPr>
        <w:t>inf</w:t>
      </w:r>
      <w:r>
        <w:rPr>
          <w:sz w:val="24"/>
          <w:szCs w:val="24"/>
        </w:rPr>
        <w:t xml:space="preserve"> reduces and h=h</w:t>
      </w:r>
      <w:r>
        <w:rPr>
          <w:sz w:val="24"/>
          <w:szCs w:val="24"/>
          <w:vertAlign w:val="subscript"/>
        </w:rPr>
        <w:t>inf</w:t>
      </w:r>
      <w:r>
        <w:rPr>
          <w:sz w:val="24"/>
          <w:szCs w:val="24"/>
        </w:rPr>
        <w:t xml:space="preserve"> increases. However, when the clamp is released, m</w:t>
      </w:r>
      <w:r>
        <w:rPr>
          <w:sz w:val="24"/>
          <w:szCs w:val="24"/>
          <w:vertAlign w:val="subscript"/>
        </w:rPr>
        <w:t>inf</w:t>
      </w:r>
      <w:r>
        <w:rPr>
          <w:sz w:val="24"/>
          <w:szCs w:val="24"/>
        </w:rPr>
        <w:t>, having a small time constant, quickly returns to its original higher value, while h</w:t>
      </w:r>
      <w:r>
        <w:rPr>
          <w:sz w:val="24"/>
          <w:szCs w:val="24"/>
          <w:vertAlign w:val="subscript"/>
        </w:rPr>
        <w:t>inf</w:t>
      </w:r>
      <w:r>
        <w:rPr>
          <w:sz w:val="24"/>
          <w:szCs w:val="24"/>
        </w:rPr>
        <w:t>, having larger time constant, takes time to decrease. Thus, there is an overall increase (stochastically) in Na</w:t>
      </w:r>
      <w:r>
        <w:rPr>
          <w:sz w:val="24"/>
          <w:szCs w:val="24"/>
          <w:vertAlign w:val="superscript"/>
        </w:rPr>
        <w:t>+</w:t>
      </w:r>
      <w:r>
        <w:rPr>
          <w:sz w:val="24"/>
          <w:szCs w:val="24"/>
        </w:rPr>
        <w:t xml:space="preserve"> ion channel gating, and this disturbance results in an action potential.</w:t>
      </w:r>
    </w:p>
    <w:p w:rsidR="00EE7FC3" w:rsidRPr="00EE7FC3" w:rsidRDefault="00EE7FC3" w:rsidP="00EE7FC3">
      <w:pPr>
        <w:rPr>
          <w:sz w:val="24"/>
          <w:szCs w:val="24"/>
        </w:rPr>
      </w:pPr>
    </w:p>
    <w:p w:rsidR="00EE7FC3" w:rsidRPr="00D44595" w:rsidRDefault="00D44595" w:rsidP="004B615E">
      <w:pPr>
        <w:pStyle w:val="ListParagraph"/>
        <w:numPr>
          <w:ilvl w:val="0"/>
          <w:numId w:val="3"/>
        </w:numPr>
        <w:ind w:left="360"/>
        <w:rPr>
          <w:b/>
          <w:sz w:val="24"/>
          <w:szCs w:val="24"/>
        </w:rPr>
      </w:pPr>
      <w:r>
        <w:rPr>
          <w:sz w:val="24"/>
          <w:szCs w:val="24"/>
        </w:rPr>
        <w:t>Phase plots for cases 1&amp;2</w:t>
      </w:r>
    </w:p>
    <w:p w:rsidR="00D44595" w:rsidRDefault="00D44595" w:rsidP="00D44595">
      <w:pPr>
        <w:rPr>
          <w:b/>
          <w:sz w:val="24"/>
          <w:szCs w:val="24"/>
        </w:rPr>
      </w:pPr>
      <w:r>
        <w:rPr>
          <w:b/>
          <w:noProof/>
          <w:sz w:val="24"/>
          <w:szCs w:val="24"/>
        </w:rPr>
        <w:lastRenderedPageBreak/>
        <w:drawing>
          <wp:inline distT="0" distB="0" distL="0" distR="0">
            <wp:extent cx="6126480" cy="3157047"/>
            <wp:effectExtent l="1905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6126480" cy="3157047"/>
                    </a:xfrm>
                    <a:prstGeom prst="rect">
                      <a:avLst/>
                    </a:prstGeom>
                    <a:noFill/>
                    <a:ln w="9525">
                      <a:noFill/>
                      <a:miter lim="800000"/>
                      <a:headEnd/>
                      <a:tailEnd/>
                    </a:ln>
                  </pic:spPr>
                </pic:pic>
              </a:graphicData>
            </a:graphic>
          </wp:inline>
        </w:drawing>
      </w:r>
    </w:p>
    <w:p w:rsidR="00D44595" w:rsidRDefault="00D44595" w:rsidP="00D44595">
      <w:pPr>
        <w:rPr>
          <w:b/>
          <w:sz w:val="24"/>
          <w:szCs w:val="24"/>
        </w:rPr>
      </w:pPr>
      <w:r>
        <w:rPr>
          <w:b/>
          <w:noProof/>
          <w:sz w:val="24"/>
          <w:szCs w:val="24"/>
        </w:rPr>
        <w:drawing>
          <wp:inline distT="0" distB="0" distL="0" distR="0">
            <wp:extent cx="6126480" cy="3258592"/>
            <wp:effectExtent l="1905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srcRect/>
                    <a:stretch>
                      <a:fillRect/>
                    </a:stretch>
                  </pic:blipFill>
                  <pic:spPr bwMode="auto">
                    <a:xfrm>
                      <a:off x="0" y="0"/>
                      <a:ext cx="6126480" cy="3258592"/>
                    </a:xfrm>
                    <a:prstGeom prst="rect">
                      <a:avLst/>
                    </a:prstGeom>
                    <a:noFill/>
                    <a:ln w="9525">
                      <a:noFill/>
                      <a:miter lim="800000"/>
                      <a:headEnd/>
                      <a:tailEnd/>
                    </a:ln>
                  </pic:spPr>
                </pic:pic>
              </a:graphicData>
            </a:graphic>
          </wp:inline>
        </w:drawing>
      </w:r>
    </w:p>
    <w:p w:rsidR="001A4271" w:rsidRDefault="001A4271" w:rsidP="00D44595">
      <w:pPr>
        <w:rPr>
          <w:b/>
          <w:sz w:val="24"/>
          <w:szCs w:val="24"/>
        </w:rPr>
      </w:pPr>
    </w:p>
    <w:p w:rsidR="001A4271" w:rsidRDefault="002A370D" w:rsidP="00D44595">
      <w:pPr>
        <w:rPr>
          <w:sz w:val="24"/>
          <w:szCs w:val="24"/>
        </w:rPr>
      </w:pPr>
      <w:r>
        <w:rPr>
          <w:sz w:val="24"/>
          <w:szCs w:val="24"/>
        </w:rPr>
        <w:t>At the values at end of anodal stimulus, we have a change in values of n</w:t>
      </w:r>
      <w:r>
        <w:rPr>
          <w:sz w:val="24"/>
          <w:szCs w:val="24"/>
          <w:vertAlign w:val="subscript"/>
        </w:rPr>
        <w:t>inf</w:t>
      </w:r>
      <w:r>
        <w:rPr>
          <w:sz w:val="24"/>
          <w:szCs w:val="24"/>
        </w:rPr>
        <w:t xml:space="preserve"> and h</w:t>
      </w:r>
      <w:r>
        <w:rPr>
          <w:sz w:val="24"/>
          <w:szCs w:val="24"/>
          <w:vertAlign w:val="subscript"/>
        </w:rPr>
        <w:t>inf</w:t>
      </w:r>
      <w:r>
        <w:rPr>
          <w:sz w:val="24"/>
          <w:szCs w:val="24"/>
        </w:rPr>
        <w:t xml:space="preserve"> from that at rest and as a result, the V-nullcline shape changes a bit, so that there is only one equilibrium now, instead of 3. This equilibrium point is stable and when started from (Vr, weq), which was an earlier equilibrium point, the trajectory goes to the third and only remaining equilibrium point, resulting in an action potential.</w:t>
      </w:r>
    </w:p>
    <w:p w:rsidR="002A370D" w:rsidRDefault="002A370D" w:rsidP="00D44595">
      <w:pPr>
        <w:rPr>
          <w:b/>
          <w:sz w:val="24"/>
          <w:szCs w:val="24"/>
        </w:rPr>
      </w:pPr>
      <w:r w:rsidRPr="002A370D">
        <w:rPr>
          <w:b/>
          <w:sz w:val="24"/>
          <w:szCs w:val="24"/>
        </w:rPr>
        <w:t>Note that since this is an m-V reduced system, we aren’t actively modelling the dynamics of</w:t>
      </w:r>
      <w:r>
        <w:rPr>
          <w:sz w:val="24"/>
          <w:szCs w:val="24"/>
        </w:rPr>
        <w:t xml:space="preserve"> </w:t>
      </w:r>
      <w:r w:rsidRPr="002A370D">
        <w:rPr>
          <w:b/>
          <w:sz w:val="24"/>
          <w:szCs w:val="24"/>
        </w:rPr>
        <w:t>depolarization. Hence, the model predicts (rightly), that the potential will go to peak and saturate.</w:t>
      </w:r>
    </w:p>
    <w:p w:rsidR="00A617CD" w:rsidRPr="00EE6C3E" w:rsidRDefault="002A370D" w:rsidP="00A617CD">
      <w:pPr>
        <w:rPr>
          <w:sz w:val="24"/>
          <w:szCs w:val="24"/>
        </w:rPr>
      </w:pPr>
      <w:r>
        <w:rPr>
          <w:sz w:val="24"/>
          <w:szCs w:val="24"/>
        </w:rPr>
        <w:t>The main takeaway is that there will be an action potential, due to the exploitation of the dynamics of m and h.</w:t>
      </w:r>
      <w:bookmarkStart w:id="0" w:name="_GoBack"/>
      <w:bookmarkEnd w:id="0"/>
    </w:p>
    <w:sectPr w:rsidR="00A617CD" w:rsidRPr="00EE6C3E" w:rsidSect="00183802">
      <w:pgSz w:w="12240" w:h="15840"/>
      <w:pgMar w:top="432" w:right="1152" w:bottom="43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A1881"/>
    <w:multiLevelType w:val="hybridMultilevel"/>
    <w:tmpl w:val="CFDE0118"/>
    <w:lvl w:ilvl="0" w:tplc="17B6EC0A">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406C0"/>
    <w:multiLevelType w:val="hybridMultilevel"/>
    <w:tmpl w:val="4CC21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B277F80"/>
    <w:multiLevelType w:val="hybridMultilevel"/>
    <w:tmpl w:val="2E666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14723B"/>
    <w:multiLevelType w:val="hybridMultilevel"/>
    <w:tmpl w:val="2A00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compat>
    <w:compatSetting w:name="compatibilityMode" w:uri="http://schemas.microsoft.com/office/word" w:val="12"/>
  </w:compat>
  <w:rsids>
    <w:rsidRoot w:val="00D447E1"/>
    <w:rsid w:val="00035FC2"/>
    <w:rsid w:val="00095CBF"/>
    <w:rsid w:val="000A47B7"/>
    <w:rsid w:val="001015C7"/>
    <w:rsid w:val="00111A46"/>
    <w:rsid w:val="00130AAB"/>
    <w:rsid w:val="00183802"/>
    <w:rsid w:val="001849FA"/>
    <w:rsid w:val="001A4271"/>
    <w:rsid w:val="001B25D8"/>
    <w:rsid w:val="00237066"/>
    <w:rsid w:val="002372FF"/>
    <w:rsid w:val="002A370D"/>
    <w:rsid w:val="002B3F9C"/>
    <w:rsid w:val="002D2768"/>
    <w:rsid w:val="00321BE9"/>
    <w:rsid w:val="00376EAB"/>
    <w:rsid w:val="003A78F9"/>
    <w:rsid w:val="003C25C3"/>
    <w:rsid w:val="00405454"/>
    <w:rsid w:val="004477E4"/>
    <w:rsid w:val="0047774F"/>
    <w:rsid w:val="004B615E"/>
    <w:rsid w:val="004C3D9C"/>
    <w:rsid w:val="004E78FF"/>
    <w:rsid w:val="004F5387"/>
    <w:rsid w:val="005242F2"/>
    <w:rsid w:val="005E2548"/>
    <w:rsid w:val="0061416D"/>
    <w:rsid w:val="0064135E"/>
    <w:rsid w:val="00646F70"/>
    <w:rsid w:val="0066080E"/>
    <w:rsid w:val="00681921"/>
    <w:rsid w:val="00695A77"/>
    <w:rsid w:val="00734990"/>
    <w:rsid w:val="00786174"/>
    <w:rsid w:val="0079400E"/>
    <w:rsid w:val="007949FD"/>
    <w:rsid w:val="00795F66"/>
    <w:rsid w:val="007F5923"/>
    <w:rsid w:val="00885375"/>
    <w:rsid w:val="008C6763"/>
    <w:rsid w:val="008C6DF5"/>
    <w:rsid w:val="009A2B1E"/>
    <w:rsid w:val="009E495C"/>
    <w:rsid w:val="009F100C"/>
    <w:rsid w:val="00A330A3"/>
    <w:rsid w:val="00A617CD"/>
    <w:rsid w:val="00A702F3"/>
    <w:rsid w:val="00AE4EE1"/>
    <w:rsid w:val="00B25CA9"/>
    <w:rsid w:val="00B561F1"/>
    <w:rsid w:val="00B67AF7"/>
    <w:rsid w:val="00B94EB3"/>
    <w:rsid w:val="00B97A26"/>
    <w:rsid w:val="00BE79FE"/>
    <w:rsid w:val="00C07649"/>
    <w:rsid w:val="00C226BA"/>
    <w:rsid w:val="00C2672E"/>
    <w:rsid w:val="00CD04F6"/>
    <w:rsid w:val="00D16069"/>
    <w:rsid w:val="00D27F41"/>
    <w:rsid w:val="00D30CA5"/>
    <w:rsid w:val="00D43065"/>
    <w:rsid w:val="00D44595"/>
    <w:rsid w:val="00D447E1"/>
    <w:rsid w:val="00D622A9"/>
    <w:rsid w:val="00D86762"/>
    <w:rsid w:val="00E54151"/>
    <w:rsid w:val="00E9175F"/>
    <w:rsid w:val="00E97540"/>
    <w:rsid w:val="00EE6C3E"/>
    <w:rsid w:val="00EE7FC3"/>
    <w:rsid w:val="00FD45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D82855-EDE9-46B5-872A-B783DEB07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2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2FF"/>
    <w:pPr>
      <w:ind w:left="720"/>
      <w:contextualSpacing/>
    </w:pPr>
  </w:style>
  <w:style w:type="character" w:styleId="PlaceholderText">
    <w:name w:val="Placeholder Text"/>
    <w:basedOn w:val="DefaultParagraphFont"/>
    <w:uiPriority w:val="99"/>
    <w:semiHidden/>
    <w:rsid w:val="002372FF"/>
    <w:rPr>
      <w:color w:val="808080"/>
    </w:rPr>
  </w:style>
  <w:style w:type="paragraph" w:styleId="BalloonText">
    <w:name w:val="Balloon Text"/>
    <w:basedOn w:val="Normal"/>
    <w:link w:val="BalloonTextChar"/>
    <w:uiPriority w:val="99"/>
    <w:semiHidden/>
    <w:unhideWhenUsed/>
    <w:rsid w:val="00734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9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18</Pages>
  <Words>1954</Words>
  <Characters>11141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Sinha</dc:creator>
  <cp:keywords/>
  <dc:description/>
  <cp:lastModifiedBy>Aditya Sinha</cp:lastModifiedBy>
  <cp:revision>46</cp:revision>
  <cp:lastPrinted>2017-09-05T13:35:00Z</cp:lastPrinted>
  <dcterms:created xsi:type="dcterms:W3CDTF">2017-09-03T06:50:00Z</dcterms:created>
  <dcterms:modified xsi:type="dcterms:W3CDTF">2017-09-05T13:36:00Z</dcterms:modified>
</cp:coreProperties>
</file>