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FC6" w:rsidRPr="002372FF" w:rsidRDefault="00336FC6" w:rsidP="00336FC6">
      <w:pPr>
        <w:jc w:val="center"/>
        <w:rPr>
          <w:b/>
          <w:sz w:val="56"/>
          <w:szCs w:val="56"/>
          <w:u w:val="single"/>
        </w:rPr>
      </w:pPr>
      <w:r w:rsidRPr="002372FF">
        <w:rPr>
          <w:b/>
          <w:sz w:val="56"/>
          <w:szCs w:val="56"/>
          <w:u w:val="single"/>
        </w:rPr>
        <w:t xml:space="preserve">Computational Neuroscience – Project </w:t>
      </w:r>
      <w:r>
        <w:rPr>
          <w:b/>
          <w:sz w:val="56"/>
          <w:szCs w:val="56"/>
          <w:u w:val="single"/>
        </w:rPr>
        <w:t>3</w:t>
      </w:r>
    </w:p>
    <w:p w:rsidR="00336FC6" w:rsidRDefault="00336FC6" w:rsidP="00336FC6">
      <w:pPr>
        <w:jc w:val="center"/>
        <w:rPr>
          <w:b/>
          <w:sz w:val="56"/>
          <w:szCs w:val="56"/>
          <w:u w:val="single"/>
        </w:rPr>
      </w:pPr>
      <w:r w:rsidRPr="002372FF">
        <w:rPr>
          <w:b/>
          <w:sz w:val="56"/>
          <w:szCs w:val="56"/>
          <w:u w:val="single"/>
        </w:rPr>
        <w:t>Group 3</w:t>
      </w:r>
    </w:p>
    <w:p w:rsidR="00336FC6" w:rsidRDefault="00336FC6" w:rsidP="00336FC6">
      <w:pPr>
        <w:rPr>
          <w:b/>
          <w:sz w:val="28"/>
          <w:szCs w:val="28"/>
          <w:u w:val="single"/>
        </w:rPr>
      </w:pPr>
      <w:r w:rsidRPr="002372FF">
        <w:rPr>
          <w:b/>
          <w:sz w:val="28"/>
          <w:szCs w:val="28"/>
          <w:u w:val="single"/>
        </w:rPr>
        <w:t>Contributions:</w:t>
      </w:r>
    </w:p>
    <w:p w:rsidR="00336FC6" w:rsidRPr="00336FC6" w:rsidRDefault="00336FC6" w:rsidP="00336FC6">
      <w:pPr>
        <w:pStyle w:val="ListParagraph"/>
        <w:numPr>
          <w:ilvl w:val="0"/>
          <w:numId w:val="1"/>
        </w:numPr>
        <w:rPr>
          <w:b/>
          <w:sz w:val="28"/>
          <w:szCs w:val="28"/>
          <w:u w:val="single"/>
        </w:rPr>
      </w:pPr>
      <w:r>
        <w:rPr>
          <w:sz w:val="24"/>
          <w:szCs w:val="24"/>
        </w:rPr>
        <w:t>Part 1 – Aditya</w:t>
      </w:r>
      <w:r w:rsidR="008322F6">
        <w:rPr>
          <w:sz w:val="24"/>
          <w:szCs w:val="24"/>
        </w:rPr>
        <w:t>, Sai Krishna</w:t>
      </w:r>
    </w:p>
    <w:p w:rsidR="00336FC6" w:rsidRPr="00336FC6" w:rsidRDefault="00336FC6" w:rsidP="00336FC6">
      <w:pPr>
        <w:pStyle w:val="ListParagraph"/>
        <w:numPr>
          <w:ilvl w:val="0"/>
          <w:numId w:val="1"/>
        </w:numPr>
        <w:rPr>
          <w:b/>
          <w:sz w:val="28"/>
          <w:szCs w:val="28"/>
          <w:u w:val="single"/>
        </w:rPr>
      </w:pPr>
      <w:r>
        <w:rPr>
          <w:sz w:val="24"/>
          <w:szCs w:val="24"/>
        </w:rPr>
        <w:t>Part 2 –</w:t>
      </w:r>
      <w:r w:rsidR="008322F6">
        <w:rPr>
          <w:sz w:val="24"/>
          <w:szCs w:val="24"/>
        </w:rPr>
        <w:t xml:space="preserve"> Aditya, Bhumika</w:t>
      </w:r>
    </w:p>
    <w:p w:rsidR="00336FC6" w:rsidRPr="00336FC6" w:rsidRDefault="00336FC6" w:rsidP="00336FC6">
      <w:pPr>
        <w:pStyle w:val="ListParagraph"/>
        <w:numPr>
          <w:ilvl w:val="0"/>
          <w:numId w:val="1"/>
        </w:numPr>
        <w:rPr>
          <w:b/>
          <w:sz w:val="28"/>
          <w:szCs w:val="28"/>
          <w:u w:val="single"/>
        </w:rPr>
      </w:pPr>
      <w:r>
        <w:rPr>
          <w:sz w:val="24"/>
          <w:szCs w:val="24"/>
        </w:rPr>
        <w:t>Part 3 – Aditya</w:t>
      </w:r>
      <w:r w:rsidR="008322F6">
        <w:rPr>
          <w:sz w:val="24"/>
          <w:szCs w:val="24"/>
        </w:rPr>
        <w:t>, Vijay</w:t>
      </w:r>
    </w:p>
    <w:p w:rsidR="00336FC6" w:rsidRPr="00336FC6" w:rsidRDefault="00336FC6" w:rsidP="00336FC6">
      <w:pPr>
        <w:pStyle w:val="ListParagraph"/>
        <w:numPr>
          <w:ilvl w:val="0"/>
          <w:numId w:val="1"/>
        </w:numPr>
        <w:rPr>
          <w:b/>
          <w:sz w:val="28"/>
          <w:szCs w:val="28"/>
          <w:u w:val="single"/>
        </w:rPr>
      </w:pPr>
      <w:r>
        <w:rPr>
          <w:sz w:val="24"/>
          <w:szCs w:val="24"/>
        </w:rPr>
        <w:t>Part 4 – Aditya</w:t>
      </w:r>
      <w:r w:rsidR="008322F6">
        <w:rPr>
          <w:sz w:val="24"/>
          <w:szCs w:val="24"/>
        </w:rPr>
        <w:t>, Manash, Sai Krishna</w:t>
      </w:r>
    </w:p>
    <w:p w:rsidR="00336FC6" w:rsidRPr="00336FC6" w:rsidRDefault="00336FC6" w:rsidP="00336FC6">
      <w:pPr>
        <w:pStyle w:val="ListParagraph"/>
        <w:numPr>
          <w:ilvl w:val="0"/>
          <w:numId w:val="1"/>
        </w:numPr>
        <w:rPr>
          <w:b/>
          <w:sz w:val="28"/>
          <w:szCs w:val="28"/>
          <w:u w:val="single"/>
        </w:rPr>
      </w:pPr>
      <w:r>
        <w:rPr>
          <w:sz w:val="24"/>
          <w:szCs w:val="24"/>
        </w:rPr>
        <w:t>Part 5 – Aditya</w:t>
      </w:r>
      <w:r w:rsidR="008322F6">
        <w:rPr>
          <w:sz w:val="24"/>
          <w:szCs w:val="24"/>
        </w:rPr>
        <w:t>, Manash</w:t>
      </w:r>
    </w:p>
    <w:p w:rsidR="00336FC6" w:rsidRPr="00336FC6" w:rsidRDefault="00336FC6" w:rsidP="00336FC6">
      <w:pPr>
        <w:pStyle w:val="ListParagraph"/>
        <w:numPr>
          <w:ilvl w:val="0"/>
          <w:numId w:val="1"/>
        </w:numPr>
        <w:rPr>
          <w:b/>
          <w:sz w:val="28"/>
          <w:szCs w:val="28"/>
          <w:u w:val="single"/>
        </w:rPr>
      </w:pPr>
      <w:r>
        <w:rPr>
          <w:sz w:val="24"/>
          <w:szCs w:val="24"/>
        </w:rPr>
        <w:t>Part 6 – Aditya</w:t>
      </w:r>
    </w:p>
    <w:p w:rsidR="00336FC6" w:rsidRPr="00AC008C" w:rsidRDefault="00336FC6" w:rsidP="00336FC6">
      <w:pPr>
        <w:pStyle w:val="ListParagraph"/>
        <w:numPr>
          <w:ilvl w:val="0"/>
          <w:numId w:val="1"/>
        </w:numPr>
        <w:rPr>
          <w:b/>
          <w:sz w:val="28"/>
          <w:szCs w:val="28"/>
          <w:u w:val="single"/>
        </w:rPr>
      </w:pPr>
      <w:r>
        <w:rPr>
          <w:sz w:val="24"/>
          <w:szCs w:val="24"/>
        </w:rPr>
        <w:t>Part 7 – Aditya</w:t>
      </w:r>
    </w:p>
    <w:p w:rsidR="00AC008C" w:rsidRDefault="00AC008C" w:rsidP="00AC008C">
      <w:pPr>
        <w:rPr>
          <w:b/>
          <w:sz w:val="28"/>
          <w:szCs w:val="28"/>
          <w:u w:val="single"/>
        </w:rPr>
      </w:pPr>
    </w:p>
    <w:p w:rsidR="00AC008C" w:rsidRDefault="00AC008C" w:rsidP="00AC008C">
      <w:pPr>
        <w:pStyle w:val="ListParagraph"/>
        <w:numPr>
          <w:ilvl w:val="0"/>
          <w:numId w:val="2"/>
        </w:numPr>
        <w:ind w:left="270"/>
        <w:rPr>
          <w:b/>
          <w:sz w:val="28"/>
          <w:szCs w:val="28"/>
          <w:u w:val="single"/>
        </w:rPr>
      </w:pPr>
      <w:r>
        <w:rPr>
          <w:b/>
          <w:sz w:val="28"/>
          <w:szCs w:val="28"/>
          <w:u w:val="single"/>
        </w:rPr>
        <w:t>Stimulus Nature</w:t>
      </w:r>
    </w:p>
    <w:p w:rsidR="007172F1" w:rsidRDefault="006D78E8" w:rsidP="006D78E8">
      <w:pPr>
        <w:rPr>
          <w:sz w:val="24"/>
          <w:szCs w:val="24"/>
        </w:rPr>
      </w:pPr>
      <w:r>
        <w:rPr>
          <w:sz w:val="24"/>
          <w:szCs w:val="24"/>
        </w:rPr>
        <w:t xml:space="preserve">While deriving the relation between the filter function and </w:t>
      </w:r>
      <w:r w:rsidR="007172F1">
        <w:rPr>
          <w:sz w:val="24"/>
          <w:szCs w:val="24"/>
        </w:rPr>
        <w:t>the STA, we were getting:</w:t>
      </w:r>
    </w:p>
    <w:p w:rsidR="006D78E8" w:rsidRPr="00D164B8" w:rsidRDefault="0098370B" w:rsidP="007172F1">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YX</m:t>
              </m:r>
            </m:sub>
          </m:sSub>
          <m:r>
            <w:rPr>
              <w:rFonts w:ascii="Cambria Math" w:hAnsi="Cambria Math"/>
              <w:sz w:val="24"/>
              <w:szCs w:val="24"/>
            </w:rPr>
            <m:t>(</m:t>
          </m:r>
          <m:r>
            <w:rPr>
              <w:rFonts w:ascii="Cambria Math" w:eastAsiaTheme="minorEastAsia" w:hAnsi="Cambria Math"/>
              <w:sz w:val="24"/>
              <w:szCs w:val="24"/>
            </w:rPr>
            <m:t>τ</m:t>
          </m:r>
          <m:r>
            <w:rPr>
              <w:rFonts w:ascii="Cambria Math" w:hAnsi="Cambria Math"/>
              <w:sz w:val="24"/>
              <w:szCs w:val="24"/>
            </w:rPr>
            <m:t>)=h(</m:t>
          </m:r>
          <m:r>
            <w:rPr>
              <w:rFonts w:ascii="Cambria Math" w:eastAsiaTheme="minorEastAsia" w:hAnsi="Cambria Math"/>
              <w:sz w:val="24"/>
              <w:szCs w:val="24"/>
            </w:rPr>
            <m:t>τ</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XX</m:t>
              </m:r>
            </m:sub>
          </m:sSub>
          <m:r>
            <w:rPr>
              <w:rFonts w:ascii="Cambria Math" w:eastAsiaTheme="minorEastAsia" w:hAnsi="Cambria Math"/>
              <w:sz w:val="24"/>
              <w:szCs w:val="24"/>
            </w:rPr>
            <m:t>(τ)</m:t>
          </m:r>
        </m:oMath>
      </m:oMathPara>
    </w:p>
    <w:p w:rsidR="00D164B8" w:rsidRDefault="00D164B8" w:rsidP="00D164B8">
      <w:pPr>
        <w:rPr>
          <w:rFonts w:eastAsiaTheme="minorEastAsia"/>
          <w:sz w:val="24"/>
          <w:szCs w:val="24"/>
        </w:rPr>
      </w:pPr>
      <w:r>
        <w:rPr>
          <w:rFonts w:eastAsiaTheme="minorEastAsia"/>
          <w:sz w:val="24"/>
          <w:szCs w:val="24"/>
        </w:rPr>
        <w:t>This gives a direct proportionality between R</w:t>
      </w:r>
      <w:r>
        <w:rPr>
          <w:rFonts w:eastAsiaTheme="minorEastAsia"/>
          <w:sz w:val="24"/>
          <w:szCs w:val="24"/>
          <w:vertAlign w:val="subscript"/>
        </w:rPr>
        <w:t>YX</w:t>
      </w:r>
      <w:r>
        <w:rPr>
          <w:rFonts w:eastAsiaTheme="minorEastAsia"/>
          <w:sz w:val="24"/>
          <w:szCs w:val="24"/>
          <w:vertAlign w:val="subscript"/>
        </w:rPr>
        <w:softHyphen/>
      </w:r>
      <w:r>
        <w:rPr>
          <w:rFonts w:eastAsiaTheme="minorEastAsia"/>
          <w:sz w:val="24"/>
          <w:szCs w:val="24"/>
        </w:rPr>
        <w:t xml:space="preserve"> and h only if R</w:t>
      </w:r>
      <w:r>
        <w:rPr>
          <w:rFonts w:eastAsiaTheme="minorEastAsia"/>
          <w:sz w:val="24"/>
          <w:szCs w:val="24"/>
          <w:vertAlign w:val="subscript"/>
        </w:rPr>
        <w:t>XX</w:t>
      </w:r>
      <w:r>
        <w:rPr>
          <w:rFonts w:eastAsiaTheme="minorEastAsia"/>
          <w:sz w:val="24"/>
          <w:szCs w:val="24"/>
        </w:rPr>
        <w:t xml:space="preserve"> is in the form of a delta function, which is only true for Gaussian distributed stimulus. For the general case, we have to perform pre-whitening to first convert the stimulus to white noise. This will be indeed the requirement in our case, as the autocorrelation of the stimulus is as follows:</w:t>
      </w:r>
    </w:p>
    <w:p w:rsidR="00900803" w:rsidRPr="00D164B8" w:rsidRDefault="0098370B" w:rsidP="00900803">
      <w:pPr>
        <w:jc w:val="center"/>
        <w:rPr>
          <w:sz w:val="24"/>
          <w:szCs w:val="24"/>
        </w:rPr>
      </w:pPr>
      <w:r>
        <w:rPr>
          <w:noProof/>
        </w:rPr>
        <w:drawing>
          <wp:inline distT="0" distB="0" distL="0" distR="0" wp14:anchorId="44CBA3A6" wp14:editId="07A8C09F">
            <wp:extent cx="4968240" cy="3726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8240" cy="3726180"/>
                    </a:xfrm>
                    <a:prstGeom prst="rect">
                      <a:avLst/>
                    </a:prstGeom>
                  </pic:spPr>
                </pic:pic>
              </a:graphicData>
            </a:graphic>
          </wp:inline>
        </w:drawing>
      </w:r>
      <w:bookmarkStart w:id="0" w:name="_GoBack"/>
      <w:bookmarkEnd w:id="0"/>
    </w:p>
    <w:p w:rsidR="00AC008C" w:rsidRDefault="00AC008C" w:rsidP="00AC008C">
      <w:pPr>
        <w:pStyle w:val="ListParagraph"/>
        <w:numPr>
          <w:ilvl w:val="0"/>
          <w:numId w:val="2"/>
        </w:numPr>
        <w:ind w:left="270"/>
        <w:rPr>
          <w:b/>
          <w:sz w:val="28"/>
          <w:szCs w:val="28"/>
          <w:u w:val="single"/>
        </w:rPr>
      </w:pPr>
      <w:r>
        <w:rPr>
          <w:b/>
          <w:sz w:val="28"/>
          <w:szCs w:val="28"/>
          <w:u w:val="single"/>
        </w:rPr>
        <w:lastRenderedPageBreak/>
        <w:t>PSTH and mean firing rate</w:t>
      </w:r>
    </w:p>
    <w:p w:rsidR="000A6CAE" w:rsidRDefault="000A6CAE" w:rsidP="000A6CAE">
      <w:pPr>
        <w:rPr>
          <w:sz w:val="24"/>
          <w:szCs w:val="24"/>
        </w:rPr>
      </w:pPr>
      <w:r>
        <w:rPr>
          <w:sz w:val="24"/>
          <w:szCs w:val="24"/>
        </w:rPr>
        <w:t>The Peri-Stimulus Time Histogram (PSTH) is a frequentist indicator of the mean firing rate (which is λ(t) in the case of a Poisson Process). Here are the plots for the same:</w:t>
      </w:r>
    </w:p>
    <w:p w:rsidR="000A6CAE" w:rsidRDefault="000A6CAE" w:rsidP="000A6CAE">
      <w:pPr>
        <w:jc w:val="center"/>
        <w:rPr>
          <w:sz w:val="24"/>
          <w:szCs w:val="24"/>
        </w:rPr>
      </w:pPr>
      <w:r>
        <w:rPr>
          <w:noProof/>
        </w:rPr>
        <w:drawing>
          <wp:inline distT="0" distB="0" distL="0" distR="0" wp14:anchorId="7141BE35" wp14:editId="7EF8ECCC">
            <wp:extent cx="6563032" cy="3665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971" t="3024" r="6401" b="4866"/>
                    <a:stretch/>
                  </pic:blipFill>
                  <pic:spPr bwMode="auto">
                    <a:xfrm>
                      <a:off x="0" y="0"/>
                      <a:ext cx="6595754" cy="3683947"/>
                    </a:xfrm>
                    <a:prstGeom prst="rect">
                      <a:avLst/>
                    </a:prstGeom>
                    <a:ln>
                      <a:noFill/>
                    </a:ln>
                    <a:extLst>
                      <a:ext uri="{53640926-AAD7-44D8-BBD7-CCE9431645EC}">
                        <a14:shadowObscured xmlns:a14="http://schemas.microsoft.com/office/drawing/2010/main"/>
                      </a:ext>
                    </a:extLst>
                  </pic:spPr>
                </pic:pic>
              </a:graphicData>
            </a:graphic>
          </wp:inline>
        </w:drawing>
      </w:r>
    </w:p>
    <w:p w:rsidR="009A59A5" w:rsidRDefault="009A59A5" w:rsidP="009A59A5">
      <w:pPr>
        <w:rPr>
          <w:sz w:val="24"/>
          <w:szCs w:val="24"/>
        </w:rPr>
      </w:pPr>
      <w:r>
        <w:rPr>
          <w:sz w:val="24"/>
          <w:szCs w:val="24"/>
        </w:rPr>
        <w:t>For interpreting the result, we have plotted the mean rate, rather than the normalized values.</w:t>
      </w:r>
    </w:p>
    <w:p w:rsidR="009A59A5" w:rsidRPr="000A6CAE" w:rsidRDefault="009A59A5" w:rsidP="009A59A5">
      <w:pPr>
        <w:rPr>
          <w:sz w:val="24"/>
          <w:szCs w:val="24"/>
        </w:rPr>
      </w:pPr>
    </w:p>
    <w:p w:rsidR="00AC008C" w:rsidRDefault="00AC008C" w:rsidP="00AC008C">
      <w:pPr>
        <w:pStyle w:val="ListParagraph"/>
        <w:numPr>
          <w:ilvl w:val="0"/>
          <w:numId w:val="2"/>
        </w:numPr>
        <w:ind w:left="270"/>
        <w:rPr>
          <w:b/>
          <w:sz w:val="28"/>
          <w:szCs w:val="28"/>
          <w:u w:val="single"/>
        </w:rPr>
      </w:pPr>
      <w:r>
        <w:rPr>
          <w:b/>
          <w:sz w:val="28"/>
          <w:szCs w:val="28"/>
          <w:u w:val="single"/>
        </w:rPr>
        <w:t>Scatter plots and Poisson determination</w:t>
      </w:r>
    </w:p>
    <w:p w:rsidR="009A59A5" w:rsidRDefault="0044426E" w:rsidP="009A59A5">
      <w:pPr>
        <w:rPr>
          <w:sz w:val="24"/>
          <w:szCs w:val="24"/>
        </w:rPr>
      </w:pPr>
      <w:r>
        <w:rPr>
          <w:noProof/>
        </w:rPr>
        <w:drawing>
          <wp:anchor distT="0" distB="0" distL="114300" distR="114300" simplePos="0" relativeHeight="251659264" behindDoc="0" locked="0" layoutInCell="1" allowOverlap="1">
            <wp:simplePos x="0" y="0"/>
            <wp:positionH relativeFrom="margin">
              <wp:posOffset>3206115</wp:posOffset>
            </wp:positionH>
            <wp:positionV relativeFrom="margin">
              <wp:posOffset>6407785</wp:posOffset>
            </wp:positionV>
            <wp:extent cx="2934335" cy="25215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895" t="2974" r="6724" b="2606"/>
                    <a:stretch/>
                  </pic:blipFill>
                  <pic:spPr bwMode="auto">
                    <a:xfrm>
                      <a:off x="0" y="0"/>
                      <a:ext cx="2934335" cy="252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align>left</wp:align>
            </wp:positionH>
            <wp:positionV relativeFrom="margin">
              <wp:posOffset>6363232</wp:posOffset>
            </wp:positionV>
            <wp:extent cx="3001010" cy="2623185"/>
            <wp:effectExtent l="0" t="0" r="889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348" r="6526" b="2411"/>
                    <a:stretch/>
                  </pic:blipFill>
                  <pic:spPr bwMode="auto">
                    <a:xfrm>
                      <a:off x="0" y="0"/>
                      <a:ext cx="3001010" cy="262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B">
        <w:rPr>
          <w:sz w:val="24"/>
          <w:szCs w:val="24"/>
        </w:rPr>
        <w:t>For determining whether the point process is Poisson, we plot the variance vs. mean graph of the distribution of spikes for various bin sizes. This should be a straight line if a Poisson distribution is followed.</w:t>
      </w:r>
    </w:p>
    <w:p w:rsidR="00E452EB" w:rsidRDefault="00F95C48" w:rsidP="009A59A5">
      <w:pPr>
        <w:rPr>
          <w:noProof/>
        </w:rPr>
      </w:pPr>
      <w:r w:rsidRPr="00F95C48">
        <w:rPr>
          <w:noProof/>
        </w:rPr>
        <w:t xml:space="preserve"> </w:t>
      </w:r>
    </w:p>
    <w:p w:rsidR="00F95C48" w:rsidRDefault="00F95C48" w:rsidP="009A59A5">
      <w:pPr>
        <w:rPr>
          <w:noProof/>
        </w:rPr>
      </w:pPr>
      <w:r>
        <w:rPr>
          <w:noProof/>
        </w:rPr>
        <w:lastRenderedPageBreak/>
        <w:drawing>
          <wp:inline distT="0" distB="0" distL="0" distR="0" wp14:anchorId="5D68F764" wp14:editId="158039B4">
            <wp:extent cx="3104536" cy="260020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30" t="2766" r="7316" b="3022"/>
                    <a:stretch/>
                  </pic:blipFill>
                  <pic:spPr bwMode="auto">
                    <a:xfrm>
                      <a:off x="0" y="0"/>
                      <a:ext cx="3136705" cy="2627152"/>
                    </a:xfrm>
                    <a:prstGeom prst="rect">
                      <a:avLst/>
                    </a:prstGeom>
                    <a:ln>
                      <a:noFill/>
                    </a:ln>
                    <a:extLst>
                      <a:ext uri="{53640926-AAD7-44D8-BBD7-CCE9431645EC}">
                        <a14:shadowObscured xmlns:a14="http://schemas.microsoft.com/office/drawing/2010/main"/>
                      </a:ext>
                    </a:extLst>
                  </pic:spPr>
                </pic:pic>
              </a:graphicData>
            </a:graphic>
          </wp:inline>
        </w:drawing>
      </w:r>
      <w:r w:rsidRPr="00F95C48">
        <w:rPr>
          <w:noProof/>
        </w:rPr>
        <w:t xml:space="preserve"> </w:t>
      </w:r>
      <w:r>
        <w:rPr>
          <w:noProof/>
        </w:rPr>
        <w:drawing>
          <wp:inline distT="0" distB="0" distL="0" distR="0" wp14:anchorId="2B17574B" wp14:editId="1084FBEA">
            <wp:extent cx="3134032" cy="259778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12" t="3116" r="7667" b="1854"/>
                    <a:stretch/>
                  </pic:blipFill>
                  <pic:spPr bwMode="auto">
                    <a:xfrm>
                      <a:off x="0" y="0"/>
                      <a:ext cx="3149452" cy="2610568"/>
                    </a:xfrm>
                    <a:prstGeom prst="rect">
                      <a:avLst/>
                    </a:prstGeom>
                    <a:ln>
                      <a:noFill/>
                    </a:ln>
                    <a:extLst>
                      <a:ext uri="{53640926-AAD7-44D8-BBD7-CCE9431645EC}">
                        <a14:shadowObscured xmlns:a14="http://schemas.microsoft.com/office/drawing/2010/main"/>
                      </a:ext>
                    </a:extLst>
                  </pic:spPr>
                </pic:pic>
              </a:graphicData>
            </a:graphic>
          </wp:inline>
        </w:drawing>
      </w:r>
    </w:p>
    <w:p w:rsidR="00F95C48" w:rsidRDefault="004C2696" w:rsidP="009A59A5">
      <w:pPr>
        <w:rPr>
          <w:noProof/>
        </w:rPr>
      </w:pPr>
      <w:r>
        <w:rPr>
          <w:noProof/>
        </w:rPr>
        <w:drawing>
          <wp:anchor distT="0" distB="0" distL="114300" distR="114300" simplePos="0" relativeHeight="251660288" behindDoc="0" locked="0" layoutInCell="1" allowOverlap="1">
            <wp:simplePos x="0" y="0"/>
            <wp:positionH relativeFrom="margin">
              <wp:align>right</wp:align>
            </wp:positionH>
            <wp:positionV relativeFrom="margin">
              <wp:posOffset>2720975</wp:posOffset>
            </wp:positionV>
            <wp:extent cx="2971800" cy="25469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327" t="1778" r="6064" b="2831"/>
                    <a:stretch/>
                  </pic:blipFill>
                  <pic:spPr bwMode="auto">
                    <a:xfrm>
                      <a:off x="0" y="0"/>
                      <a:ext cx="2971800"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5C48">
        <w:rPr>
          <w:noProof/>
        </w:rPr>
        <w:drawing>
          <wp:inline distT="0" distB="0" distL="0" distR="0" wp14:anchorId="17225110" wp14:editId="0BDD0B1A">
            <wp:extent cx="3122333" cy="25563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94" t="1872" r="6849" b="2334"/>
                    <a:stretch/>
                  </pic:blipFill>
                  <pic:spPr bwMode="auto">
                    <a:xfrm>
                      <a:off x="0" y="0"/>
                      <a:ext cx="3144469" cy="2574514"/>
                    </a:xfrm>
                    <a:prstGeom prst="rect">
                      <a:avLst/>
                    </a:prstGeom>
                    <a:ln>
                      <a:noFill/>
                    </a:ln>
                    <a:extLst>
                      <a:ext uri="{53640926-AAD7-44D8-BBD7-CCE9431645EC}">
                        <a14:shadowObscured xmlns:a14="http://schemas.microsoft.com/office/drawing/2010/main"/>
                      </a:ext>
                    </a:extLst>
                  </pic:spPr>
                </pic:pic>
              </a:graphicData>
            </a:graphic>
          </wp:inline>
        </w:drawing>
      </w:r>
      <w:r w:rsidR="00F95C48" w:rsidRPr="00F95C48">
        <w:rPr>
          <w:noProof/>
        </w:rPr>
        <w:t xml:space="preserve"> </w:t>
      </w:r>
    </w:p>
    <w:tbl>
      <w:tblPr>
        <w:tblStyle w:val="TableGrid"/>
        <w:tblW w:w="0" w:type="auto"/>
        <w:tblInd w:w="1525" w:type="dxa"/>
        <w:tblLook w:val="04A0" w:firstRow="1" w:lastRow="0" w:firstColumn="1" w:lastColumn="0" w:noHBand="0" w:noVBand="1"/>
      </w:tblPr>
      <w:tblGrid>
        <w:gridCol w:w="3438"/>
        <w:gridCol w:w="3762"/>
      </w:tblGrid>
      <w:tr w:rsidR="00B57073" w:rsidTr="00B57073">
        <w:tc>
          <w:tcPr>
            <w:tcW w:w="3438" w:type="dxa"/>
          </w:tcPr>
          <w:p w:rsidR="00B57073" w:rsidRPr="00B57073" w:rsidRDefault="00B57073" w:rsidP="00B57073">
            <w:pPr>
              <w:jc w:val="center"/>
              <w:rPr>
                <w:b/>
                <w:sz w:val="24"/>
                <w:szCs w:val="24"/>
              </w:rPr>
            </w:pPr>
            <w:r w:rsidRPr="00B57073">
              <w:rPr>
                <w:b/>
                <w:sz w:val="24"/>
                <w:szCs w:val="24"/>
              </w:rPr>
              <w:t>Bin size (ms)</w:t>
            </w:r>
          </w:p>
        </w:tc>
        <w:tc>
          <w:tcPr>
            <w:tcW w:w="3762" w:type="dxa"/>
          </w:tcPr>
          <w:p w:rsidR="00B57073" w:rsidRPr="00B57073" w:rsidRDefault="00B57073" w:rsidP="00B57073">
            <w:pPr>
              <w:tabs>
                <w:tab w:val="center" w:pos="2373"/>
                <w:tab w:val="right" w:pos="4747"/>
              </w:tabs>
              <w:rPr>
                <w:b/>
                <w:sz w:val="24"/>
                <w:szCs w:val="24"/>
              </w:rPr>
            </w:pPr>
            <w:r w:rsidRPr="00B57073">
              <w:rPr>
                <w:b/>
                <w:sz w:val="24"/>
                <w:szCs w:val="24"/>
              </w:rPr>
              <w:tab/>
              <w:t>Neurons following Poisson process</w:t>
            </w:r>
            <w:r w:rsidRPr="00B57073">
              <w:rPr>
                <w:b/>
                <w:sz w:val="24"/>
                <w:szCs w:val="24"/>
              </w:rPr>
              <w:tab/>
            </w:r>
          </w:p>
        </w:tc>
      </w:tr>
      <w:tr w:rsidR="00B57073" w:rsidTr="00B57073">
        <w:tc>
          <w:tcPr>
            <w:tcW w:w="3438" w:type="dxa"/>
          </w:tcPr>
          <w:p w:rsidR="00B57073" w:rsidRDefault="00B57073" w:rsidP="00B57073">
            <w:pPr>
              <w:jc w:val="center"/>
              <w:rPr>
                <w:sz w:val="24"/>
                <w:szCs w:val="24"/>
              </w:rPr>
            </w:pPr>
            <w:r>
              <w:rPr>
                <w:sz w:val="24"/>
                <w:szCs w:val="24"/>
              </w:rPr>
              <w:t>10</w:t>
            </w:r>
          </w:p>
        </w:tc>
        <w:tc>
          <w:tcPr>
            <w:tcW w:w="3762" w:type="dxa"/>
          </w:tcPr>
          <w:p w:rsidR="00B57073" w:rsidRDefault="00B57073" w:rsidP="00B57073">
            <w:pPr>
              <w:jc w:val="center"/>
              <w:rPr>
                <w:sz w:val="24"/>
                <w:szCs w:val="24"/>
              </w:rPr>
            </w:pPr>
            <w:r>
              <w:rPr>
                <w:sz w:val="24"/>
                <w:szCs w:val="24"/>
              </w:rPr>
              <w:t>2,3</w:t>
            </w:r>
          </w:p>
        </w:tc>
      </w:tr>
      <w:tr w:rsidR="00B57073" w:rsidTr="00B57073">
        <w:tc>
          <w:tcPr>
            <w:tcW w:w="3438" w:type="dxa"/>
          </w:tcPr>
          <w:p w:rsidR="00B57073" w:rsidRDefault="00B57073" w:rsidP="00B57073">
            <w:pPr>
              <w:jc w:val="center"/>
              <w:rPr>
                <w:sz w:val="24"/>
                <w:szCs w:val="24"/>
              </w:rPr>
            </w:pPr>
            <w:r>
              <w:rPr>
                <w:sz w:val="24"/>
                <w:szCs w:val="24"/>
              </w:rPr>
              <w:t>20</w:t>
            </w:r>
          </w:p>
        </w:tc>
        <w:tc>
          <w:tcPr>
            <w:tcW w:w="3762" w:type="dxa"/>
          </w:tcPr>
          <w:p w:rsidR="00B57073" w:rsidRDefault="00B57073" w:rsidP="00B57073">
            <w:pPr>
              <w:jc w:val="center"/>
              <w:rPr>
                <w:sz w:val="24"/>
                <w:szCs w:val="24"/>
              </w:rPr>
            </w:pPr>
            <w:r>
              <w:rPr>
                <w:sz w:val="24"/>
                <w:szCs w:val="24"/>
              </w:rPr>
              <w:t>1,3</w:t>
            </w:r>
          </w:p>
        </w:tc>
      </w:tr>
      <w:tr w:rsidR="00B57073" w:rsidTr="00B57073">
        <w:tc>
          <w:tcPr>
            <w:tcW w:w="3438" w:type="dxa"/>
          </w:tcPr>
          <w:p w:rsidR="00B57073" w:rsidRDefault="00B57073" w:rsidP="00B57073">
            <w:pPr>
              <w:jc w:val="center"/>
              <w:rPr>
                <w:sz w:val="24"/>
                <w:szCs w:val="24"/>
              </w:rPr>
            </w:pPr>
            <w:r>
              <w:rPr>
                <w:sz w:val="24"/>
                <w:szCs w:val="24"/>
              </w:rPr>
              <w:t>50</w:t>
            </w:r>
          </w:p>
        </w:tc>
        <w:tc>
          <w:tcPr>
            <w:tcW w:w="3762" w:type="dxa"/>
          </w:tcPr>
          <w:p w:rsidR="00B57073" w:rsidRDefault="00B57073" w:rsidP="00B57073">
            <w:pPr>
              <w:jc w:val="center"/>
              <w:rPr>
                <w:sz w:val="24"/>
                <w:szCs w:val="24"/>
              </w:rPr>
            </w:pPr>
            <w:r>
              <w:rPr>
                <w:sz w:val="24"/>
                <w:szCs w:val="24"/>
              </w:rPr>
              <w:t>1,2,3,4</w:t>
            </w:r>
          </w:p>
        </w:tc>
      </w:tr>
      <w:tr w:rsidR="00B57073" w:rsidTr="00B57073">
        <w:tc>
          <w:tcPr>
            <w:tcW w:w="3438" w:type="dxa"/>
          </w:tcPr>
          <w:p w:rsidR="00B57073" w:rsidRDefault="00B57073" w:rsidP="00B57073">
            <w:pPr>
              <w:jc w:val="center"/>
              <w:rPr>
                <w:sz w:val="24"/>
                <w:szCs w:val="24"/>
              </w:rPr>
            </w:pPr>
            <w:r>
              <w:rPr>
                <w:sz w:val="24"/>
                <w:szCs w:val="24"/>
              </w:rPr>
              <w:t>100</w:t>
            </w:r>
          </w:p>
        </w:tc>
        <w:tc>
          <w:tcPr>
            <w:tcW w:w="3762" w:type="dxa"/>
          </w:tcPr>
          <w:p w:rsidR="00B57073" w:rsidRDefault="00BF4575" w:rsidP="00B57073">
            <w:pPr>
              <w:jc w:val="center"/>
              <w:rPr>
                <w:sz w:val="24"/>
                <w:szCs w:val="24"/>
              </w:rPr>
            </w:pPr>
            <w:r>
              <w:rPr>
                <w:sz w:val="24"/>
                <w:szCs w:val="24"/>
              </w:rPr>
              <w:t>1,</w:t>
            </w:r>
            <w:r w:rsidR="001E650E">
              <w:rPr>
                <w:sz w:val="24"/>
                <w:szCs w:val="24"/>
              </w:rPr>
              <w:t>2,3</w:t>
            </w:r>
          </w:p>
        </w:tc>
      </w:tr>
      <w:tr w:rsidR="00B57073" w:rsidTr="00B57073">
        <w:tc>
          <w:tcPr>
            <w:tcW w:w="3438" w:type="dxa"/>
          </w:tcPr>
          <w:p w:rsidR="00B57073" w:rsidRDefault="00B57073" w:rsidP="00B57073">
            <w:pPr>
              <w:jc w:val="center"/>
              <w:rPr>
                <w:sz w:val="24"/>
                <w:szCs w:val="24"/>
              </w:rPr>
            </w:pPr>
            <w:r>
              <w:rPr>
                <w:sz w:val="24"/>
                <w:szCs w:val="24"/>
              </w:rPr>
              <w:t>200</w:t>
            </w:r>
          </w:p>
        </w:tc>
        <w:tc>
          <w:tcPr>
            <w:tcW w:w="3762" w:type="dxa"/>
          </w:tcPr>
          <w:p w:rsidR="00B57073" w:rsidRDefault="00B57073" w:rsidP="00B57073">
            <w:pPr>
              <w:jc w:val="center"/>
              <w:rPr>
                <w:sz w:val="24"/>
                <w:szCs w:val="24"/>
              </w:rPr>
            </w:pPr>
            <w:r>
              <w:rPr>
                <w:sz w:val="24"/>
                <w:szCs w:val="24"/>
              </w:rPr>
              <w:t>2,3</w:t>
            </w:r>
          </w:p>
        </w:tc>
      </w:tr>
      <w:tr w:rsidR="00B57073" w:rsidTr="00B57073">
        <w:tc>
          <w:tcPr>
            <w:tcW w:w="3438" w:type="dxa"/>
          </w:tcPr>
          <w:p w:rsidR="00B57073" w:rsidRDefault="00B57073" w:rsidP="00B57073">
            <w:pPr>
              <w:jc w:val="center"/>
              <w:rPr>
                <w:sz w:val="24"/>
                <w:szCs w:val="24"/>
              </w:rPr>
            </w:pPr>
            <w:r>
              <w:rPr>
                <w:sz w:val="24"/>
                <w:szCs w:val="24"/>
              </w:rPr>
              <w:t>500</w:t>
            </w:r>
          </w:p>
        </w:tc>
        <w:tc>
          <w:tcPr>
            <w:tcW w:w="3762" w:type="dxa"/>
          </w:tcPr>
          <w:p w:rsidR="00B57073" w:rsidRDefault="001E650E" w:rsidP="00B57073">
            <w:pPr>
              <w:jc w:val="center"/>
              <w:rPr>
                <w:sz w:val="24"/>
                <w:szCs w:val="24"/>
              </w:rPr>
            </w:pPr>
            <w:r>
              <w:rPr>
                <w:sz w:val="24"/>
                <w:szCs w:val="24"/>
              </w:rPr>
              <w:t>NA</w:t>
            </w:r>
          </w:p>
        </w:tc>
      </w:tr>
    </w:tbl>
    <w:p w:rsidR="008E43AF" w:rsidRDefault="008E43AF" w:rsidP="009A59A5">
      <w:pPr>
        <w:rPr>
          <w:sz w:val="24"/>
          <w:szCs w:val="24"/>
        </w:rPr>
      </w:pPr>
    </w:p>
    <w:p w:rsidR="0044426E" w:rsidRDefault="008E43AF" w:rsidP="009A59A5">
      <w:pPr>
        <w:rPr>
          <w:sz w:val="24"/>
          <w:szCs w:val="24"/>
        </w:rPr>
      </w:pPr>
      <w:r>
        <w:rPr>
          <w:sz w:val="24"/>
          <w:szCs w:val="24"/>
        </w:rPr>
        <w:t>We see that neurons 2 and 3 consistently show a Poisson behaviour.</w:t>
      </w:r>
    </w:p>
    <w:p w:rsidR="008E43AF" w:rsidRDefault="008E43AF" w:rsidP="009A59A5">
      <w:pPr>
        <w:rPr>
          <w:sz w:val="24"/>
          <w:szCs w:val="24"/>
        </w:rPr>
      </w:pPr>
    </w:p>
    <w:p w:rsidR="008E43AF" w:rsidRDefault="008E43AF" w:rsidP="009A59A5">
      <w:pPr>
        <w:rPr>
          <w:sz w:val="24"/>
          <w:szCs w:val="24"/>
        </w:rPr>
      </w:pPr>
    </w:p>
    <w:p w:rsidR="008E43AF" w:rsidRDefault="008E43AF" w:rsidP="009A59A5">
      <w:pPr>
        <w:rPr>
          <w:sz w:val="24"/>
          <w:szCs w:val="24"/>
        </w:rPr>
      </w:pPr>
    </w:p>
    <w:p w:rsidR="008E43AF" w:rsidRDefault="008E43AF" w:rsidP="009A59A5">
      <w:pPr>
        <w:rPr>
          <w:sz w:val="24"/>
          <w:szCs w:val="24"/>
        </w:rPr>
      </w:pPr>
    </w:p>
    <w:p w:rsidR="008E43AF" w:rsidRDefault="008E43AF" w:rsidP="009A59A5">
      <w:pPr>
        <w:rPr>
          <w:sz w:val="24"/>
          <w:szCs w:val="24"/>
        </w:rPr>
      </w:pPr>
    </w:p>
    <w:p w:rsidR="008E43AF" w:rsidRPr="00E452EB" w:rsidRDefault="008E43AF" w:rsidP="009A59A5">
      <w:pPr>
        <w:rPr>
          <w:sz w:val="24"/>
          <w:szCs w:val="24"/>
        </w:rPr>
      </w:pPr>
    </w:p>
    <w:p w:rsidR="00AC008C" w:rsidRDefault="00AC008C" w:rsidP="00AC008C">
      <w:pPr>
        <w:pStyle w:val="ListParagraph"/>
        <w:numPr>
          <w:ilvl w:val="0"/>
          <w:numId w:val="2"/>
        </w:numPr>
        <w:ind w:left="270"/>
        <w:rPr>
          <w:b/>
          <w:sz w:val="28"/>
          <w:szCs w:val="28"/>
          <w:u w:val="single"/>
        </w:rPr>
      </w:pPr>
      <w:r>
        <w:rPr>
          <w:b/>
          <w:sz w:val="28"/>
          <w:szCs w:val="28"/>
          <w:u w:val="single"/>
        </w:rPr>
        <w:lastRenderedPageBreak/>
        <w:t>Spike Triggered Average and Pre-Whitening</w:t>
      </w:r>
    </w:p>
    <w:p w:rsidR="008E43AF" w:rsidRDefault="008E43AF" w:rsidP="008E43AF">
      <w:pPr>
        <w:rPr>
          <w:sz w:val="24"/>
          <w:szCs w:val="24"/>
        </w:rPr>
      </w:pPr>
      <w:r>
        <w:rPr>
          <w:sz w:val="24"/>
          <w:szCs w:val="24"/>
        </w:rPr>
        <w:t>The STA is found by averaging out all the stimulus waveforms corresponding to output spikes for a 100ms before the spike.</w:t>
      </w:r>
    </w:p>
    <w:p w:rsidR="008E43AF" w:rsidRDefault="008E43AF" w:rsidP="008E43AF">
      <w:pPr>
        <w:jc w:val="center"/>
        <w:rPr>
          <w:sz w:val="24"/>
          <w:szCs w:val="24"/>
        </w:rPr>
      </w:pPr>
      <w:r>
        <w:rPr>
          <w:noProof/>
        </w:rPr>
        <w:drawing>
          <wp:inline distT="0" distB="0" distL="0" distR="0" wp14:anchorId="1041EB87" wp14:editId="6D870460">
            <wp:extent cx="4063181" cy="326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189" cy="3281722"/>
                    </a:xfrm>
                    <a:prstGeom prst="rect">
                      <a:avLst/>
                    </a:prstGeom>
                  </pic:spPr>
                </pic:pic>
              </a:graphicData>
            </a:graphic>
          </wp:inline>
        </w:drawing>
      </w:r>
    </w:p>
    <w:p w:rsidR="008E43AF" w:rsidRDefault="008E43AF" w:rsidP="008E43AF">
      <w:pPr>
        <w:rPr>
          <w:sz w:val="24"/>
          <w:szCs w:val="24"/>
        </w:rPr>
      </w:pPr>
      <w:r>
        <w:rPr>
          <w:sz w:val="24"/>
          <w:szCs w:val="24"/>
        </w:rPr>
        <w:t>If the stimulus were Gaussian distributed, we could have just reversed the STA in time to get the filter function h(t) (sans a constant factor). However, in our case, we need to perform pre-whitening and we have:</w:t>
      </w:r>
    </w:p>
    <w:p w:rsidR="008E43AF" w:rsidRPr="00284F05" w:rsidRDefault="008E43AF" w:rsidP="008E43AF">
      <w:pPr>
        <w:rPr>
          <w:rFonts w:eastAsiaTheme="minorEastAsia"/>
          <w:sz w:val="24"/>
          <w:szCs w:val="24"/>
        </w:rPr>
      </w:pPr>
      <m:oMathPara>
        <m:oMath>
          <m:r>
            <w:rPr>
              <w:rFonts w:ascii="Cambria Math" w:hAnsi="Cambria Math"/>
              <w:sz w:val="24"/>
              <w:szCs w:val="24"/>
            </w:rPr>
            <m:t>h=</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SS</m:t>
                  </m:r>
                </m:sub>
              </m:sSub>
            </m:e>
            <m:sup>
              <m:r>
                <w:rPr>
                  <w:rFonts w:ascii="Cambria Math" w:hAnsi="Cambria Math"/>
                  <w:sz w:val="24"/>
                  <w:szCs w:val="24"/>
                </w:rPr>
                <m:t>-1</m:t>
              </m:r>
            </m:sup>
          </m:s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SR</m:t>
              </m:r>
            </m:sub>
          </m:sSub>
        </m:oMath>
      </m:oMathPara>
    </w:p>
    <w:p w:rsidR="00284F05" w:rsidRDefault="00284F05" w:rsidP="008E43AF">
      <w:pPr>
        <w:rPr>
          <w:rFonts w:eastAsiaTheme="minorEastAsia"/>
          <w:sz w:val="24"/>
          <w:szCs w:val="24"/>
        </w:rPr>
      </w:pPr>
      <w:r>
        <w:rPr>
          <w:rFonts w:eastAsiaTheme="minorEastAsia"/>
          <w:sz w:val="24"/>
          <w:szCs w:val="24"/>
        </w:rPr>
        <w:t>For calculating C</w:t>
      </w:r>
      <w:r>
        <w:rPr>
          <w:rFonts w:eastAsiaTheme="minorEastAsia"/>
          <w:sz w:val="24"/>
          <w:szCs w:val="24"/>
          <w:vertAlign w:val="subscript"/>
        </w:rPr>
        <w:t>SS</w:t>
      </w:r>
      <w:r>
        <w:rPr>
          <w:rFonts w:eastAsiaTheme="minorEastAsia"/>
          <w:sz w:val="24"/>
          <w:szCs w:val="24"/>
        </w:rPr>
        <w:t>, we took segments of stimulus from 1:100,</w:t>
      </w:r>
      <w:r w:rsidR="00A65E9C">
        <w:rPr>
          <w:rFonts w:eastAsiaTheme="minorEastAsia"/>
          <w:sz w:val="24"/>
          <w:szCs w:val="24"/>
        </w:rPr>
        <w:t xml:space="preserve"> </w:t>
      </w:r>
      <w:r>
        <w:rPr>
          <w:rFonts w:eastAsiaTheme="minorEastAsia"/>
          <w:sz w:val="24"/>
          <w:szCs w:val="24"/>
        </w:rPr>
        <w:t>2:101 …. 14901:15000. Then, for each segment, we calculated ss</w:t>
      </w:r>
      <w:r>
        <w:rPr>
          <w:rFonts w:eastAsiaTheme="minorEastAsia"/>
          <w:sz w:val="24"/>
          <w:szCs w:val="24"/>
          <w:vertAlign w:val="superscript"/>
        </w:rPr>
        <w:t>T</w:t>
      </w:r>
      <w:r>
        <w:rPr>
          <w:rFonts w:eastAsiaTheme="minorEastAsia"/>
          <w:sz w:val="24"/>
          <w:szCs w:val="24"/>
        </w:rPr>
        <w:t>. Then the expectation of this matrix was taken over all the possible 100ms segments of stimulus s.</w:t>
      </w:r>
    </w:p>
    <w:p w:rsidR="00DA0809" w:rsidRDefault="00DA0809" w:rsidP="00DA0809">
      <w:pPr>
        <w:jc w:val="center"/>
        <w:rPr>
          <w:sz w:val="24"/>
          <w:szCs w:val="24"/>
        </w:rPr>
      </w:pPr>
      <w:r>
        <w:rPr>
          <w:noProof/>
        </w:rPr>
        <w:drawing>
          <wp:inline distT="0" distB="0" distL="0" distR="0" wp14:anchorId="2ED2CB48" wp14:editId="561C1F22">
            <wp:extent cx="4068984" cy="318565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0851" cy="3273232"/>
                    </a:xfrm>
                    <a:prstGeom prst="rect">
                      <a:avLst/>
                    </a:prstGeom>
                  </pic:spPr>
                </pic:pic>
              </a:graphicData>
            </a:graphic>
          </wp:inline>
        </w:drawing>
      </w:r>
    </w:p>
    <w:p w:rsidR="00DB6601" w:rsidRPr="00284F05" w:rsidRDefault="00DB6601" w:rsidP="00DB6601">
      <w:pPr>
        <w:rPr>
          <w:sz w:val="24"/>
          <w:szCs w:val="24"/>
        </w:rPr>
      </w:pPr>
      <w:r>
        <w:rPr>
          <w:sz w:val="24"/>
          <w:szCs w:val="24"/>
        </w:rPr>
        <w:lastRenderedPageBreak/>
        <w:t>These filters perform low-pass filtering, as will be seen in part 6. Based on the autocorrelation result in part 1, pre-whitening has been done to the stimulus to correct for the non-Gaussianity.</w:t>
      </w:r>
    </w:p>
    <w:p w:rsidR="00AC008C" w:rsidRDefault="00AC008C" w:rsidP="00AC008C">
      <w:pPr>
        <w:pStyle w:val="ListParagraph"/>
        <w:numPr>
          <w:ilvl w:val="0"/>
          <w:numId w:val="2"/>
        </w:numPr>
        <w:ind w:left="270"/>
        <w:rPr>
          <w:b/>
          <w:sz w:val="28"/>
          <w:szCs w:val="28"/>
          <w:u w:val="single"/>
        </w:rPr>
      </w:pPr>
      <w:r>
        <w:rPr>
          <w:b/>
          <w:sz w:val="28"/>
          <w:szCs w:val="28"/>
          <w:u w:val="single"/>
        </w:rPr>
        <w:t>Determining the output non-linearity</w:t>
      </w:r>
    </w:p>
    <w:p w:rsidR="00DB6601" w:rsidRDefault="0088762F" w:rsidP="00DB6601">
      <w:pPr>
        <w:rPr>
          <w:sz w:val="24"/>
          <w:szCs w:val="24"/>
        </w:rPr>
      </w:pPr>
      <w:r>
        <w:rPr>
          <w:sz w:val="24"/>
          <w:szCs w:val="24"/>
        </w:rPr>
        <w:t xml:space="preserve">For determining output non-linearity f(y), we simply use our x(t) (Stimulus) and h(t) obtained in the last part to get y(t). Then, a scatter plot between the PSTH (which is an </w:t>
      </w:r>
      <w:r w:rsidRPr="00F9270B">
        <w:rPr>
          <w:b/>
          <w:i/>
          <w:sz w:val="24"/>
          <w:szCs w:val="24"/>
        </w:rPr>
        <w:t xml:space="preserve">estimate for </w:t>
      </w:r>
      <w:proofErr w:type="gramStart"/>
      <w:r w:rsidRPr="00F9270B">
        <w:rPr>
          <w:b/>
          <w:i/>
          <w:sz w:val="24"/>
          <w:szCs w:val="24"/>
        </w:rPr>
        <w:t>λ(</w:t>
      </w:r>
      <w:proofErr w:type="gramEnd"/>
      <w:r w:rsidRPr="00F9270B">
        <w:rPr>
          <w:b/>
          <w:i/>
          <w:sz w:val="24"/>
          <w:szCs w:val="24"/>
        </w:rPr>
        <w:t>t)</w:t>
      </w:r>
      <w:r w:rsidR="00F9270B" w:rsidRPr="00F9270B">
        <w:rPr>
          <w:b/>
          <w:i/>
          <w:sz w:val="24"/>
          <w:szCs w:val="24"/>
        </w:rPr>
        <w:t xml:space="preserve"> for neuron’s 2 &amp; 3 only</w:t>
      </w:r>
      <w:r>
        <w:rPr>
          <w:sz w:val="24"/>
          <w:szCs w:val="24"/>
        </w:rPr>
        <w:t>)</w:t>
      </w:r>
      <w:r w:rsidR="00F9270B">
        <w:rPr>
          <w:sz w:val="24"/>
          <w:szCs w:val="24"/>
        </w:rPr>
        <w:t xml:space="preserve"> and fitting it with a function will help us estimate the non-linearity.</w:t>
      </w:r>
      <w:r w:rsidR="002D0E03">
        <w:rPr>
          <w:sz w:val="24"/>
          <w:szCs w:val="24"/>
        </w:rPr>
        <w:t xml:space="preserve"> Note that in order to do this, we will have to bin the </w:t>
      </w:r>
      <w:proofErr w:type="gramStart"/>
      <w:r w:rsidR="002D0E03">
        <w:rPr>
          <w:sz w:val="24"/>
          <w:szCs w:val="24"/>
        </w:rPr>
        <w:t>y(</w:t>
      </w:r>
      <w:proofErr w:type="gramEnd"/>
      <w:r w:rsidR="002D0E03">
        <w:rPr>
          <w:sz w:val="24"/>
          <w:szCs w:val="24"/>
        </w:rPr>
        <w:t xml:space="preserve">t) and </w:t>
      </w:r>
      <w:r w:rsidR="002D0E03" w:rsidRPr="002D0E03">
        <w:rPr>
          <w:sz w:val="24"/>
          <w:szCs w:val="24"/>
        </w:rPr>
        <w:t>λ(t) values.</w:t>
      </w:r>
    </w:p>
    <w:p w:rsidR="00F9270B" w:rsidRPr="00DB6601" w:rsidRDefault="00BC2BAE" w:rsidP="00F9270B">
      <w:pPr>
        <w:jc w:val="center"/>
        <w:rPr>
          <w:sz w:val="24"/>
          <w:szCs w:val="24"/>
        </w:rPr>
      </w:pPr>
      <w:r>
        <w:rPr>
          <w:noProof/>
        </w:rPr>
        <w:drawing>
          <wp:inline distT="0" distB="0" distL="0" distR="0" wp14:anchorId="7229718B" wp14:editId="05988516">
            <wp:extent cx="3810000" cy="3132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69" t="2765" r="7373" b="1923"/>
                    <a:stretch/>
                  </pic:blipFill>
                  <pic:spPr bwMode="auto">
                    <a:xfrm>
                      <a:off x="0" y="0"/>
                      <a:ext cx="3866144" cy="3178183"/>
                    </a:xfrm>
                    <a:prstGeom prst="rect">
                      <a:avLst/>
                    </a:prstGeom>
                    <a:ln>
                      <a:noFill/>
                    </a:ln>
                    <a:extLst>
                      <a:ext uri="{53640926-AAD7-44D8-BBD7-CCE9431645EC}">
                        <a14:shadowObscured xmlns:a14="http://schemas.microsoft.com/office/drawing/2010/main"/>
                      </a:ext>
                    </a:extLst>
                  </pic:spPr>
                </pic:pic>
              </a:graphicData>
            </a:graphic>
          </wp:inline>
        </w:drawing>
      </w:r>
    </w:p>
    <w:p w:rsidR="00AC008C" w:rsidRDefault="00AC008C" w:rsidP="00AC008C">
      <w:pPr>
        <w:pStyle w:val="ListParagraph"/>
        <w:numPr>
          <w:ilvl w:val="0"/>
          <w:numId w:val="2"/>
        </w:numPr>
        <w:ind w:left="270"/>
        <w:rPr>
          <w:b/>
          <w:sz w:val="28"/>
          <w:szCs w:val="28"/>
          <w:u w:val="single"/>
        </w:rPr>
      </w:pPr>
      <w:r>
        <w:rPr>
          <w:b/>
          <w:sz w:val="28"/>
          <w:szCs w:val="28"/>
          <w:u w:val="single"/>
        </w:rPr>
        <w:t>Prediction performance and filter pruning</w:t>
      </w:r>
    </w:p>
    <w:p w:rsidR="00B34905" w:rsidRDefault="00B34905" w:rsidP="00B34905">
      <w:pPr>
        <w:ind w:left="-90"/>
        <w:rPr>
          <w:sz w:val="24"/>
          <w:szCs w:val="24"/>
        </w:rPr>
      </w:pPr>
      <w:r>
        <w:rPr>
          <w:sz w:val="24"/>
          <w:szCs w:val="24"/>
        </w:rPr>
        <w:t xml:space="preserve">For prediction, we use the estimated non-linearity and apply it to the last 5 seconds of the data to find the predicted </w:t>
      </w:r>
      <w:r w:rsidRPr="00B34905">
        <w:rPr>
          <w:sz w:val="24"/>
          <w:szCs w:val="24"/>
        </w:rPr>
        <w:t>λ(t)</w:t>
      </w:r>
      <w:r>
        <w:rPr>
          <w:sz w:val="24"/>
          <w:szCs w:val="24"/>
        </w:rPr>
        <w:t xml:space="preserve">, which is plotted against the estimated </w:t>
      </w:r>
      <w:r w:rsidRPr="00B34905">
        <w:rPr>
          <w:sz w:val="24"/>
          <w:szCs w:val="24"/>
        </w:rPr>
        <w:t>λ(t)</w:t>
      </w:r>
      <w:r>
        <w:rPr>
          <w:sz w:val="24"/>
          <w:szCs w:val="24"/>
        </w:rPr>
        <w:t xml:space="preserve">. This should ideally be a straight line and the </w:t>
      </w:r>
      <w:r w:rsidRPr="00B34905">
        <w:rPr>
          <w:i/>
          <w:sz w:val="24"/>
          <w:szCs w:val="24"/>
        </w:rPr>
        <w:t>square of the correlation coefficient</w:t>
      </w:r>
      <w:r>
        <w:rPr>
          <w:sz w:val="24"/>
          <w:szCs w:val="24"/>
        </w:rPr>
        <w:t xml:space="preserve"> (r</w:t>
      </w:r>
      <w:r>
        <w:rPr>
          <w:sz w:val="24"/>
          <w:szCs w:val="24"/>
          <w:vertAlign w:val="superscript"/>
        </w:rPr>
        <w:t>2</w:t>
      </w:r>
      <w:r>
        <w:rPr>
          <w:sz w:val="24"/>
          <w:szCs w:val="24"/>
        </w:rPr>
        <w:t>) is a good measure of our prediction performance.</w:t>
      </w:r>
    </w:p>
    <w:p w:rsidR="00B34905" w:rsidRDefault="00BC2BAE" w:rsidP="00B34905">
      <w:pPr>
        <w:ind w:left="-90"/>
        <w:jc w:val="center"/>
        <w:rPr>
          <w:sz w:val="24"/>
          <w:szCs w:val="24"/>
        </w:rPr>
      </w:pPr>
      <w:r>
        <w:rPr>
          <w:noProof/>
        </w:rPr>
        <w:drawing>
          <wp:inline distT="0" distB="0" distL="0" distR="0" wp14:anchorId="5AAC81CC" wp14:editId="5264A6E6">
            <wp:extent cx="3709199" cy="30861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77" t="2182" r="7201" b="2363"/>
                    <a:stretch/>
                  </pic:blipFill>
                  <pic:spPr bwMode="auto">
                    <a:xfrm>
                      <a:off x="0" y="0"/>
                      <a:ext cx="3765766" cy="3133164"/>
                    </a:xfrm>
                    <a:prstGeom prst="rect">
                      <a:avLst/>
                    </a:prstGeom>
                    <a:ln>
                      <a:noFill/>
                    </a:ln>
                    <a:extLst>
                      <a:ext uri="{53640926-AAD7-44D8-BBD7-CCE9431645EC}">
                        <a14:shadowObscured xmlns:a14="http://schemas.microsoft.com/office/drawing/2010/main"/>
                      </a:ext>
                    </a:extLst>
                  </pic:spPr>
                </pic:pic>
              </a:graphicData>
            </a:graphic>
          </wp:inline>
        </w:drawing>
      </w:r>
    </w:p>
    <w:p w:rsidR="00B34905" w:rsidRDefault="00B34905" w:rsidP="00B34905">
      <w:pPr>
        <w:ind w:left="-90"/>
        <w:rPr>
          <w:sz w:val="24"/>
          <w:szCs w:val="24"/>
        </w:rPr>
      </w:pPr>
      <w:r>
        <w:rPr>
          <w:sz w:val="24"/>
          <w:szCs w:val="24"/>
        </w:rPr>
        <w:lastRenderedPageBreak/>
        <w:t>Now, the filter function obtained may not necessarily be giving the best prediction performance. So, we resort to filter parameter pruning, where we set the filter parameters to 0 one by one and see if there is any improvement in performance.</w:t>
      </w:r>
    </w:p>
    <w:p w:rsidR="00B34905" w:rsidRDefault="00BC2BAE" w:rsidP="00D478ED">
      <w:pPr>
        <w:ind w:left="-90"/>
        <w:jc w:val="center"/>
        <w:rPr>
          <w:sz w:val="24"/>
          <w:szCs w:val="24"/>
        </w:rPr>
      </w:pPr>
      <w:r>
        <w:rPr>
          <w:noProof/>
        </w:rPr>
        <w:drawing>
          <wp:inline distT="0" distB="0" distL="0" distR="0" wp14:anchorId="18618EEB" wp14:editId="2F0193F8">
            <wp:extent cx="6422922" cy="344610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547" t="3548" r="8003" b="3518"/>
                    <a:stretch/>
                  </pic:blipFill>
                  <pic:spPr bwMode="auto">
                    <a:xfrm>
                      <a:off x="0" y="0"/>
                      <a:ext cx="6448528" cy="3459845"/>
                    </a:xfrm>
                    <a:prstGeom prst="rect">
                      <a:avLst/>
                    </a:prstGeom>
                    <a:ln>
                      <a:noFill/>
                    </a:ln>
                    <a:extLst>
                      <a:ext uri="{53640926-AAD7-44D8-BBD7-CCE9431645EC}">
                        <a14:shadowObscured xmlns:a14="http://schemas.microsoft.com/office/drawing/2010/main"/>
                      </a:ext>
                    </a:extLst>
                  </pic:spPr>
                </pic:pic>
              </a:graphicData>
            </a:graphic>
          </wp:inline>
        </w:drawing>
      </w:r>
    </w:p>
    <w:p w:rsidR="001E1E78" w:rsidRPr="001E1E78" w:rsidRDefault="001E1E78" w:rsidP="00B34905">
      <w:pPr>
        <w:ind w:left="-90"/>
        <w:rPr>
          <w:sz w:val="24"/>
          <w:szCs w:val="24"/>
        </w:rPr>
      </w:pPr>
      <w:r>
        <w:rPr>
          <w:sz w:val="24"/>
          <w:szCs w:val="24"/>
        </w:rPr>
        <w:t>We see significant improvement in the r</w:t>
      </w:r>
      <w:r>
        <w:rPr>
          <w:sz w:val="24"/>
          <w:szCs w:val="24"/>
          <w:vertAlign w:val="superscript"/>
        </w:rPr>
        <w:t>2</w:t>
      </w:r>
      <w:r>
        <w:rPr>
          <w:sz w:val="24"/>
          <w:szCs w:val="24"/>
        </w:rPr>
        <w:t xml:space="preserve"> value by simple pruning of the filter parameters. This method helps us improve prediction performance by mitigating errors in filter function estimation.</w:t>
      </w:r>
    </w:p>
    <w:p w:rsidR="00B34905" w:rsidRDefault="00D478ED" w:rsidP="00B34905">
      <w:pPr>
        <w:ind w:left="-90"/>
        <w:rPr>
          <w:sz w:val="24"/>
          <w:szCs w:val="24"/>
        </w:rPr>
      </w:pPr>
      <w:r>
        <w:rPr>
          <w:sz w:val="24"/>
          <w:szCs w:val="24"/>
        </w:rPr>
        <w:t>Here are the pruned filter functions and their corresponding frequency domain representations:</w:t>
      </w:r>
    </w:p>
    <w:p w:rsidR="00D478ED" w:rsidRDefault="00BC2BAE" w:rsidP="00D478ED">
      <w:pPr>
        <w:ind w:left="-90"/>
        <w:jc w:val="center"/>
        <w:rPr>
          <w:sz w:val="24"/>
          <w:szCs w:val="24"/>
        </w:rPr>
      </w:pPr>
      <w:r>
        <w:rPr>
          <w:noProof/>
        </w:rPr>
        <w:drawing>
          <wp:inline distT="0" distB="0" distL="0" distR="0" wp14:anchorId="530183BE" wp14:editId="22B0D00B">
            <wp:extent cx="4299224" cy="345112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33" t="1291" r="5151" b="1187"/>
                    <a:stretch/>
                  </pic:blipFill>
                  <pic:spPr bwMode="auto">
                    <a:xfrm>
                      <a:off x="0" y="0"/>
                      <a:ext cx="4316323" cy="3464849"/>
                    </a:xfrm>
                    <a:prstGeom prst="rect">
                      <a:avLst/>
                    </a:prstGeom>
                    <a:ln>
                      <a:noFill/>
                    </a:ln>
                    <a:extLst>
                      <a:ext uri="{53640926-AAD7-44D8-BBD7-CCE9431645EC}">
                        <a14:shadowObscured xmlns:a14="http://schemas.microsoft.com/office/drawing/2010/main"/>
                      </a:ext>
                    </a:extLst>
                  </pic:spPr>
                </pic:pic>
              </a:graphicData>
            </a:graphic>
          </wp:inline>
        </w:drawing>
      </w:r>
    </w:p>
    <w:p w:rsidR="00D478ED" w:rsidRDefault="00BC2BAE" w:rsidP="00D478ED">
      <w:pPr>
        <w:ind w:left="-90"/>
        <w:jc w:val="center"/>
        <w:rPr>
          <w:sz w:val="24"/>
          <w:szCs w:val="24"/>
        </w:rPr>
      </w:pPr>
      <w:r>
        <w:rPr>
          <w:noProof/>
        </w:rPr>
        <w:lastRenderedPageBreak/>
        <w:drawing>
          <wp:inline distT="0" distB="0" distL="0" distR="0" wp14:anchorId="6E7770C9" wp14:editId="796BE739">
            <wp:extent cx="5184029" cy="37165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19" t="2365" r="7316" b="5969"/>
                    <a:stretch/>
                  </pic:blipFill>
                  <pic:spPr bwMode="auto">
                    <a:xfrm>
                      <a:off x="0" y="0"/>
                      <a:ext cx="5184055" cy="3716613"/>
                    </a:xfrm>
                    <a:prstGeom prst="rect">
                      <a:avLst/>
                    </a:prstGeom>
                    <a:ln>
                      <a:noFill/>
                    </a:ln>
                    <a:extLst>
                      <a:ext uri="{53640926-AAD7-44D8-BBD7-CCE9431645EC}">
                        <a14:shadowObscured xmlns:a14="http://schemas.microsoft.com/office/drawing/2010/main"/>
                      </a:ext>
                    </a:extLst>
                  </pic:spPr>
                </pic:pic>
              </a:graphicData>
            </a:graphic>
          </wp:inline>
        </w:drawing>
      </w:r>
    </w:p>
    <w:p w:rsidR="00BE59F6" w:rsidRPr="00B34905" w:rsidRDefault="00BE59F6" w:rsidP="00D478ED">
      <w:pPr>
        <w:ind w:left="-90"/>
        <w:jc w:val="center"/>
        <w:rPr>
          <w:sz w:val="24"/>
          <w:szCs w:val="24"/>
        </w:rPr>
      </w:pPr>
    </w:p>
    <w:p w:rsidR="00AC008C" w:rsidRPr="00AC008C" w:rsidRDefault="00AC008C" w:rsidP="00AC008C">
      <w:pPr>
        <w:pStyle w:val="ListParagraph"/>
        <w:numPr>
          <w:ilvl w:val="0"/>
          <w:numId w:val="2"/>
        </w:numPr>
        <w:ind w:left="270"/>
        <w:rPr>
          <w:b/>
          <w:sz w:val="28"/>
          <w:szCs w:val="28"/>
          <w:u w:val="single"/>
        </w:rPr>
      </w:pPr>
      <w:r>
        <w:rPr>
          <w:b/>
          <w:sz w:val="28"/>
          <w:szCs w:val="28"/>
          <w:u w:val="single"/>
        </w:rPr>
        <w:t>Discrimination based on VP-SDM (Option B)</w:t>
      </w:r>
    </w:p>
    <w:p w:rsidR="00CB5BA5" w:rsidRPr="006226CF" w:rsidRDefault="006226CF">
      <w:pPr>
        <w:rPr>
          <w:sz w:val="24"/>
          <w:szCs w:val="24"/>
        </w:rPr>
      </w:pPr>
      <w:r w:rsidRPr="006226CF">
        <w:rPr>
          <w:sz w:val="24"/>
          <w:szCs w:val="24"/>
        </w:rPr>
        <w:t xml:space="preserve">For the problem of discriminating a set of stimuli (indexed by random variable X), we subject the neurons to the stimuli multiple times and get the recordings of the spike trains. In our case, we have 8 stimuli and 50 spike trains for each. Now, using a distance metric, which is the Victor and Purpura Spike Distance Metric in our case, we determine the distance of any one particular spike train </w:t>
      </w:r>
      <w:r w:rsidRPr="006226CF">
        <w:rPr>
          <w:b/>
          <w:sz w:val="24"/>
          <w:szCs w:val="24"/>
        </w:rPr>
        <w:t>S</w:t>
      </w:r>
      <w:r w:rsidRPr="006226CF">
        <w:rPr>
          <w:b/>
          <w:sz w:val="24"/>
          <w:szCs w:val="24"/>
          <w:vertAlign w:val="subscript"/>
        </w:rPr>
        <w:t>i,j</w:t>
      </w:r>
      <w:r w:rsidRPr="006226CF">
        <w:rPr>
          <w:b/>
          <w:sz w:val="24"/>
          <w:szCs w:val="24"/>
        </w:rPr>
        <w:t xml:space="preserve"> </w:t>
      </w:r>
      <w:r w:rsidRPr="006226CF">
        <w:rPr>
          <w:sz w:val="24"/>
          <w:szCs w:val="24"/>
        </w:rPr>
        <w:t xml:space="preserve">with other spike trains in the same stimulus set (i=1:8 and j=1:50). The mean of this distance is taken to get </w:t>
      </w:r>
      <w:r w:rsidRPr="006226CF">
        <w:rPr>
          <w:b/>
          <w:sz w:val="24"/>
          <w:szCs w:val="24"/>
        </w:rPr>
        <w:t>d(S</w:t>
      </w:r>
      <w:r w:rsidRPr="006226CF">
        <w:rPr>
          <w:b/>
          <w:sz w:val="24"/>
          <w:szCs w:val="24"/>
          <w:vertAlign w:val="subscript"/>
        </w:rPr>
        <w:t>i,j</w:t>
      </w:r>
      <w:r w:rsidRPr="006226CF">
        <w:rPr>
          <w:b/>
          <w:sz w:val="24"/>
          <w:szCs w:val="24"/>
        </w:rPr>
        <w:t>-S</w:t>
      </w:r>
      <w:r w:rsidRPr="006226CF">
        <w:rPr>
          <w:b/>
          <w:sz w:val="24"/>
          <w:szCs w:val="24"/>
          <w:vertAlign w:val="subscript"/>
        </w:rPr>
        <w:t>i</w:t>
      </w:r>
      <w:r w:rsidRPr="006226CF">
        <w:rPr>
          <w:b/>
          <w:sz w:val="24"/>
          <w:szCs w:val="24"/>
        </w:rPr>
        <w:t>)</w:t>
      </w:r>
      <w:r w:rsidRPr="006226CF">
        <w:rPr>
          <w:sz w:val="24"/>
          <w:szCs w:val="24"/>
        </w:rPr>
        <w:t>. Similarly, for the same spike train, we calculate this mean distance for all S</w:t>
      </w:r>
      <w:r w:rsidRPr="006226CF">
        <w:rPr>
          <w:sz w:val="24"/>
          <w:szCs w:val="24"/>
          <w:vertAlign w:val="subscript"/>
        </w:rPr>
        <w:t>i</w:t>
      </w:r>
      <w:r w:rsidRPr="006226CF">
        <w:rPr>
          <w:sz w:val="24"/>
          <w:szCs w:val="24"/>
        </w:rPr>
        <w:t>’s.</w:t>
      </w:r>
    </w:p>
    <w:p w:rsidR="006226CF" w:rsidRDefault="006226CF" w:rsidP="006226CF">
      <w:pPr>
        <w:rPr>
          <w:b/>
          <w:sz w:val="28"/>
          <w:szCs w:val="28"/>
        </w:rPr>
      </w:pPr>
      <w:r w:rsidRPr="006226CF">
        <w:rPr>
          <w:b/>
          <w:sz w:val="28"/>
          <w:szCs w:val="28"/>
          <w:u w:val="single"/>
        </w:rPr>
        <w:t>Decision rule</w:t>
      </w:r>
      <w:r w:rsidRPr="006226CF">
        <w:rPr>
          <w:b/>
          <w:sz w:val="28"/>
          <w:szCs w:val="28"/>
        </w:rPr>
        <w:t>:</w:t>
      </w:r>
      <w:r>
        <w:rPr>
          <w:b/>
          <w:sz w:val="28"/>
          <w:szCs w:val="28"/>
        </w:rPr>
        <w:tab/>
      </w:r>
      <w:r>
        <w:rPr>
          <w:b/>
          <w:sz w:val="28"/>
          <w:szCs w:val="28"/>
        </w:rPr>
        <w:tab/>
      </w:r>
      <w:r>
        <w:rPr>
          <w:b/>
          <w:sz w:val="28"/>
          <w:szCs w:val="28"/>
        </w:rPr>
        <w:tab/>
      </w:r>
      <w:r w:rsidRPr="006226CF">
        <w:rPr>
          <w:b/>
          <w:sz w:val="28"/>
          <w:szCs w:val="28"/>
        </w:rPr>
        <w:t xml:space="preserve">  k = argmin</w:t>
      </w:r>
      <w:r w:rsidRPr="006226CF">
        <w:rPr>
          <w:b/>
          <w:sz w:val="28"/>
          <w:szCs w:val="28"/>
          <w:vertAlign w:val="subscript"/>
        </w:rPr>
        <w:t>i</w:t>
      </w:r>
      <w:r w:rsidRPr="006226CF">
        <w:rPr>
          <w:b/>
          <w:sz w:val="28"/>
          <w:szCs w:val="28"/>
        </w:rPr>
        <w:t xml:space="preserve"> (d(S</w:t>
      </w:r>
      <w:r w:rsidRPr="006226CF">
        <w:rPr>
          <w:b/>
          <w:sz w:val="28"/>
          <w:szCs w:val="28"/>
          <w:vertAlign w:val="subscript"/>
        </w:rPr>
        <w:t>i,j</w:t>
      </w:r>
      <w:r w:rsidRPr="006226CF">
        <w:rPr>
          <w:b/>
          <w:sz w:val="28"/>
          <w:szCs w:val="28"/>
        </w:rPr>
        <w:t>-S</w:t>
      </w:r>
      <w:r w:rsidRPr="006226CF">
        <w:rPr>
          <w:b/>
          <w:sz w:val="28"/>
          <w:szCs w:val="28"/>
          <w:vertAlign w:val="subscript"/>
        </w:rPr>
        <w:t>i</w:t>
      </w:r>
      <w:r w:rsidRPr="006226CF">
        <w:rPr>
          <w:b/>
          <w:sz w:val="28"/>
          <w:szCs w:val="28"/>
        </w:rPr>
        <w:t>))</w:t>
      </w:r>
    </w:p>
    <w:p w:rsidR="006226CF" w:rsidRDefault="0057276E" w:rsidP="006226CF">
      <w:pPr>
        <w:rPr>
          <w:sz w:val="24"/>
          <w:szCs w:val="24"/>
        </w:rPr>
      </w:pPr>
      <w:r>
        <w:rPr>
          <w:sz w:val="24"/>
          <w:szCs w:val="24"/>
        </w:rPr>
        <w:t xml:space="preserve">k is the index of the decision made by our detector (random variable Y), which has the same sample space as X. In essence, each (i,k) pair contributes to an increment in the </w:t>
      </w:r>
      <w:r w:rsidRPr="0057276E">
        <w:rPr>
          <w:b/>
          <w:sz w:val="24"/>
          <w:szCs w:val="24"/>
        </w:rPr>
        <w:t>confusion matrix</w:t>
      </w:r>
      <w:r>
        <w:rPr>
          <w:sz w:val="24"/>
          <w:szCs w:val="24"/>
        </w:rPr>
        <w:t xml:space="preserve"> between X and Y.</w:t>
      </w:r>
    </w:p>
    <w:p w:rsidR="0057276E" w:rsidRDefault="0057276E" w:rsidP="006226CF">
      <w:pPr>
        <w:rPr>
          <w:sz w:val="24"/>
          <w:szCs w:val="24"/>
        </w:rPr>
      </w:pPr>
      <w:r>
        <w:rPr>
          <w:sz w:val="24"/>
          <w:szCs w:val="24"/>
        </w:rPr>
        <w:t>The above process is repeated for all the 8x50 spike trains to get the confusion matrix. From this, we use the entries of P</w:t>
      </w:r>
      <w:r>
        <w:rPr>
          <w:sz w:val="24"/>
          <w:szCs w:val="24"/>
          <w:vertAlign w:val="subscript"/>
        </w:rPr>
        <w:t>Y/X</w:t>
      </w:r>
      <w:r>
        <w:rPr>
          <w:sz w:val="24"/>
          <w:szCs w:val="24"/>
        </w:rPr>
        <w:t xml:space="preserve">(y/x) to obtain the mutual information I(X;Y). The assumption made is that </w:t>
      </w:r>
      <w:r w:rsidRPr="0057276E">
        <w:rPr>
          <w:i/>
          <w:sz w:val="24"/>
          <w:szCs w:val="24"/>
        </w:rPr>
        <w:t>all the stimuli are equally likely</w:t>
      </w:r>
      <w:r>
        <w:rPr>
          <w:sz w:val="24"/>
          <w:szCs w:val="24"/>
        </w:rPr>
        <w:t>.</w:t>
      </w:r>
    </w:p>
    <w:p w:rsidR="0057276E" w:rsidRDefault="0057276E" w:rsidP="006226CF">
      <w:pPr>
        <w:rPr>
          <w:sz w:val="24"/>
          <w:szCs w:val="24"/>
        </w:rPr>
      </w:pPr>
      <w:r>
        <w:rPr>
          <w:sz w:val="24"/>
          <w:szCs w:val="24"/>
        </w:rPr>
        <w:t>This mutual information, for a given cost in the VP-SDM, is an indicator of how well the stimuli are discriminated by the neuron. We make this value stimulus independent by repeating the experiment for 8 different stimuli a 100 times.</w:t>
      </w:r>
    </w:p>
    <w:p w:rsidR="0057276E" w:rsidRDefault="0057276E" w:rsidP="006226CF">
      <w:pPr>
        <w:rPr>
          <w:sz w:val="24"/>
          <w:szCs w:val="24"/>
        </w:rPr>
      </w:pPr>
      <w:r>
        <w:rPr>
          <w:sz w:val="24"/>
          <w:szCs w:val="24"/>
        </w:rPr>
        <w:t xml:space="preserve">For each neuron, a plot of </w:t>
      </w:r>
      <w:r w:rsidRPr="00067B17">
        <w:rPr>
          <w:b/>
          <w:sz w:val="24"/>
          <w:szCs w:val="24"/>
        </w:rPr>
        <w:t>I</w:t>
      </w:r>
      <w:r w:rsidRPr="00067B17">
        <w:rPr>
          <w:b/>
          <w:sz w:val="24"/>
          <w:szCs w:val="24"/>
          <w:vertAlign w:val="subscript"/>
        </w:rPr>
        <w:t>q</w:t>
      </w:r>
      <w:r w:rsidRPr="00067B17">
        <w:rPr>
          <w:b/>
          <w:sz w:val="24"/>
          <w:szCs w:val="24"/>
        </w:rPr>
        <w:t>(X</w:t>
      </w:r>
      <w:proofErr w:type="gramStart"/>
      <w:r w:rsidRPr="00067B17">
        <w:rPr>
          <w:b/>
          <w:sz w:val="24"/>
          <w:szCs w:val="24"/>
        </w:rPr>
        <w:t>;Y</w:t>
      </w:r>
      <w:proofErr w:type="gramEnd"/>
      <w:r w:rsidRPr="00067B17">
        <w:rPr>
          <w:b/>
          <w:sz w:val="24"/>
          <w:szCs w:val="24"/>
        </w:rPr>
        <w:t>)</w:t>
      </w:r>
      <w:r>
        <w:rPr>
          <w:sz w:val="24"/>
          <w:szCs w:val="24"/>
        </w:rPr>
        <w:t xml:space="preserve"> is made</w:t>
      </w:r>
      <w:r w:rsidR="00867A4E">
        <w:rPr>
          <w:sz w:val="24"/>
          <w:szCs w:val="24"/>
        </w:rPr>
        <w:t xml:space="preserve"> (with 90% confidence)</w:t>
      </w:r>
      <w:r w:rsidR="00026DD4">
        <w:rPr>
          <w:sz w:val="24"/>
          <w:szCs w:val="24"/>
        </w:rPr>
        <w:t>]</w:t>
      </w:r>
      <w:r>
        <w:rPr>
          <w:sz w:val="24"/>
          <w:szCs w:val="24"/>
        </w:rPr>
        <w:t>, which gives us optimal q values for discrimination. Since the cost for shifting (q) is inversely related with time, 1/q is a measure of the optimal timescale of neuron operation for discrimination.</w:t>
      </w:r>
    </w:p>
    <w:p w:rsidR="00067B17" w:rsidRDefault="00867A4E" w:rsidP="00067B17">
      <w:pPr>
        <w:jc w:val="center"/>
        <w:rPr>
          <w:sz w:val="24"/>
          <w:szCs w:val="24"/>
        </w:rPr>
      </w:pPr>
      <w:r>
        <w:rPr>
          <w:noProof/>
        </w:rPr>
        <w:lastRenderedPageBreak/>
        <w:drawing>
          <wp:inline distT="0" distB="0" distL="0" distR="0" wp14:anchorId="3C90134B" wp14:editId="03196283">
            <wp:extent cx="6617051" cy="378296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702" t="3651" r="7901" b="4376"/>
                    <a:stretch/>
                  </pic:blipFill>
                  <pic:spPr bwMode="auto">
                    <a:xfrm>
                      <a:off x="0" y="0"/>
                      <a:ext cx="6660238" cy="3807651"/>
                    </a:xfrm>
                    <a:prstGeom prst="rect">
                      <a:avLst/>
                    </a:prstGeom>
                    <a:ln>
                      <a:noFill/>
                    </a:ln>
                    <a:extLst>
                      <a:ext uri="{53640926-AAD7-44D8-BBD7-CCE9431645EC}">
                        <a14:shadowObscured xmlns:a14="http://schemas.microsoft.com/office/drawing/2010/main"/>
                      </a:ext>
                    </a:extLst>
                  </pic:spPr>
                </pic:pic>
              </a:graphicData>
            </a:graphic>
          </wp:inline>
        </w:drawing>
      </w:r>
    </w:p>
    <w:p w:rsidR="00067B17" w:rsidRDefault="00067B17" w:rsidP="00067B17">
      <w:pPr>
        <w:rPr>
          <w:sz w:val="24"/>
          <w:szCs w:val="24"/>
        </w:rPr>
      </w:pPr>
      <w:r>
        <w:rPr>
          <w:sz w:val="24"/>
          <w:szCs w:val="24"/>
        </w:rPr>
        <w:t xml:space="preserve">We see that </w:t>
      </w:r>
      <w:r w:rsidRPr="00067B17">
        <w:rPr>
          <w:b/>
          <w:sz w:val="24"/>
          <w:szCs w:val="24"/>
        </w:rPr>
        <w:t>log</w:t>
      </w:r>
      <w:r w:rsidRPr="00067B17">
        <w:rPr>
          <w:b/>
          <w:sz w:val="24"/>
          <w:szCs w:val="24"/>
          <w:vertAlign w:val="subscript"/>
        </w:rPr>
        <w:t>10</w:t>
      </w:r>
      <w:r w:rsidRPr="00067B17">
        <w:rPr>
          <w:b/>
          <w:sz w:val="24"/>
          <w:szCs w:val="24"/>
        </w:rPr>
        <w:t>(q)=1 ie. q=10</w:t>
      </w:r>
      <w:r>
        <w:rPr>
          <w:sz w:val="24"/>
          <w:szCs w:val="24"/>
        </w:rPr>
        <w:t xml:space="preserve"> is the optimal cost for all the neurons 1-4. The actual value can be found by taking finer gradations. Therefore, the optimal timescale of neuron operation is about 1/10s, ie. </w:t>
      </w:r>
      <w:proofErr w:type="gramStart"/>
      <w:r>
        <w:rPr>
          <w:sz w:val="24"/>
          <w:szCs w:val="24"/>
        </w:rPr>
        <w:t>of</w:t>
      </w:r>
      <w:proofErr w:type="gramEnd"/>
      <w:r>
        <w:rPr>
          <w:sz w:val="24"/>
          <w:szCs w:val="24"/>
        </w:rPr>
        <w:t xml:space="preserve"> the order of </w:t>
      </w:r>
      <w:r w:rsidRPr="00067B17">
        <w:rPr>
          <w:b/>
          <w:sz w:val="24"/>
          <w:szCs w:val="24"/>
        </w:rPr>
        <w:t>10ms</w:t>
      </w:r>
      <w:r>
        <w:rPr>
          <w:sz w:val="24"/>
          <w:szCs w:val="24"/>
        </w:rPr>
        <w:t xml:space="preserve">. </w:t>
      </w:r>
    </w:p>
    <w:p w:rsidR="00D1421A" w:rsidRPr="006226CF" w:rsidRDefault="00D1421A" w:rsidP="00067B17">
      <w:pPr>
        <w:rPr>
          <w:sz w:val="24"/>
          <w:szCs w:val="24"/>
        </w:rPr>
      </w:pPr>
      <w:r>
        <w:rPr>
          <w:sz w:val="24"/>
          <w:szCs w:val="24"/>
        </w:rPr>
        <w:t>Now, in the cases where STA has good prediction performance, we say that the 100ms average history is good enough to ‘encode’ the stimulus. In other words, the neuron only needs to remember 100ms worth of data. In this part, we have taken a circuitous approach to show that the optimal timescale of operation for decoding (discriminating) different stimuli is of the order of ~10ms. Both of these are related as the timescale at which the neuron operates also decides the amount of memory that the filter function has.</w:t>
      </w:r>
    </w:p>
    <w:sectPr w:rsidR="00D1421A" w:rsidRPr="006226CF" w:rsidSect="00900803">
      <w:pgSz w:w="12240" w:h="15840"/>
      <w:pgMar w:top="720" w:right="1152" w:bottom="720"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D83B43"/>
    <w:multiLevelType w:val="hybridMultilevel"/>
    <w:tmpl w:val="D8A85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14723B"/>
    <w:multiLevelType w:val="hybridMultilevel"/>
    <w:tmpl w:val="2A00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1E6"/>
    <w:rsid w:val="00026DD4"/>
    <w:rsid w:val="00067B17"/>
    <w:rsid w:val="000A6CAE"/>
    <w:rsid w:val="001E1E78"/>
    <w:rsid w:val="001E650E"/>
    <w:rsid w:val="00284F05"/>
    <w:rsid w:val="002D0E03"/>
    <w:rsid w:val="00336FC6"/>
    <w:rsid w:val="00351423"/>
    <w:rsid w:val="0044426E"/>
    <w:rsid w:val="004C2696"/>
    <w:rsid w:val="0057276E"/>
    <w:rsid w:val="006226CF"/>
    <w:rsid w:val="006D78E8"/>
    <w:rsid w:val="007172F1"/>
    <w:rsid w:val="008322F6"/>
    <w:rsid w:val="00867A4E"/>
    <w:rsid w:val="0088762F"/>
    <w:rsid w:val="008E43AF"/>
    <w:rsid w:val="00900803"/>
    <w:rsid w:val="0098370B"/>
    <w:rsid w:val="009A59A5"/>
    <w:rsid w:val="009B1D9B"/>
    <w:rsid w:val="00A65E9C"/>
    <w:rsid w:val="00AC008C"/>
    <w:rsid w:val="00B34905"/>
    <w:rsid w:val="00B52F56"/>
    <w:rsid w:val="00B57073"/>
    <w:rsid w:val="00BC2BAE"/>
    <w:rsid w:val="00BE59F6"/>
    <w:rsid w:val="00BF4575"/>
    <w:rsid w:val="00CA7392"/>
    <w:rsid w:val="00CB5BA5"/>
    <w:rsid w:val="00D1421A"/>
    <w:rsid w:val="00D164B8"/>
    <w:rsid w:val="00D478ED"/>
    <w:rsid w:val="00DA0809"/>
    <w:rsid w:val="00DB6601"/>
    <w:rsid w:val="00E452EB"/>
    <w:rsid w:val="00F53BAD"/>
    <w:rsid w:val="00F711E6"/>
    <w:rsid w:val="00F9270B"/>
    <w:rsid w:val="00F95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EC1929-67EA-4EEB-96B6-9971B0F41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F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FC6"/>
    <w:pPr>
      <w:ind w:left="720"/>
      <w:contextualSpacing/>
    </w:pPr>
  </w:style>
  <w:style w:type="character" w:styleId="PlaceholderText">
    <w:name w:val="Placeholder Text"/>
    <w:basedOn w:val="DefaultParagraphFont"/>
    <w:uiPriority w:val="99"/>
    <w:semiHidden/>
    <w:rsid w:val="007172F1"/>
    <w:rPr>
      <w:color w:val="808080"/>
    </w:rPr>
  </w:style>
  <w:style w:type="table" w:styleId="TableGrid">
    <w:name w:val="Table Grid"/>
    <w:basedOn w:val="TableNormal"/>
    <w:uiPriority w:val="39"/>
    <w:rsid w:val="00B57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7CF272B-C7DA-4E4B-8D26-C3368F097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8</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Sinha</dc:creator>
  <cp:keywords/>
  <dc:description/>
  <cp:lastModifiedBy>Aditya Sinha</cp:lastModifiedBy>
  <cp:revision>37</cp:revision>
  <cp:lastPrinted>2017-10-17T10:39:00Z</cp:lastPrinted>
  <dcterms:created xsi:type="dcterms:W3CDTF">2017-10-17T04:38:00Z</dcterms:created>
  <dcterms:modified xsi:type="dcterms:W3CDTF">2017-10-17T11:27:00Z</dcterms:modified>
</cp:coreProperties>
</file>