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64AB3" w14:textId="68E7B3DD" w:rsidR="00FA0949" w:rsidRDefault="00FA0949" w:rsidP="00FA0949">
      <w:pPr>
        <w:rPr>
          <w:b/>
          <w:bCs/>
          <w:sz w:val="32"/>
          <w:szCs w:val="32"/>
        </w:rPr>
      </w:pPr>
      <w:r w:rsidRPr="00E66954">
        <w:rPr>
          <w:b/>
          <w:bCs/>
          <w:sz w:val="32"/>
          <w:szCs w:val="32"/>
        </w:rPr>
        <w:t>Middleware</w:t>
      </w:r>
      <w:r>
        <w:rPr>
          <w:b/>
          <w:bCs/>
          <w:sz w:val="32"/>
          <w:szCs w:val="32"/>
        </w:rPr>
        <w:t xml:space="preserve">: </w:t>
      </w:r>
    </w:p>
    <w:p w14:paraId="405D85C4" w14:textId="424EBC3B" w:rsidR="00FA0949" w:rsidRPr="00FA0949" w:rsidRDefault="00FA0949" w:rsidP="00FA0949">
      <w:pPr>
        <w:rPr>
          <w:b/>
          <w:bCs/>
        </w:rPr>
      </w:pPr>
      <w:r w:rsidRPr="00FA0949">
        <w:rPr>
          <w:b/>
          <w:bCs/>
        </w:rPr>
        <w:t>Every request must pass through the middleware.</w:t>
      </w:r>
    </w:p>
    <w:p w14:paraId="5EE18326" w14:textId="77777777" w:rsidR="00FA0949" w:rsidRPr="00FA0949" w:rsidRDefault="00FA0949" w:rsidP="00FA0949">
      <w:pPr>
        <w:rPr>
          <w:b/>
          <w:bCs/>
        </w:rPr>
      </w:pPr>
      <w:r w:rsidRPr="00FA0949">
        <w:rPr>
          <w:b/>
          <w:bCs/>
        </w:rPr>
        <w:t>The repository doesn't even know the middleware exists.</w:t>
      </w:r>
    </w:p>
    <w:p w14:paraId="0C712592" w14:textId="77777777" w:rsidR="00FA0949" w:rsidRPr="00FA0949" w:rsidRDefault="00FA0949" w:rsidP="00FA0949">
      <w:pPr>
        <w:rPr>
          <w:b/>
          <w:bCs/>
        </w:rPr>
      </w:pPr>
      <w:r w:rsidRPr="00FA0949">
        <w:rPr>
          <w:b/>
          <w:bCs/>
        </w:rPr>
        <w:t>Similarly, the middleware doesn't know which repository is being called.</w:t>
      </w:r>
    </w:p>
    <w:p w14:paraId="6BBB0091" w14:textId="6198055D" w:rsidR="00FA0949" w:rsidRPr="00FA0949" w:rsidRDefault="00FA0949" w:rsidP="00FA0949">
      <w:pPr>
        <w:rPr>
          <w:b/>
          <w:bCs/>
        </w:rPr>
      </w:pPr>
      <w:r w:rsidRPr="00FA0949">
        <w:rPr>
          <w:b/>
          <w:bCs/>
        </w:rPr>
        <w:t>That's called loose coupling</w:t>
      </w:r>
    </w:p>
    <w:p w14:paraId="6FF6AD45" w14:textId="6694217D" w:rsidR="00636A2A" w:rsidRDefault="00636A2A" w:rsidP="002B0C3C">
      <w:pPr>
        <w:pStyle w:val="ListParagraph"/>
        <w:numPr>
          <w:ilvl w:val="0"/>
          <w:numId w:val="1"/>
        </w:numPr>
        <w:rPr>
          <w:sz w:val="24"/>
          <w:szCs w:val="24"/>
        </w:rPr>
      </w:pPr>
      <w:proofErr w:type="spellStart"/>
      <w:r w:rsidRPr="00636A2A">
        <w:rPr>
          <w:sz w:val="24"/>
          <w:szCs w:val="24"/>
        </w:rPr>
        <w:t>RequestDelegate</w:t>
      </w:r>
      <w:proofErr w:type="spellEnd"/>
      <w:r w:rsidRPr="00636A2A">
        <w:rPr>
          <w:sz w:val="24"/>
          <w:szCs w:val="24"/>
        </w:rPr>
        <w:t xml:space="preserve"> represents the next component in the ASP.NET Core request pipeline.</w:t>
      </w:r>
      <w:r w:rsidR="002B0C3C">
        <w:rPr>
          <w:sz w:val="24"/>
          <w:szCs w:val="24"/>
        </w:rPr>
        <w:t xml:space="preserve"> </w:t>
      </w:r>
      <w:r w:rsidR="002B0C3C" w:rsidRPr="002B0C3C">
        <w:rPr>
          <w:sz w:val="24"/>
          <w:szCs w:val="24"/>
        </w:rPr>
        <w:t>Without it, this middleware cannot continue processing the request.</w:t>
      </w:r>
    </w:p>
    <w:p w14:paraId="3F021093" w14:textId="77777777" w:rsidR="00CB73CB" w:rsidRDefault="00CB73CB" w:rsidP="00CB73CB">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72E7A06A" w14:textId="18599050" w:rsidR="00CB73CB" w:rsidRPr="00CB73CB" w:rsidRDefault="00CB73CB" w:rsidP="00CB73CB">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73CB">
        <w:rPr>
          <w:rFonts w:ascii="Times New Roman" w:eastAsia="Times New Roman" w:hAnsi="Times New Roman" w:cs="Times New Roman"/>
          <w:b/>
          <w:bCs/>
          <w:kern w:val="0"/>
          <w:lang w:eastAsia="en-IN"/>
          <w14:ligatures w14:val="none"/>
        </w:rPr>
        <w:t>Global exception middleware should be one of the first middleware in the pipeline.</w:t>
      </w:r>
      <w:r>
        <w:rPr>
          <w:rFonts w:ascii="Times New Roman" w:eastAsia="Times New Roman" w:hAnsi="Times New Roman" w:cs="Times New Roman"/>
          <w:kern w:val="0"/>
          <w:lang w:eastAsia="en-IN"/>
          <w14:ligatures w14:val="none"/>
        </w:rPr>
        <w:t xml:space="preserve"> </w:t>
      </w:r>
      <w:r w:rsidRPr="00CB73CB">
        <w:rPr>
          <w:rFonts w:ascii="Times New Roman" w:eastAsia="Times New Roman" w:hAnsi="Times New Roman" w:cs="Times New Roman"/>
          <w:kern w:val="0"/>
          <w:lang w:eastAsia="en-IN"/>
          <w14:ligatures w14:val="none"/>
        </w:rPr>
        <w:t>That way it can catch exceptions from almost everything that comes after it.</w:t>
      </w:r>
    </w:p>
    <w:p w14:paraId="4592F246" w14:textId="7990AB9D" w:rsidR="00E66954" w:rsidRDefault="00E66954" w:rsidP="00E66954">
      <w:r>
        <w:t>Request comes in</w:t>
      </w:r>
      <w:r w:rsidR="00655925">
        <w:t xml:space="preserve">                                                                  </w:t>
      </w:r>
    </w:p>
    <w:p w14:paraId="316532A9" w14:textId="77777777" w:rsidR="00E66954" w:rsidRDefault="00E66954" w:rsidP="00E66954">
      <w:r>
        <w:t xml:space="preserve">        │</w:t>
      </w:r>
    </w:p>
    <w:p w14:paraId="12553EF6" w14:textId="77777777" w:rsidR="00E66954" w:rsidRDefault="00E66954" w:rsidP="00E66954">
      <w:r>
        <w:t xml:space="preserve">        </w:t>
      </w:r>
      <w:r>
        <w:rPr>
          <w:rFonts w:ascii="Arial" w:hAnsi="Arial" w:cs="Arial"/>
        </w:rPr>
        <w:t>▼</w:t>
      </w:r>
    </w:p>
    <w:p w14:paraId="6B5D145E" w14:textId="77777777" w:rsidR="00E66954" w:rsidRDefault="00E66954" w:rsidP="00E66954">
      <w:r>
        <w:t>Call the next middleware/controller</w:t>
      </w:r>
    </w:p>
    <w:p w14:paraId="6CE35268" w14:textId="77777777" w:rsidR="00E66954" w:rsidRDefault="00E66954" w:rsidP="00E66954">
      <w:r>
        <w:t xml:space="preserve">        │</w:t>
      </w:r>
    </w:p>
    <w:p w14:paraId="67DD4E26" w14:textId="77777777" w:rsidR="00E66954" w:rsidRDefault="00E66954" w:rsidP="00E66954">
      <w:r>
        <w:t xml:space="preserve">        </w:t>
      </w:r>
      <w:r>
        <w:rPr>
          <w:rFonts w:ascii="Arial" w:hAnsi="Arial" w:cs="Arial"/>
        </w:rPr>
        <w:t>▼</w:t>
      </w:r>
    </w:p>
    <w:p w14:paraId="300BF713" w14:textId="77777777" w:rsidR="00E66954" w:rsidRDefault="00E66954" w:rsidP="00E66954">
      <w:r>
        <w:t>Did an exception occur?</w:t>
      </w:r>
    </w:p>
    <w:p w14:paraId="561263A0" w14:textId="77777777" w:rsidR="00E66954" w:rsidRDefault="00E66954" w:rsidP="00E66954">
      <w:r>
        <w:t xml:space="preserve">        │</w:t>
      </w:r>
    </w:p>
    <w:p w14:paraId="1A84D528" w14:textId="77777777" w:rsidR="00E66954" w:rsidRDefault="00E66954" w:rsidP="00E66954">
      <w:r>
        <w:t xml:space="preserve">   ┌────</w:t>
      </w:r>
      <w:r>
        <w:rPr>
          <w:rFonts w:ascii="MS Gothic" w:eastAsia="MS Gothic" w:hAnsi="MS Gothic" w:cs="MS Gothic" w:hint="eastAsia"/>
        </w:rPr>
        <w:t>┴</w:t>
      </w:r>
      <w:r>
        <w:rPr>
          <w:rFonts w:ascii="Calibri" w:hAnsi="Calibri" w:cs="Calibri"/>
        </w:rPr>
        <w:t>────┐</w:t>
      </w:r>
    </w:p>
    <w:p w14:paraId="74F225D0" w14:textId="77777777" w:rsidR="00E66954" w:rsidRDefault="00E66954" w:rsidP="00E66954">
      <w:r>
        <w:t xml:space="preserve">   │         │</w:t>
      </w:r>
    </w:p>
    <w:p w14:paraId="08A184F1" w14:textId="77777777" w:rsidR="00E66954" w:rsidRDefault="00E66954" w:rsidP="00E66954">
      <w:r>
        <w:t xml:space="preserve"> No         Yes</w:t>
      </w:r>
    </w:p>
    <w:p w14:paraId="3775C614" w14:textId="77777777" w:rsidR="00E66954" w:rsidRDefault="00E66954" w:rsidP="00E66954">
      <w:r>
        <w:t xml:space="preserve">   │         │</w:t>
      </w:r>
    </w:p>
    <w:p w14:paraId="3C3CAD68" w14:textId="77777777" w:rsidR="00E66954" w:rsidRDefault="00E66954" w:rsidP="00E66954">
      <w:r>
        <w:t xml:space="preserve">   </w:t>
      </w:r>
      <w:r>
        <w:rPr>
          <w:rFonts w:ascii="Arial" w:hAnsi="Arial" w:cs="Arial"/>
        </w:rPr>
        <w:t>▼</w:t>
      </w:r>
      <w:r>
        <w:t xml:space="preserve">         </w:t>
      </w:r>
      <w:r>
        <w:rPr>
          <w:rFonts w:ascii="Arial" w:hAnsi="Arial" w:cs="Arial"/>
        </w:rPr>
        <w:t>▼</w:t>
      </w:r>
    </w:p>
    <w:p w14:paraId="6FBE0540" w14:textId="7ED534D6" w:rsidR="00F20905" w:rsidRDefault="00E66954" w:rsidP="00E66954">
      <w:r>
        <w:t>Continue   Log + Return 500</w:t>
      </w:r>
    </w:p>
    <w:p w14:paraId="395422AB" w14:textId="77777777" w:rsidR="00655925" w:rsidRDefault="00655925" w:rsidP="00E66954"/>
    <w:p w14:paraId="5834CCB2" w14:textId="77777777" w:rsidR="00655925" w:rsidRDefault="00655925" w:rsidP="00655925"/>
    <w:p w14:paraId="466A40CB" w14:textId="77777777" w:rsidR="00655925" w:rsidRDefault="00655925" w:rsidP="00655925"/>
    <w:p w14:paraId="61F08FB6" w14:textId="77777777" w:rsidR="00655925" w:rsidRDefault="00655925" w:rsidP="00655925"/>
    <w:p w14:paraId="22895C5C" w14:textId="77777777" w:rsidR="00655925" w:rsidRDefault="00655925" w:rsidP="00655925"/>
    <w:p w14:paraId="11FD978D" w14:textId="77777777" w:rsidR="00655925" w:rsidRDefault="00655925" w:rsidP="00655925"/>
    <w:p w14:paraId="1B410A49" w14:textId="77777777" w:rsidR="00655925" w:rsidRDefault="00655925" w:rsidP="00655925"/>
    <w:tbl>
      <w:tblPr>
        <w:tblStyle w:val="TableGrid"/>
        <w:tblW w:w="9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1"/>
        <w:gridCol w:w="4611"/>
      </w:tblGrid>
      <w:tr w:rsidR="00757BDD" w14:paraId="0E6A6749" w14:textId="77777777" w:rsidTr="00EC39E1">
        <w:trPr>
          <w:trHeight w:val="5006"/>
        </w:trPr>
        <w:tc>
          <w:tcPr>
            <w:tcW w:w="4611" w:type="dxa"/>
          </w:tcPr>
          <w:p w14:paraId="29F9133A" w14:textId="77777777" w:rsidR="00EC39E1" w:rsidRDefault="00EC39E1" w:rsidP="00EC39E1">
            <w:r>
              <w:lastRenderedPageBreak/>
              <w:t>Request</w:t>
            </w:r>
            <w:r>
              <w:tab/>
            </w:r>
            <w:r>
              <w:tab/>
            </w:r>
            <w:r>
              <w:tab/>
            </w:r>
            <w:r>
              <w:tab/>
            </w:r>
            <w:r>
              <w:tab/>
            </w:r>
            <w:r>
              <w:tab/>
            </w:r>
          </w:p>
          <w:p w14:paraId="53634E64" w14:textId="77777777" w:rsidR="00EC39E1" w:rsidRDefault="00EC39E1" w:rsidP="00EC39E1">
            <w:r>
              <w:t>↓</w:t>
            </w:r>
          </w:p>
          <w:p w14:paraId="23C3469E" w14:textId="77777777" w:rsidR="00EC39E1" w:rsidRDefault="00EC39E1" w:rsidP="00EC39E1">
            <w:proofErr w:type="spellStart"/>
            <w:r>
              <w:t>ExceptionHandlingMiddleware</w:t>
            </w:r>
            <w:proofErr w:type="spellEnd"/>
          </w:p>
          <w:p w14:paraId="1578F1A5" w14:textId="77777777" w:rsidR="00EC39E1" w:rsidRDefault="00EC39E1" w:rsidP="00EC39E1">
            <w:r>
              <w:t>↓</w:t>
            </w:r>
          </w:p>
          <w:p w14:paraId="5BDAFD0A" w14:textId="77777777" w:rsidR="00EC39E1" w:rsidRDefault="00EC39E1" w:rsidP="00EC39E1">
            <w:r>
              <w:t>await _next(context)</w:t>
            </w:r>
          </w:p>
          <w:p w14:paraId="7B2A4803" w14:textId="77777777" w:rsidR="00EC39E1" w:rsidRDefault="00EC39E1" w:rsidP="00EC39E1">
            <w:r>
              <w:t>↓</w:t>
            </w:r>
          </w:p>
          <w:p w14:paraId="2019A410" w14:textId="77777777" w:rsidR="00EC39E1" w:rsidRDefault="00EC39E1" w:rsidP="00EC39E1">
            <w:proofErr w:type="spellStart"/>
            <w:r>
              <w:t>EmployeeController</w:t>
            </w:r>
            <w:proofErr w:type="spellEnd"/>
          </w:p>
          <w:p w14:paraId="12B7AECA" w14:textId="77777777" w:rsidR="00EC39E1" w:rsidRDefault="00EC39E1" w:rsidP="00EC39E1">
            <w:r>
              <w:t>↓</w:t>
            </w:r>
          </w:p>
          <w:p w14:paraId="2BB93EF8" w14:textId="77777777" w:rsidR="00EC39E1" w:rsidRDefault="00EC39E1" w:rsidP="00EC39E1">
            <w:proofErr w:type="spellStart"/>
            <w:r>
              <w:t>EmployeeRepository</w:t>
            </w:r>
            <w:proofErr w:type="spellEnd"/>
          </w:p>
          <w:p w14:paraId="7CB183C9" w14:textId="77777777" w:rsidR="00EC39E1" w:rsidRDefault="00EC39E1" w:rsidP="00EC39E1">
            <w:r>
              <w:t>↓</w:t>
            </w:r>
          </w:p>
          <w:p w14:paraId="4119B21A" w14:textId="77777777" w:rsidR="00EC39E1" w:rsidRDefault="00EC39E1" w:rsidP="00EC39E1">
            <w:r>
              <w:t>SQL Server</w:t>
            </w:r>
          </w:p>
          <w:p w14:paraId="3627F912" w14:textId="77777777" w:rsidR="00757BDD" w:rsidRDefault="00757BDD" w:rsidP="00655925"/>
        </w:tc>
        <w:tc>
          <w:tcPr>
            <w:tcW w:w="4611" w:type="dxa"/>
          </w:tcPr>
          <w:p w14:paraId="47EAE003" w14:textId="77777777" w:rsidR="00EC39E1" w:rsidRDefault="00EC39E1" w:rsidP="00EC39E1">
            <w:r>
              <w:t>ASP.NET Core starts</w:t>
            </w:r>
          </w:p>
          <w:p w14:paraId="18A0AE94" w14:textId="77777777" w:rsidR="00EC39E1" w:rsidRDefault="00EC39E1" w:rsidP="00EC39E1"/>
          <w:p w14:paraId="67563549" w14:textId="77777777" w:rsidR="00EC39E1" w:rsidRDefault="00EC39E1" w:rsidP="00EC39E1">
            <w:r>
              <w:t>↓</w:t>
            </w:r>
          </w:p>
          <w:p w14:paraId="71472355" w14:textId="77777777" w:rsidR="00EC39E1" w:rsidRDefault="00EC39E1" w:rsidP="00EC39E1"/>
          <w:p w14:paraId="512370B5" w14:textId="77777777" w:rsidR="00EC39E1" w:rsidRDefault="00EC39E1" w:rsidP="00EC39E1">
            <w:r>
              <w:t>Creates Logger</w:t>
            </w:r>
          </w:p>
          <w:p w14:paraId="57A7C145" w14:textId="77777777" w:rsidR="00EC39E1" w:rsidRDefault="00EC39E1" w:rsidP="00EC39E1"/>
          <w:p w14:paraId="59AE5506" w14:textId="77777777" w:rsidR="00EC39E1" w:rsidRDefault="00EC39E1" w:rsidP="00EC39E1">
            <w:r>
              <w:t>↓</w:t>
            </w:r>
          </w:p>
          <w:p w14:paraId="1000A2AC" w14:textId="77777777" w:rsidR="00EC39E1" w:rsidRDefault="00EC39E1" w:rsidP="00EC39E1"/>
          <w:p w14:paraId="036D4BA6" w14:textId="77777777" w:rsidR="00EC39E1" w:rsidRDefault="00EC39E1" w:rsidP="00EC39E1">
            <w:r>
              <w:t>Knows next middleware</w:t>
            </w:r>
          </w:p>
          <w:p w14:paraId="12FBC466" w14:textId="77777777" w:rsidR="00EC39E1" w:rsidRDefault="00EC39E1" w:rsidP="00EC39E1"/>
          <w:p w14:paraId="5FAA2D28" w14:textId="77777777" w:rsidR="00EC39E1" w:rsidRDefault="00EC39E1" w:rsidP="00EC39E1">
            <w:r>
              <w:t>↓</w:t>
            </w:r>
          </w:p>
          <w:p w14:paraId="1E9348E6" w14:textId="77777777" w:rsidR="00EC39E1" w:rsidRDefault="00EC39E1" w:rsidP="00EC39E1"/>
          <w:p w14:paraId="13607294" w14:textId="77777777" w:rsidR="00EC39E1" w:rsidRDefault="00EC39E1" w:rsidP="00EC39E1">
            <w:r>
              <w:t>Calls constructor</w:t>
            </w:r>
          </w:p>
          <w:p w14:paraId="76185521" w14:textId="77777777" w:rsidR="00EC39E1" w:rsidRDefault="00EC39E1" w:rsidP="00EC39E1"/>
          <w:p w14:paraId="1E86CA20" w14:textId="77777777" w:rsidR="00EC39E1" w:rsidRDefault="00EC39E1" w:rsidP="00EC39E1">
            <w:r>
              <w:t>↓</w:t>
            </w:r>
          </w:p>
          <w:p w14:paraId="34050046" w14:textId="77777777" w:rsidR="00EC39E1" w:rsidRDefault="00EC39E1" w:rsidP="00EC39E1"/>
          <w:p w14:paraId="755D45D6" w14:textId="77777777" w:rsidR="00757BDD" w:rsidRDefault="00EC39E1" w:rsidP="00EC39E1">
            <w:r>
              <w:t xml:space="preserve">new </w:t>
            </w:r>
            <w:proofErr w:type="spellStart"/>
            <w:proofErr w:type="gramStart"/>
            <w:r>
              <w:t>ExceptionHandlingMiddleware</w:t>
            </w:r>
            <w:proofErr w:type="spellEnd"/>
            <w:r>
              <w:t>(</w:t>
            </w:r>
            <w:proofErr w:type="gramEnd"/>
            <w:r>
              <w:t>next, logger)</w:t>
            </w:r>
          </w:p>
          <w:p w14:paraId="2554317E" w14:textId="77777777" w:rsidR="00EC39E1" w:rsidRDefault="00EC39E1" w:rsidP="00EC39E1"/>
          <w:p w14:paraId="368B05CD" w14:textId="15A21236" w:rsidR="00EC39E1" w:rsidRDefault="00EC39E1" w:rsidP="00EC39E1">
            <w:r>
              <w:t xml:space="preserve">we don’t need to create </w:t>
            </w:r>
            <w:proofErr w:type="gramStart"/>
            <w:r>
              <w:t>object,</w:t>
            </w:r>
            <w:proofErr w:type="gramEnd"/>
            <w:r>
              <w:t xml:space="preserve"> ASP .NET core does</w:t>
            </w:r>
          </w:p>
        </w:tc>
      </w:tr>
    </w:tbl>
    <w:p w14:paraId="1D9F6227" w14:textId="15F39D10" w:rsidR="00757BDD" w:rsidRDefault="00757BDD" w:rsidP="00655925"/>
    <w:p w14:paraId="3E0D5096" w14:textId="3B6695D9" w:rsidR="00757BDD" w:rsidRDefault="00757BDD" w:rsidP="00655925">
      <w:r w:rsidRPr="00756F62">
        <w:rPr>
          <w:b/>
          <w:bCs/>
        </w:rPr>
        <w:t xml:space="preserve">Why do we use private </w:t>
      </w:r>
      <w:proofErr w:type="spellStart"/>
      <w:r w:rsidRPr="00756F62">
        <w:rPr>
          <w:b/>
          <w:bCs/>
        </w:rPr>
        <w:t>readonly</w:t>
      </w:r>
      <w:proofErr w:type="spellEnd"/>
      <w:r w:rsidRPr="00756F62">
        <w:rPr>
          <w:b/>
          <w:bCs/>
        </w:rPr>
        <w:t xml:space="preserve"> for injected dependencies?</w:t>
      </w:r>
      <w:r>
        <w:br/>
        <w:t xml:space="preserve">Ans: </w:t>
      </w:r>
      <w:r w:rsidRPr="00757BDD">
        <w:t xml:space="preserve">Dependencies injected through the constructor are required for the lifetime of the object. Making them </w:t>
      </w:r>
      <w:r w:rsidRPr="00757BDD">
        <w:rPr>
          <w:i/>
          <w:iCs/>
        </w:rPr>
        <w:t>private</w:t>
      </w:r>
      <w:r w:rsidRPr="00757BDD">
        <w:t xml:space="preserve"> enforces encapsulation, and </w:t>
      </w:r>
      <w:proofErr w:type="spellStart"/>
      <w:r w:rsidRPr="00757BDD">
        <w:rPr>
          <w:i/>
          <w:iCs/>
        </w:rPr>
        <w:t>readonly</w:t>
      </w:r>
      <w:proofErr w:type="spellEnd"/>
      <w:r w:rsidRPr="00757BDD">
        <w:t xml:space="preserve"> ensures they cannot be accidentally reassigned after construction, resulting in safer and more predictable code.</w:t>
      </w:r>
    </w:p>
    <w:p w14:paraId="60BE343D" w14:textId="77777777" w:rsidR="00757BDD" w:rsidRDefault="00757BDD" w:rsidP="00655925"/>
    <w:p w14:paraId="5CDAF4D5" w14:textId="58CF5D12" w:rsidR="00756F62" w:rsidRPr="00756F62" w:rsidRDefault="00756F62" w:rsidP="00756F62">
      <w:r w:rsidRPr="00756F62">
        <w:rPr>
          <w:b/>
          <w:bCs/>
        </w:rPr>
        <w:t xml:space="preserve">Why isn't </w:t>
      </w:r>
      <w:proofErr w:type="spellStart"/>
      <w:r w:rsidRPr="00756F62">
        <w:rPr>
          <w:b/>
          <w:bCs/>
        </w:rPr>
        <w:t>RequestDelegate</w:t>
      </w:r>
      <w:proofErr w:type="spellEnd"/>
      <w:r w:rsidRPr="00756F62">
        <w:rPr>
          <w:b/>
          <w:bCs/>
        </w:rPr>
        <w:t xml:space="preserve"> a normal DI service</w:t>
      </w:r>
      <w:r>
        <w:rPr>
          <w:b/>
          <w:bCs/>
        </w:rPr>
        <w:t>?</w:t>
      </w:r>
    </w:p>
    <w:p w14:paraId="0B2D197B" w14:textId="49E74313" w:rsidR="009A6053" w:rsidRDefault="00756F62" w:rsidP="00756F62">
      <w:r>
        <w:t xml:space="preserve">Ans: </w:t>
      </w:r>
      <w:proofErr w:type="spellStart"/>
      <w:r w:rsidRPr="00756F62">
        <w:t>RequestDelegate</w:t>
      </w:r>
      <w:proofErr w:type="spellEnd"/>
      <w:r w:rsidRPr="00756F62">
        <w:t xml:space="preserve"> is not a reusable application service like </w:t>
      </w:r>
      <w:proofErr w:type="spellStart"/>
      <w:r w:rsidRPr="00756F62">
        <w:t>ILogger</w:t>
      </w:r>
      <w:proofErr w:type="spellEnd"/>
      <w:r w:rsidRPr="00756F62">
        <w:t xml:space="preserve"> or </w:t>
      </w:r>
      <w:proofErr w:type="spellStart"/>
      <w:r w:rsidRPr="00756F62">
        <w:t>IConfiguration</w:t>
      </w:r>
      <w:proofErr w:type="spellEnd"/>
      <w:r w:rsidRPr="00756F62">
        <w:t xml:space="preserve">. It represents the next component in the current HTTP request pipeline. Since each middleware has a different 'next' component, ASP.NET Core constructs and supplies the appropriate </w:t>
      </w:r>
      <w:proofErr w:type="spellStart"/>
      <w:r w:rsidRPr="00756F62">
        <w:t>RequestDelegate</w:t>
      </w:r>
      <w:proofErr w:type="spellEnd"/>
      <w:r w:rsidRPr="00756F62">
        <w:t xml:space="preserve"> while building the middleware pipeline rather than resolving it from the dependency injection container.</w:t>
      </w:r>
    </w:p>
    <w:p w14:paraId="4C6BBBA7" w14:textId="04EF617F" w:rsidR="009A6053" w:rsidRPr="009A6053" w:rsidRDefault="009A6053" w:rsidP="00756F62">
      <w:pPr>
        <w:rPr>
          <w:b/>
          <w:bCs/>
        </w:rPr>
      </w:pPr>
      <w:r w:rsidRPr="009A6053">
        <w:rPr>
          <w:b/>
          <w:bCs/>
        </w:rPr>
        <w:t>Why ‘await _next(context)’?</w:t>
      </w:r>
    </w:p>
    <w:p w14:paraId="37912F22" w14:textId="4B2A61F9" w:rsidR="00756F62" w:rsidRDefault="009A6053" w:rsidP="00655925">
      <w:r w:rsidRPr="009A6053">
        <w:t>Without await, the middleware starts executing the next component but immediately continues without waiting for it to finish. As a result, any exception thrown later in the pipeline won't be observed by this try-catch. Using await ensures that the middleware waits for the downstream pipeline to complete, allowing exceptions to propagate back and be caught."</w:t>
      </w:r>
    </w:p>
    <w:p w14:paraId="1EFE7DA9" w14:textId="6727F38C" w:rsidR="00040DA6" w:rsidRPr="00040DA6" w:rsidRDefault="00040DA6" w:rsidP="00040DA6">
      <w:r w:rsidRPr="00040DA6">
        <w:rPr>
          <w:b/>
          <w:bCs/>
        </w:rPr>
        <w:t xml:space="preserve">Why set the </w:t>
      </w:r>
      <w:proofErr w:type="spellStart"/>
      <w:r w:rsidRPr="00040DA6">
        <w:rPr>
          <w:b/>
          <w:bCs/>
        </w:rPr>
        <w:t>ContentType</w:t>
      </w:r>
      <w:proofErr w:type="spellEnd"/>
      <w:r w:rsidRPr="00040DA6">
        <w:rPr>
          <w:b/>
          <w:bCs/>
        </w:rPr>
        <w:t xml:space="preserve"> explicitly?</w:t>
      </w:r>
    </w:p>
    <w:p w14:paraId="1BA79C66" w14:textId="02B737E0" w:rsidR="00040DA6" w:rsidRPr="00040DA6" w:rsidRDefault="00040DA6" w:rsidP="00040DA6">
      <w:r w:rsidRPr="00040DA6">
        <w:t xml:space="preserve">Setting </w:t>
      </w:r>
      <w:proofErr w:type="spellStart"/>
      <w:r w:rsidRPr="00040DA6">
        <w:t>ContentType</w:t>
      </w:r>
      <w:proofErr w:type="spellEnd"/>
      <w:r w:rsidRPr="00040DA6">
        <w:t xml:space="preserve"> ensures the client knows how to interpret the response body. Since our API returns JSON, we specify application/</w:t>
      </w:r>
      <w:proofErr w:type="spellStart"/>
      <w:r w:rsidRPr="00040DA6">
        <w:t>json</w:t>
      </w:r>
      <w:proofErr w:type="spellEnd"/>
      <w:r w:rsidRPr="00040DA6">
        <w:t xml:space="preserve"> so clients can correctly deserialize the response."</w:t>
      </w:r>
    </w:p>
    <w:p w14:paraId="4116FADC" w14:textId="77777777" w:rsidR="00040DA6" w:rsidRDefault="00040DA6" w:rsidP="00655925"/>
    <w:p w14:paraId="4804FA4F" w14:textId="77777777" w:rsidR="00040DA6" w:rsidRDefault="00040DA6" w:rsidP="00040DA6">
      <w:r w:rsidRPr="00040DA6">
        <w:rPr>
          <w:b/>
          <w:bCs/>
        </w:rPr>
        <w:t>Global Exception middleware:</w:t>
      </w:r>
      <w:r>
        <w:t xml:space="preserve"> </w:t>
      </w:r>
      <w:r w:rsidRPr="00040DA6">
        <w:t>Convert Exception → HTTP Response</w:t>
      </w:r>
    </w:p>
    <w:p w14:paraId="109F5FD5" w14:textId="77777777" w:rsidR="00CB73CB" w:rsidRDefault="00CB73CB" w:rsidP="00A91EB2"/>
    <w:p w14:paraId="7F22EC9B" w14:textId="4D42A421" w:rsidR="00A91EB2" w:rsidRPr="00A91EB2" w:rsidRDefault="00A91EB2" w:rsidP="00A91EB2">
      <w:r w:rsidRPr="00A91EB2">
        <w:rPr>
          <w:b/>
          <w:bCs/>
        </w:rPr>
        <w:lastRenderedPageBreak/>
        <w:t xml:space="preserve">Why use </w:t>
      </w:r>
      <w:proofErr w:type="spellStart"/>
      <w:r w:rsidRPr="00A91EB2">
        <w:rPr>
          <w:b/>
          <w:bCs/>
        </w:rPr>
        <w:t>DateTime.UtcNow</w:t>
      </w:r>
      <w:proofErr w:type="spellEnd"/>
      <w:r w:rsidRPr="00A91EB2">
        <w:rPr>
          <w:b/>
          <w:bCs/>
        </w:rPr>
        <w:t xml:space="preserve"> instead of </w:t>
      </w:r>
      <w:proofErr w:type="spellStart"/>
      <w:r w:rsidRPr="00A91EB2">
        <w:rPr>
          <w:b/>
          <w:bCs/>
        </w:rPr>
        <w:t>DateTime.Now</w:t>
      </w:r>
      <w:proofErr w:type="spellEnd"/>
      <w:r w:rsidRPr="00A91EB2">
        <w:rPr>
          <w:b/>
          <w:bCs/>
        </w:rPr>
        <w:t xml:space="preserve"> in production?</w:t>
      </w:r>
    </w:p>
    <w:p w14:paraId="79DC02CC" w14:textId="21B13BF1" w:rsidR="00A91EB2" w:rsidRDefault="00A91EB2" w:rsidP="00A91EB2">
      <w:proofErr w:type="spellStart"/>
      <w:r w:rsidRPr="00A91EB2">
        <w:t>DateTime.UtcNow</w:t>
      </w:r>
      <w:proofErr w:type="spellEnd"/>
      <w:r w:rsidRPr="00A91EB2">
        <w:t xml:space="preserve"> provides a consistent, time zone-independent timestamp. In distributed systems where servers may run in different regions, using UTC makes logs easier to correlate and avoids issues caused by local time zones or daylight-saving time. If a user needs local time, we can convert UTC to their time zone when displaying it.</w:t>
      </w:r>
    </w:p>
    <w:p w14:paraId="18019253" w14:textId="6E9564B5" w:rsidR="00CB73CB" w:rsidRPr="00CB73CB" w:rsidRDefault="00CB73CB" w:rsidP="00CB73CB">
      <w:r w:rsidRPr="00CB73CB">
        <w:rPr>
          <w:b/>
          <w:bCs/>
        </w:rPr>
        <w:t>Why should exception middleware be registered early in the pipeline?</w:t>
      </w:r>
    </w:p>
    <w:p w14:paraId="0F574010" w14:textId="2827E832" w:rsidR="00CB73CB" w:rsidRPr="00CB73CB" w:rsidRDefault="00CB73CB" w:rsidP="00CB73CB">
      <w:r w:rsidRPr="00CB73CB">
        <w:t>Middleware can only catch exceptions thrown by components that execute after it in the request pipeline. Registering the global exception middleware early ensures it can handle exceptions from authentication, authorization, controllers, services, repositories, and other downstream middleware.</w:t>
      </w:r>
    </w:p>
    <w:p w14:paraId="0735068D" w14:textId="77777777" w:rsidR="00365CC5" w:rsidRPr="00365CC5" w:rsidRDefault="00365CC5" w:rsidP="00365CC5">
      <w:r w:rsidRPr="00365CC5">
        <w:rPr>
          <w:b/>
          <w:bCs/>
        </w:rPr>
        <w:t xml:space="preserve">Why shouldn't a repository create its own </w:t>
      </w:r>
      <w:proofErr w:type="spellStart"/>
      <w:r w:rsidRPr="00365CC5">
        <w:rPr>
          <w:b/>
          <w:bCs/>
        </w:rPr>
        <w:t>CancellationToken</w:t>
      </w:r>
      <w:proofErr w:type="spellEnd"/>
      <w:r w:rsidRPr="00365CC5">
        <w:rPr>
          <w:b/>
          <w:bCs/>
        </w:rPr>
        <w:t>?</w:t>
      </w:r>
    </w:p>
    <w:p w14:paraId="45217161" w14:textId="1324AC62" w:rsidR="00365CC5" w:rsidRPr="00365CC5" w:rsidRDefault="00365CC5" w:rsidP="00365CC5">
      <w:r w:rsidRPr="00365CC5">
        <w:t xml:space="preserve">The repository doesn't own the lifetime of the HTTP request, so it shouldn't create its own </w:t>
      </w:r>
      <w:proofErr w:type="spellStart"/>
      <w:r w:rsidRPr="00365CC5">
        <w:t>CancellationToken</w:t>
      </w:r>
      <w:proofErr w:type="spellEnd"/>
      <w:r w:rsidRPr="00365CC5">
        <w:t>. ASP.NET Core creates a token that's linked to the request and automatically cancels it if the client disconnects or the request is aborted. The controller receives this token and passes it through all layers so every asynchronous operation can observe the same cancellation request.</w:t>
      </w:r>
    </w:p>
    <w:p w14:paraId="54CD1D01" w14:textId="77777777" w:rsidR="00C30BC6" w:rsidRPr="00C30BC6" w:rsidRDefault="00C30BC6" w:rsidP="00C30BC6">
      <w:r w:rsidRPr="00C30BC6">
        <w:rPr>
          <w:b/>
          <w:bCs/>
        </w:rPr>
        <w:t xml:space="preserve">Why pass the same </w:t>
      </w:r>
      <w:proofErr w:type="spellStart"/>
      <w:r w:rsidRPr="00C30BC6">
        <w:rPr>
          <w:b/>
          <w:bCs/>
        </w:rPr>
        <w:t>CancellationToken</w:t>
      </w:r>
      <w:proofErr w:type="spellEnd"/>
      <w:r w:rsidRPr="00C30BC6">
        <w:rPr>
          <w:b/>
          <w:bCs/>
        </w:rPr>
        <w:t xml:space="preserve"> to every async operation?</w:t>
      </w:r>
    </w:p>
    <w:p w14:paraId="066CFD19" w14:textId="1B6F78FB" w:rsidR="00C30BC6" w:rsidRDefault="00C30BC6" w:rsidP="00C30BC6">
      <w:r w:rsidRPr="00C30BC6">
        <w:t xml:space="preserve">Each asynchronous operation may take a significant amount of time independently. By propagating the same </w:t>
      </w:r>
      <w:proofErr w:type="spellStart"/>
      <w:r w:rsidRPr="00C30BC6">
        <w:t>CancellationToken</w:t>
      </w:r>
      <w:proofErr w:type="spellEnd"/>
      <w:r w:rsidRPr="00C30BC6">
        <w:t xml:space="preserve"> through every async method, each operation can stop as soon as cancellation is requested. This avoids wasting CPU, database connections, and other resources after the client has already disconnected.</w:t>
      </w:r>
    </w:p>
    <w:p w14:paraId="567DDE1F" w14:textId="77777777" w:rsidR="00C30BC6" w:rsidRPr="00C30BC6" w:rsidRDefault="00C30BC6" w:rsidP="00C30BC6"/>
    <w:p w14:paraId="6627ECC3" w14:textId="77777777" w:rsidR="00757BDD" w:rsidRDefault="00757BDD" w:rsidP="00655925"/>
    <w:sectPr w:rsidR="00757B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E5912"/>
    <w:multiLevelType w:val="hybridMultilevel"/>
    <w:tmpl w:val="83E8DC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34733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CA8"/>
    <w:rsid w:val="00040DA6"/>
    <w:rsid w:val="00074F72"/>
    <w:rsid w:val="002B0C3C"/>
    <w:rsid w:val="00365CC5"/>
    <w:rsid w:val="00594B35"/>
    <w:rsid w:val="00632E4F"/>
    <w:rsid w:val="00636A2A"/>
    <w:rsid w:val="00647124"/>
    <w:rsid w:val="00655925"/>
    <w:rsid w:val="00756F62"/>
    <w:rsid w:val="00757BDD"/>
    <w:rsid w:val="009A6053"/>
    <w:rsid w:val="009E1FF5"/>
    <w:rsid w:val="00A91EB2"/>
    <w:rsid w:val="00BA25AC"/>
    <w:rsid w:val="00C30BC6"/>
    <w:rsid w:val="00CB73CB"/>
    <w:rsid w:val="00DB0CA8"/>
    <w:rsid w:val="00E66954"/>
    <w:rsid w:val="00EC39E1"/>
    <w:rsid w:val="00F20905"/>
    <w:rsid w:val="00F6416B"/>
    <w:rsid w:val="00FA09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8EF93"/>
  <w15:chartTrackingRefBased/>
  <w15:docId w15:val="{A9F503E3-2E6A-4C17-B1F9-21A066867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C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0C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0C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0C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0C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0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C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0C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0C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0C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0C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0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CA8"/>
    <w:rPr>
      <w:rFonts w:eastAsiaTheme="majorEastAsia" w:cstheme="majorBidi"/>
      <w:color w:val="272727" w:themeColor="text1" w:themeTint="D8"/>
    </w:rPr>
  </w:style>
  <w:style w:type="paragraph" w:styleId="Title">
    <w:name w:val="Title"/>
    <w:basedOn w:val="Normal"/>
    <w:next w:val="Normal"/>
    <w:link w:val="TitleChar"/>
    <w:uiPriority w:val="10"/>
    <w:qFormat/>
    <w:rsid w:val="00DB0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CA8"/>
    <w:pPr>
      <w:spacing w:before="160"/>
      <w:jc w:val="center"/>
    </w:pPr>
    <w:rPr>
      <w:i/>
      <w:iCs/>
      <w:color w:val="404040" w:themeColor="text1" w:themeTint="BF"/>
    </w:rPr>
  </w:style>
  <w:style w:type="character" w:customStyle="1" w:styleId="QuoteChar">
    <w:name w:val="Quote Char"/>
    <w:basedOn w:val="DefaultParagraphFont"/>
    <w:link w:val="Quote"/>
    <w:uiPriority w:val="29"/>
    <w:rsid w:val="00DB0CA8"/>
    <w:rPr>
      <w:i/>
      <w:iCs/>
      <w:color w:val="404040" w:themeColor="text1" w:themeTint="BF"/>
    </w:rPr>
  </w:style>
  <w:style w:type="paragraph" w:styleId="ListParagraph">
    <w:name w:val="List Paragraph"/>
    <w:basedOn w:val="Normal"/>
    <w:uiPriority w:val="34"/>
    <w:qFormat/>
    <w:rsid w:val="00DB0CA8"/>
    <w:pPr>
      <w:ind w:left="720"/>
      <w:contextualSpacing/>
    </w:pPr>
  </w:style>
  <w:style w:type="character" w:styleId="IntenseEmphasis">
    <w:name w:val="Intense Emphasis"/>
    <w:basedOn w:val="DefaultParagraphFont"/>
    <w:uiPriority w:val="21"/>
    <w:qFormat/>
    <w:rsid w:val="00DB0CA8"/>
    <w:rPr>
      <w:i/>
      <w:iCs/>
      <w:color w:val="2F5496" w:themeColor="accent1" w:themeShade="BF"/>
    </w:rPr>
  </w:style>
  <w:style w:type="paragraph" w:styleId="IntenseQuote">
    <w:name w:val="Intense Quote"/>
    <w:basedOn w:val="Normal"/>
    <w:next w:val="Normal"/>
    <w:link w:val="IntenseQuoteChar"/>
    <w:uiPriority w:val="30"/>
    <w:qFormat/>
    <w:rsid w:val="00DB0C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0CA8"/>
    <w:rPr>
      <w:i/>
      <w:iCs/>
      <w:color w:val="2F5496" w:themeColor="accent1" w:themeShade="BF"/>
    </w:rPr>
  </w:style>
  <w:style w:type="character" w:styleId="IntenseReference">
    <w:name w:val="Intense Reference"/>
    <w:basedOn w:val="DefaultParagraphFont"/>
    <w:uiPriority w:val="32"/>
    <w:qFormat/>
    <w:rsid w:val="00DB0CA8"/>
    <w:rPr>
      <w:b/>
      <w:bCs/>
      <w:smallCaps/>
      <w:color w:val="2F5496" w:themeColor="accent1" w:themeShade="BF"/>
      <w:spacing w:val="5"/>
    </w:rPr>
  </w:style>
  <w:style w:type="table" w:styleId="TableGrid">
    <w:name w:val="Table Grid"/>
    <w:basedOn w:val="TableNormal"/>
    <w:uiPriority w:val="39"/>
    <w:rsid w:val="00757B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B73C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CB73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5473</TotalTime>
  <Pages>3</Pages>
  <Words>626</Words>
  <Characters>3570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Sonone</dc:creator>
  <cp:keywords/>
  <dc:description/>
  <cp:lastModifiedBy>Aditya Sonone</cp:lastModifiedBy>
  <cp:revision>9</cp:revision>
  <dcterms:created xsi:type="dcterms:W3CDTF">2026-07-21T18:17:00Z</dcterms:created>
  <dcterms:modified xsi:type="dcterms:W3CDTF">2026-08-01T12:19:00Z</dcterms:modified>
</cp:coreProperties>
</file>