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06482" w14:textId="77777777" w:rsidR="007D4CD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FFC9090" w14:textId="77777777" w:rsidR="007D4CD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2742CD24" w14:textId="77777777" w:rsidR="007D4CDB" w:rsidRDefault="007D4CD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D4CDB" w14:paraId="60CD12EA" w14:textId="77777777">
        <w:tc>
          <w:tcPr>
            <w:tcW w:w="4508" w:type="dxa"/>
          </w:tcPr>
          <w:p w14:paraId="48C495F9" w14:textId="77777777" w:rsidR="007D4CD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8BA5EA1" w14:textId="033AE98E" w:rsidR="007D4CDB" w:rsidRDefault="00914C94">
            <w:pPr>
              <w:rPr>
                <w:rFonts w:ascii="Calibri" w:eastAsia="Calibri" w:hAnsi="Calibri" w:cs="Calibri"/>
              </w:rPr>
            </w:pPr>
            <w:r w:rsidRPr="00914C94">
              <w:rPr>
                <w:rFonts w:ascii="Calibri" w:eastAsia="Calibri" w:hAnsi="Calibri" w:cs="Calibri"/>
              </w:rPr>
              <w:t>04 March 2025</w:t>
            </w:r>
          </w:p>
        </w:tc>
      </w:tr>
      <w:tr w:rsidR="007D4CDB" w14:paraId="425068F2" w14:textId="77777777">
        <w:tc>
          <w:tcPr>
            <w:tcW w:w="4508" w:type="dxa"/>
          </w:tcPr>
          <w:p w14:paraId="365B7F56" w14:textId="77777777" w:rsidR="007D4CD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F30E865" w14:textId="509D51DD" w:rsidR="007D4CDB" w:rsidRDefault="00914C94">
            <w:pPr>
              <w:rPr>
                <w:rFonts w:ascii="Calibri" w:eastAsia="Calibri" w:hAnsi="Calibri" w:cs="Calibri"/>
              </w:rPr>
            </w:pPr>
            <w:r w:rsidRPr="00914C94">
              <w:rPr>
                <w:rFonts w:ascii="Calibri" w:eastAsia="Calibri" w:hAnsi="Calibri" w:cs="Calibri"/>
              </w:rPr>
              <w:t>PNT2025TMID04759</w:t>
            </w:r>
          </w:p>
        </w:tc>
      </w:tr>
      <w:tr w:rsidR="007D4CDB" w14:paraId="64877EB1" w14:textId="77777777">
        <w:tc>
          <w:tcPr>
            <w:tcW w:w="4508" w:type="dxa"/>
          </w:tcPr>
          <w:p w14:paraId="21D6E84E" w14:textId="77777777" w:rsidR="007D4CD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C9AAA63" w14:textId="0EB3A8C1" w:rsidR="007D4CDB" w:rsidRDefault="00914C94">
            <w:pPr>
              <w:rPr>
                <w:rFonts w:ascii="Calibri" w:eastAsia="Calibri" w:hAnsi="Calibri" w:cs="Calibri"/>
              </w:rPr>
            </w:pPr>
            <w:r w:rsidRPr="00914C94">
              <w:rPr>
                <w:rFonts w:ascii="Calibri" w:eastAsia="Calibri" w:hAnsi="Calibri" w:cs="Calibri"/>
              </w:rPr>
              <w:t>Power BI Inflation Analysis: Journeying Through Global Economic Terrain</w:t>
            </w:r>
          </w:p>
        </w:tc>
      </w:tr>
      <w:tr w:rsidR="007D4CDB" w14:paraId="49CB4780" w14:textId="77777777">
        <w:tc>
          <w:tcPr>
            <w:tcW w:w="4508" w:type="dxa"/>
          </w:tcPr>
          <w:p w14:paraId="3D142744" w14:textId="77777777" w:rsidR="007D4CD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93322CF" w14:textId="77777777" w:rsidR="007D4CDB" w:rsidRDefault="007D4CDB">
            <w:pPr>
              <w:rPr>
                <w:rFonts w:ascii="Calibri" w:eastAsia="Calibri" w:hAnsi="Calibri" w:cs="Calibri"/>
              </w:rPr>
            </w:pPr>
          </w:p>
        </w:tc>
      </w:tr>
    </w:tbl>
    <w:p w14:paraId="1682CD59" w14:textId="77777777" w:rsidR="007D4CDB" w:rsidRDefault="007D4CDB">
      <w:pPr>
        <w:spacing w:after="160" w:line="259" w:lineRule="auto"/>
        <w:rPr>
          <w:rFonts w:ascii="Calibri" w:eastAsia="Calibri" w:hAnsi="Calibri" w:cs="Calibri"/>
          <w:b/>
        </w:rPr>
      </w:pPr>
    </w:p>
    <w:p w14:paraId="330C8CA0" w14:textId="77777777" w:rsidR="007D4CD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037B9FEF" w14:textId="77777777" w:rsidR="007D4CD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4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7D4CDB" w14:paraId="54074F62" w14:textId="77777777">
        <w:trPr>
          <w:trHeight w:val="557"/>
        </w:trPr>
        <w:tc>
          <w:tcPr>
            <w:tcW w:w="735" w:type="dxa"/>
          </w:tcPr>
          <w:p w14:paraId="38B34414" w14:textId="77777777" w:rsidR="007D4CDB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565" w:type="dxa"/>
          </w:tcPr>
          <w:p w14:paraId="50478C34" w14:textId="77777777" w:rsidR="007D4CD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63DA9808" w14:textId="77777777" w:rsidR="007D4CD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7D4CDB" w14:paraId="3383BE08" w14:textId="77777777">
        <w:trPr>
          <w:trHeight w:val="817"/>
        </w:trPr>
        <w:tc>
          <w:tcPr>
            <w:tcW w:w="735" w:type="dxa"/>
          </w:tcPr>
          <w:p w14:paraId="377D52B2" w14:textId="77777777" w:rsidR="007D4CDB" w:rsidRDefault="007D4CD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5DDA4650" w14:textId="77777777" w:rsidR="007D4CD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19C84820" w14:textId="59523EBD" w:rsidR="007D4CDB" w:rsidRDefault="00914C94">
            <w:pPr>
              <w:rPr>
                <w:rFonts w:ascii="Calibri" w:eastAsia="Calibri" w:hAnsi="Calibri" w:cs="Calibri"/>
              </w:rPr>
            </w:pPr>
            <w:r w:rsidRPr="00914C94">
              <w:rPr>
                <w:rFonts w:ascii="Calibri" w:eastAsia="Calibri" w:hAnsi="Calibri" w:cs="Calibri"/>
              </w:rPr>
              <w:t xml:space="preserve">Imported data from </w:t>
            </w:r>
            <w:r w:rsidRPr="00914C94">
              <w:rPr>
                <w:rFonts w:ascii="Calibri" w:eastAsia="Calibri" w:hAnsi="Calibri" w:cs="Calibri"/>
                <w:b/>
                <w:bCs/>
              </w:rPr>
              <w:t>World Bank</w:t>
            </w:r>
            <w:r w:rsidRPr="00914C94">
              <w:rPr>
                <w:rFonts w:ascii="Calibri" w:eastAsia="Calibri" w:hAnsi="Calibri" w:cs="Calibri"/>
              </w:rPr>
              <w:t xml:space="preserve">, </w:t>
            </w:r>
            <w:r w:rsidRPr="00914C94">
              <w:rPr>
                <w:rFonts w:ascii="Calibri" w:eastAsia="Calibri" w:hAnsi="Calibri" w:cs="Calibri"/>
                <w:b/>
                <w:bCs/>
              </w:rPr>
              <w:t>IMF</w:t>
            </w:r>
            <w:r w:rsidRPr="00914C94">
              <w:rPr>
                <w:rFonts w:ascii="Calibri" w:eastAsia="Calibri" w:hAnsi="Calibri" w:cs="Calibri"/>
              </w:rPr>
              <w:t xml:space="preserve">, and </w:t>
            </w:r>
            <w:r w:rsidRPr="00914C94">
              <w:rPr>
                <w:rFonts w:ascii="Calibri" w:eastAsia="Calibri" w:hAnsi="Calibri" w:cs="Calibri"/>
                <w:b/>
                <w:bCs/>
              </w:rPr>
              <w:t>Trading Economics</w:t>
            </w:r>
            <w:r w:rsidRPr="00914C94">
              <w:rPr>
                <w:rFonts w:ascii="Calibri" w:eastAsia="Calibri" w:hAnsi="Calibri" w:cs="Calibri"/>
              </w:rPr>
              <w:t xml:space="preserve"> with global inflation trends for the past decade.</w:t>
            </w:r>
          </w:p>
        </w:tc>
      </w:tr>
      <w:tr w:rsidR="007D4CDB" w14:paraId="738C9FFC" w14:textId="77777777">
        <w:trPr>
          <w:trHeight w:val="817"/>
        </w:trPr>
        <w:tc>
          <w:tcPr>
            <w:tcW w:w="735" w:type="dxa"/>
          </w:tcPr>
          <w:p w14:paraId="601DFA8B" w14:textId="77777777" w:rsidR="007D4CDB" w:rsidRDefault="007D4CD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792184D4" w14:textId="77777777" w:rsidR="007D4CD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15F1AD28" w14:textId="319AEFAC" w:rsidR="007D4CDB" w:rsidRDefault="00914C94">
            <w:pPr>
              <w:rPr>
                <w:rFonts w:ascii="Calibri" w:eastAsia="Calibri" w:hAnsi="Calibri" w:cs="Calibri"/>
              </w:rPr>
            </w:pPr>
            <w:r w:rsidRPr="00914C94">
              <w:rPr>
                <w:rFonts w:ascii="Calibri" w:eastAsia="Calibri" w:hAnsi="Calibri" w:cs="Calibri"/>
              </w:rPr>
              <w:t>Cleaned data by handling null values, removing outliers, and normalizing inflation rates across different regions.</w:t>
            </w:r>
          </w:p>
        </w:tc>
      </w:tr>
      <w:tr w:rsidR="007D4CDB" w14:paraId="2FBADC4E" w14:textId="77777777">
        <w:trPr>
          <w:trHeight w:val="817"/>
        </w:trPr>
        <w:tc>
          <w:tcPr>
            <w:tcW w:w="735" w:type="dxa"/>
          </w:tcPr>
          <w:p w14:paraId="74E2792F" w14:textId="77777777" w:rsidR="007D4CDB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2F4FFCFB" w14:textId="77777777" w:rsidR="007D4CDB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580" w:type="dxa"/>
          </w:tcPr>
          <w:p w14:paraId="2AA8FB3B" w14:textId="00F47946" w:rsidR="007D4CDB" w:rsidRDefault="00914C94">
            <w:pPr>
              <w:rPr>
                <w:rFonts w:ascii="Calibri" w:eastAsia="Calibri" w:hAnsi="Calibri" w:cs="Calibri"/>
              </w:rPr>
            </w:pPr>
            <w:r w:rsidRPr="00914C94">
              <w:rPr>
                <w:rFonts w:ascii="Calibri" w:eastAsia="Calibri" w:hAnsi="Calibri" w:cs="Calibri"/>
              </w:rPr>
              <w:t xml:space="preserve">Applied filters for </w:t>
            </w:r>
            <w:r w:rsidRPr="00914C94">
              <w:rPr>
                <w:rFonts w:ascii="Calibri" w:eastAsia="Calibri" w:hAnsi="Calibri" w:cs="Calibri"/>
                <w:b/>
                <w:bCs/>
              </w:rPr>
              <w:t>Year</w:t>
            </w:r>
            <w:r w:rsidRPr="00914C94">
              <w:rPr>
                <w:rFonts w:ascii="Calibri" w:eastAsia="Calibri" w:hAnsi="Calibri" w:cs="Calibri"/>
              </w:rPr>
              <w:t xml:space="preserve">, </w:t>
            </w:r>
            <w:r w:rsidRPr="00914C94">
              <w:rPr>
                <w:rFonts w:ascii="Calibri" w:eastAsia="Calibri" w:hAnsi="Calibri" w:cs="Calibri"/>
                <w:b/>
                <w:bCs/>
              </w:rPr>
              <w:t>Country</w:t>
            </w:r>
            <w:r w:rsidRPr="00914C94">
              <w:rPr>
                <w:rFonts w:ascii="Calibri" w:eastAsia="Calibri" w:hAnsi="Calibri" w:cs="Calibri"/>
              </w:rPr>
              <w:t xml:space="preserve">, and </w:t>
            </w:r>
            <w:r w:rsidRPr="00914C94">
              <w:rPr>
                <w:rFonts w:ascii="Calibri" w:eastAsia="Calibri" w:hAnsi="Calibri" w:cs="Calibri"/>
                <w:b/>
                <w:bCs/>
              </w:rPr>
              <w:t>Economic Indicators</w:t>
            </w:r>
            <w:r w:rsidRPr="00914C94">
              <w:rPr>
                <w:rFonts w:ascii="Calibri" w:eastAsia="Calibri" w:hAnsi="Calibri" w:cs="Calibri"/>
              </w:rPr>
              <w:t xml:space="preserve"> to allow users to analyze data dynamically.</w:t>
            </w:r>
          </w:p>
        </w:tc>
      </w:tr>
      <w:tr w:rsidR="007D4CDB" w14:paraId="2494FB4B" w14:textId="77777777">
        <w:trPr>
          <w:trHeight w:val="817"/>
        </w:trPr>
        <w:tc>
          <w:tcPr>
            <w:tcW w:w="735" w:type="dxa"/>
          </w:tcPr>
          <w:p w14:paraId="2EA255F5" w14:textId="77777777" w:rsidR="007D4CDB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24C865A2" w14:textId="77777777" w:rsidR="007D4CDB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DAX Queries Used</w:t>
            </w:r>
          </w:p>
        </w:tc>
        <w:tc>
          <w:tcPr>
            <w:tcW w:w="5580" w:type="dxa"/>
          </w:tcPr>
          <w:p w14:paraId="36EFB239" w14:textId="4C18FE00" w:rsidR="007D4CDB" w:rsidRDefault="00914C94">
            <w:pPr>
              <w:rPr>
                <w:rFonts w:ascii="Calibri" w:eastAsia="Calibri" w:hAnsi="Calibri" w:cs="Calibri"/>
              </w:rPr>
            </w:pPr>
            <w:r w:rsidRPr="00914C94">
              <w:rPr>
                <w:rFonts w:ascii="Calibri" w:eastAsia="Calibri" w:hAnsi="Calibri" w:cs="Calibri"/>
              </w:rPr>
              <w:t xml:space="preserve">Utilized DAX for calculating </w:t>
            </w:r>
            <w:r w:rsidRPr="00914C94">
              <w:rPr>
                <w:rFonts w:ascii="Calibri" w:eastAsia="Calibri" w:hAnsi="Calibri" w:cs="Calibri"/>
                <w:b/>
                <w:bCs/>
              </w:rPr>
              <w:t>YoY Inflation %, Moving Averages</w:t>
            </w:r>
            <w:r w:rsidRPr="00914C94">
              <w:rPr>
                <w:rFonts w:ascii="Calibri" w:eastAsia="Calibri" w:hAnsi="Calibri" w:cs="Calibri"/>
              </w:rPr>
              <w:t xml:space="preserve">, and </w:t>
            </w:r>
            <w:r w:rsidRPr="00914C94">
              <w:rPr>
                <w:rFonts w:ascii="Calibri" w:eastAsia="Calibri" w:hAnsi="Calibri" w:cs="Calibri"/>
                <w:b/>
                <w:bCs/>
              </w:rPr>
              <w:t>Forecasting Trends</w:t>
            </w:r>
            <w:r w:rsidRPr="00914C94">
              <w:rPr>
                <w:rFonts w:ascii="Calibri" w:eastAsia="Calibri" w:hAnsi="Calibri" w:cs="Calibri"/>
              </w:rPr>
              <w:t xml:space="preserve"> for enhanced insights.</w:t>
            </w:r>
          </w:p>
        </w:tc>
      </w:tr>
      <w:tr w:rsidR="007D4CDB" w14:paraId="06E7642B" w14:textId="77777777">
        <w:trPr>
          <w:trHeight w:val="817"/>
        </w:trPr>
        <w:tc>
          <w:tcPr>
            <w:tcW w:w="735" w:type="dxa"/>
          </w:tcPr>
          <w:p w14:paraId="027923C6" w14:textId="77777777" w:rsidR="007D4CDB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14:paraId="7C5E06E4" w14:textId="77777777" w:rsidR="007D4CD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3E3B603A" w14:textId="16BD6270" w:rsidR="007D4CDB" w:rsidRDefault="00914C94">
            <w:pPr>
              <w:rPr>
                <w:rFonts w:ascii="Calibri" w:eastAsia="Calibri" w:hAnsi="Calibri" w:cs="Calibri"/>
              </w:rPr>
            </w:pPr>
            <w:r w:rsidRPr="00914C94">
              <w:rPr>
                <w:rFonts w:ascii="Calibri" w:eastAsia="Calibri" w:hAnsi="Calibri" w:cs="Calibri"/>
              </w:rPr>
              <w:t xml:space="preserve">Designed 5+ interactive visualizations including: </w:t>
            </w:r>
            <w:r w:rsidRPr="00914C94">
              <w:rPr>
                <w:rFonts w:ascii="Calibri" w:eastAsia="Calibri" w:hAnsi="Calibri" w:cs="Calibri"/>
              </w:rPr>
              <w:br/>
              <w:t xml:space="preserve">- Line Graphs for Inflation Trends </w:t>
            </w:r>
            <w:r w:rsidRPr="00914C94">
              <w:rPr>
                <w:rFonts w:ascii="Calibri" w:eastAsia="Calibri" w:hAnsi="Calibri" w:cs="Calibri"/>
              </w:rPr>
              <w:br/>
              <w:t xml:space="preserve">- Heatmaps for Regional Comparisons </w:t>
            </w:r>
            <w:r w:rsidRPr="00914C94">
              <w:rPr>
                <w:rFonts w:ascii="Calibri" w:eastAsia="Calibri" w:hAnsi="Calibri" w:cs="Calibri"/>
              </w:rPr>
              <w:br/>
              <w:t xml:space="preserve">- KPI Cards for Key Metrics </w:t>
            </w:r>
            <w:r w:rsidRPr="00914C94">
              <w:rPr>
                <w:rFonts w:ascii="Calibri" w:eastAsia="Calibri" w:hAnsi="Calibri" w:cs="Calibri"/>
              </w:rPr>
              <w:br/>
              <w:t>- Pie Charts for Contribution Analysis</w:t>
            </w:r>
          </w:p>
        </w:tc>
      </w:tr>
      <w:tr w:rsidR="007D4CDB" w14:paraId="345D7E95" w14:textId="77777777">
        <w:trPr>
          <w:trHeight w:val="817"/>
        </w:trPr>
        <w:tc>
          <w:tcPr>
            <w:tcW w:w="735" w:type="dxa"/>
          </w:tcPr>
          <w:p w14:paraId="75FA89F4" w14:textId="77777777" w:rsidR="007D4CDB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14:paraId="278B48A8" w14:textId="77777777" w:rsidR="007D4CD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Report Design</w:t>
            </w:r>
          </w:p>
        </w:tc>
        <w:tc>
          <w:tcPr>
            <w:tcW w:w="5580" w:type="dxa"/>
          </w:tcPr>
          <w:p w14:paraId="256F27FB" w14:textId="10BB5AEA" w:rsidR="007D4CDB" w:rsidRDefault="00914C94">
            <w:pPr>
              <w:rPr>
                <w:rFonts w:ascii="Calibri" w:eastAsia="Calibri" w:hAnsi="Calibri" w:cs="Calibri"/>
              </w:rPr>
            </w:pPr>
            <w:r w:rsidRPr="00914C94">
              <w:rPr>
                <w:rFonts w:ascii="Calibri" w:eastAsia="Calibri" w:hAnsi="Calibri" w:cs="Calibri"/>
              </w:rPr>
              <w:t>Developed 3 comprehensive report pages with key insights, forecasts, and regional analysis.</w:t>
            </w:r>
          </w:p>
        </w:tc>
      </w:tr>
    </w:tbl>
    <w:p w14:paraId="01CDEF07" w14:textId="77777777" w:rsidR="007D4CDB" w:rsidRDefault="007D4CDB">
      <w:pPr>
        <w:spacing w:after="160" w:line="259" w:lineRule="auto"/>
        <w:rPr>
          <w:rFonts w:ascii="Calibri" w:eastAsia="Calibri" w:hAnsi="Calibri" w:cs="Calibri"/>
        </w:rPr>
      </w:pPr>
    </w:p>
    <w:p w14:paraId="54578B4D" w14:textId="77777777" w:rsidR="007D4CDB" w:rsidRDefault="007D4CDB"/>
    <w:p w14:paraId="3D87E5D0" w14:textId="77777777" w:rsidR="007D4CDB" w:rsidRDefault="007D4CDB"/>
    <w:p w14:paraId="21882911" w14:textId="77777777" w:rsidR="007D4CDB" w:rsidRDefault="007D4CDB"/>
    <w:sectPr w:rsidR="007D4C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75936"/>
    <w:multiLevelType w:val="multilevel"/>
    <w:tmpl w:val="656C6FE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132868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CDB"/>
    <w:rsid w:val="007D4CDB"/>
    <w:rsid w:val="00914C94"/>
    <w:rsid w:val="009315A4"/>
    <w:rsid w:val="00C8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BFF98"/>
  <w15:docId w15:val="{AFBB61C2-D300-4AF3-B14D-1040A0016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Digvijay Kalikate</dc:creator>
  <cp:lastModifiedBy>Digvijay Kalikate</cp:lastModifiedBy>
  <cp:revision>2</cp:revision>
  <dcterms:created xsi:type="dcterms:W3CDTF">2025-03-12T17:05:00Z</dcterms:created>
  <dcterms:modified xsi:type="dcterms:W3CDTF">2025-03-12T17:05:00Z</dcterms:modified>
</cp:coreProperties>
</file>