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B5869" w14:textId="77777777" w:rsidR="00927AF3" w:rsidRPr="00927AF3" w:rsidRDefault="00927AF3" w:rsidP="00927AF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927AF3">
        <w:rPr>
          <w:rFonts w:ascii="Times New Roman" w:hAnsi="Times New Roman" w:cs="Times New Roman"/>
          <w:b/>
          <w:bCs/>
          <w:sz w:val="44"/>
          <w:szCs w:val="44"/>
        </w:rPr>
        <w:t>Project Diagrams</w:t>
      </w:r>
    </w:p>
    <w:p w14:paraId="16CBAAE9" w14:textId="77777777" w:rsidR="00927AF3" w:rsidRPr="00927AF3" w:rsidRDefault="00927AF3" w:rsidP="00927A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t>Sequence Diagram</w:t>
      </w:r>
    </w:p>
    <w:p w14:paraId="1E685C4D" w14:textId="77777777" w:rsidR="00927AF3" w:rsidRPr="00927AF3" w:rsidRDefault="00927AF3" w:rsidP="00927AF3">
      <w:pPr>
        <w:rPr>
          <w:rFonts w:ascii="Times New Roman" w:hAnsi="Times New Roman" w:cs="Times New Roman"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927AF3">
        <w:rPr>
          <w:rFonts w:ascii="Times New Roman" w:hAnsi="Times New Roman" w:cs="Times New Roman"/>
          <w:sz w:val="28"/>
          <w:szCs w:val="28"/>
        </w:rPr>
        <w:br/>
        <w:t xml:space="preserve">The sequence diagram illustrates the interaction between different components in the </w:t>
      </w:r>
      <w:r w:rsidRPr="00927AF3">
        <w:rPr>
          <w:rFonts w:ascii="Times New Roman" w:hAnsi="Times New Roman" w:cs="Times New Roman"/>
          <w:b/>
          <w:bCs/>
          <w:sz w:val="28"/>
          <w:szCs w:val="28"/>
        </w:rPr>
        <w:t>Smart IoT Device Identity Mechanism</w:t>
      </w:r>
      <w:r w:rsidRPr="00927AF3">
        <w:rPr>
          <w:rFonts w:ascii="Times New Roman" w:hAnsi="Times New Roman" w:cs="Times New Roman"/>
          <w:sz w:val="28"/>
          <w:szCs w:val="28"/>
        </w:rPr>
        <w:t>. It showcases how the RFID tag is scanned, identified, and stored in the database.</w:t>
      </w:r>
    </w:p>
    <w:p w14:paraId="24A9BD88" w14:textId="77777777" w:rsidR="00927AF3" w:rsidRPr="00927AF3" w:rsidRDefault="00927AF3" w:rsidP="00927A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t>Process Flow:</w:t>
      </w:r>
    </w:p>
    <w:p w14:paraId="1ED8CFCB" w14:textId="77777777" w:rsidR="00927AF3" w:rsidRPr="00927AF3" w:rsidRDefault="00927AF3" w:rsidP="00927A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t>RFID</w:t>
      </w:r>
      <w:r w:rsidRPr="00927AF3">
        <w:rPr>
          <w:rFonts w:ascii="Times New Roman" w:hAnsi="Times New Roman" w:cs="Times New Roman"/>
          <w:sz w:val="28"/>
          <w:szCs w:val="28"/>
        </w:rPr>
        <w:t xml:space="preserve"> scans the tag.</w:t>
      </w:r>
    </w:p>
    <w:p w14:paraId="7EA859DC" w14:textId="77777777" w:rsidR="00927AF3" w:rsidRPr="00927AF3" w:rsidRDefault="00927AF3" w:rsidP="00927A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t>RFID Reader</w:t>
      </w:r>
      <w:r w:rsidRPr="00927AF3">
        <w:rPr>
          <w:rFonts w:ascii="Times New Roman" w:hAnsi="Times New Roman" w:cs="Times New Roman"/>
          <w:sz w:val="28"/>
          <w:szCs w:val="28"/>
        </w:rPr>
        <w:t xml:space="preserve"> identifies the device ID.</w:t>
      </w:r>
    </w:p>
    <w:p w14:paraId="1B8C5931" w14:textId="77777777" w:rsidR="00927AF3" w:rsidRPr="00927AF3" w:rsidRDefault="00927AF3" w:rsidP="00927A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t>ESP32</w:t>
      </w:r>
      <w:r w:rsidRPr="00927AF3">
        <w:rPr>
          <w:rFonts w:ascii="Times New Roman" w:hAnsi="Times New Roman" w:cs="Times New Roman"/>
          <w:sz w:val="28"/>
          <w:szCs w:val="28"/>
        </w:rPr>
        <w:t xml:space="preserve"> stores the device ID in the database.</w:t>
      </w:r>
    </w:p>
    <w:p w14:paraId="72466179" w14:textId="77777777" w:rsidR="00927AF3" w:rsidRPr="00927AF3" w:rsidRDefault="00927AF3" w:rsidP="00927A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t>Database</w:t>
      </w:r>
      <w:r w:rsidRPr="00927AF3">
        <w:rPr>
          <w:rFonts w:ascii="Times New Roman" w:hAnsi="Times New Roman" w:cs="Times New Roman"/>
          <w:sz w:val="28"/>
          <w:szCs w:val="28"/>
        </w:rPr>
        <w:t xml:space="preserve"> checks if the device ID already exists.</w:t>
      </w:r>
    </w:p>
    <w:p w14:paraId="11165366" w14:textId="77777777" w:rsidR="00927AF3" w:rsidRPr="00927AF3" w:rsidRDefault="00927AF3" w:rsidP="00927A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t>ESP32</w:t>
      </w:r>
      <w:r w:rsidRPr="00927AF3">
        <w:rPr>
          <w:rFonts w:ascii="Times New Roman" w:hAnsi="Times New Roman" w:cs="Times New Roman"/>
          <w:sz w:val="28"/>
          <w:szCs w:val="28"/>
        </w:rPr>
        <w:t xml:space="preserve"> confirms that the device ID is stored.</w:t>
      </w:r>
    </w:p>
    <w:p w14:paraId="208A2E06" w14:textId="77777777" w:rsidR="00927AF3" w:rsidRDefault="00927AF3" w:rsidP="00927A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t>LED blinks</w:t>
      </w:r>
      <w:r w:rsidRPr="00927AF3">
        <w:rPr>
          <w:rFonts w:ascii="Times New Roman" w:hAnsi="Times New Roman" w:cs="Times New Roman"/>
          <w:sz w:val="28"/>
          <w:szCs w:val="28"/>
        </w:rPr>
        <w:t xml:space="preserve"> to indicate successful storage.</w:t>
      </w:r>
    </w:p>
    <w:p w14:paraId="1195096F" w14:textId="55FB6279" w:rsidR="00927AF3" w:rsidRPr="00927AF3" w:rsidRDefault="00927AF3" w:rsidP="00927AF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FDA947" wp14:editId="12A75F91">
            <wp:extent cx="5731510" cy="3815715"/>
            <wp:effectExtent l="0" t="0" r="2540" b="0"/>
            <wp:docPr id="204168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81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57F8" w14:textId="77777777" w:rsidR="00927AF3" w:rsidRPr="00927AF3" w:rsidRDefault="00927AF3" w:rsidP="00927AF3">
      <w:pPr>
        <w:jc w:val="center"/>
        <w:rPr>
          <w:rFonts w:ascii="Times New Roman" w:hAnsi="Times New Roman" w:cs="Times New Roman"/>
          <w:sz w:val="28"/>
          <w:szCs w:val="28"/>
        </w:rPr>
      </w:pPr>
      <w:r w:rsidRPr="00927AF3">
        <w:rPr>
          <w:rFonts w:ascii="Times New Roman" w:hAnsi="Times New Roman" w:cs="Times New Roman"/>
          <w:i/>
          <w:iCs/>
          <w:sz w:val="28"/>
          <w:szCs w:val="28"/>
        </w:rPr>
        <w:t>Figure 3.4.2.1: Sequence Diagram</w:t>
      </w:r>
    </w:p>
    <w:p w14:paraId="577FC359" w14:textId="77777777" w:rsidR="00927AF3" w:rsidRPr="00927AF3" w:rsidRDefault="00927AF3" w:rsidP="00927AF3">
      <w:pPr>
        <w:jc w:val="center"/>
        <w:rPr>
          <w:rFonts w:ascii="Times New Roman" w:hAnsi="Times New Roman" w:cs="Times New Roman"/>
          <w:sz w:val="28"/>
          <w:szCs w:val="28"/>
        </w:rPr>
      </w:pPr>
      <w:r w:rsidRPr="00927AF3">
        <w:rPr>
          <w:rFonts w:ascii="Times New Roman" w:hAnsi="Times New Roman" w:cs="Times New Roman"/>
          <w:sz w:val="28"/>
          <w:szCs w:val="28"/>
        </w:rPr>
        <w:pict w14:anchorId="3B54729F">
          <v:rect id="_x0000_i1037" style="width:0;height:1.5pt" o:hralign="center" o:hrstd="t" o:hr="t" fillcolor="#a0a0a0" stroked="f"/>
        </w:pict>
      </w:r>
    </w:p>
    <w:p w14:paraId="5B7609B8" w14:textId="77777777" w:rsidR="00927AF3" w:rsidRPr="00927AF3" w:rsidRDefault="00927AF3" w:rsidP="00927A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lastRenderedPageBreak/>
        <w:t>Entity Relationship Diagram</w:t>
      </w:r>
    </w:p>
    <w:p w14:paraId="5A5FB042" w14:textId="77777777" w:rsidR="00927AF3" w:rsidRPr="00927AF3" w:rsidRDefault="00927AF3" w:rsidP="00927AF3">
      <w:pPr>
        <w:rPr>
          <w:rFonts w:ascii="Times New Roman" w:hAnsi="Times New Roman" w:cs="Times New Roman"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927AF3">
        <w:rPr>
          <w:rFonts w:ascii="Times New Roman" w:hAnsi="Times New Roman" w:cs="Times New Roman"/>
          <w:sz w:val="28"/>
          <w:szCs w:val="28"/>
        </w:rPr>
        <w:br/>
        <w:t xml:space="preserve">The ER diagram represents the relationships between various entities involved in the </w:t>
      </w:r>
      <w:r w:rsidRPr="00927AF3">
        <w:rPr>
          <w:rFonts w:ascii="Times New Roman" w:hAnsi="Times New Roman" w:cs="Times New Roman"/>
          <w:b/>
          <w:bCs/>
          <w:sz w:val="28"/>
          <w:szCs w:val="28"/>
        </w:rPr>
        <w:t>Smart IoT Device Identity Mechanism</w:t>
      </w:r>
      <w:r w:rsidRPr="00927AF3">
        <w:rPr>
          <w:rFonts w:ascii="Times New Roman" w:hAnsi="Times New Roman" w:cs="Times New Roman"/>
          <w:sz w:val="28"/>
          <w:szCs w:val="28"/>
        </w:rPr>
        <w:t>.</w:t>
      </w:r>
    </w:p>
    <w:p w14:paraId="23F9BAB5" w14:textId="77777777" w:rsidR="00927AF3" w:rsidRPr="00927AF3" w:rsidRDefault="00927AF3" w:rsidP="00927A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t>Entities &amp; Relationships:</w:t>
      </w:r>
    </w:p>
    <w:p w14:paraId="3E7C665B" w14:textId="77777777" w:rsidR="00927AF3" w:rsidRPr="00927AF3" w:rsidRDefault="00927AF3" w:rsidP="00927AF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t>RFID Reader</w:t>
      </w:r>
      <w:r w:rsidRPr="00927AF3">
        <w:rPr>
          <w:rFonts w:ascii="Times New Roman" w:hAnsi="Times New Roman" w:cs="Times New Roman"/>
          <w:sz w:val="28"/>
          <w:szCs w:val="28"/>
        </w:rPr>
        <w:t>: Scans RFID tags and sends the device ID to ESP32.</w:t>
      </w:r>
    </w:p>
    <w:p w14:paraId="456F782A" w14:textId="77777777" w:rsidR="00927AF3" w:rsidRPr="00927AF3" w:rsidRDefault="00927AF3" w:rsidP="00927AF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t>ESP32 Circuit</w:t>
      </w:r>
      <w:r w:rsidRPr="00927AF3">
        <w:rPr>
          <w:rFonts w:ascii="Times New Roman" w:hAnsi="Times New Roman" w:cs="Times New Roman"/>
          <w:sz w:val="28"/>
          <w:szCs w:val="28"/>
        </w:rPr>
        <w:t>: Processes and sends device ID to the database.</w:t>
      </w:r>
    </w:p>
    <w:p w14:paraId="6061CB8E" w14:textId="77777777" w:rsidR="00927AF3" w:rsidRPr="00927AF3" w:rsidRDefault="00927AF3" w:rsidP="00927AF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t>Database</w:t>
      </w:r>
      <w:r w:rsidRPr="00927AF3">
        <w:rPr>
          <w:rFonts w:ascii="Times New Roman" w:hAnsi="Times New Roman" w:cs="Times New Roman"/>
          <w:sz w:val="28"/>
          <w:szCs w:val="28"/>
        </w:rPr>
        <w:t>: Stores and manages device identities.</w:t>
      </w:r>
    </w:p>
    <w:p w14:paraId="22CB00CC" w14:textId="77777777" w:rsidR="00927AF3" w:rsidRDefault="00927AF3" w:rsidP="00927AF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t>Feedback Mechanism</w:t>
      </w:r>
      <w:r w:rsidRPr="00927AF3">
        <w:rPr>
          <w:rFonts w:ascii="Times New Roman" w:hAnsi="Times New Roman" w:cs="Times New Roman"/>
          <w:sz w:val="28"/>
          <w:szCs w:val="28"/>
        </w:rPr>
        <w:t>: The ESP32 blinks an LED and rings a buzzer upon successful device ID storage.</w:t>
      </w:r>
    </w:p>
    <w:p w14:paraId="2E496ABE" w14:textId="622CC7ED" w:rsidR="00927AF3" w:rsidRPr="00927AF3" w:rsidRDefault="00927AF3" w:rsidP="00927AF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FEB42C" wp14:editId="7E17A7D3">
            <wp:extent cx="5731510" cy="3522345"/>
            <wp:effectExtent l="0" t="0" r="2540" b="1905"/>
            <wp:docPr id="191505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53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4F66" w14:textId="77777777" w:rsidR="00927AF3" w:rsidRPr="00927AF3" w:rsidRDefault="00927AF3" w:rsidP="00927AF3">
      <w:pPr>
        <w:jc w:val="center"/>
        <w:rPr>
          <w:rFonts w:ascii="Times New Roman" w:hAnsi="Times New Roman" w:cs="Times New Roman"/>
          <w:sz w:val="28"/>
          <w:szCs w:val="28"/>
        </w:rPr>
      </w:pPr>
      <w:r w:rsidRPr="00927AF3">
        <w:rPr>
          <w:rFonts w:ascii="Times New Roman" w:hAnsi="Times New Roman" w:cs="Times New Roman"/>
          <w:i/>
          <w:iCs/>
          <w:sz w:val="28"/>
          <w:szCs w:val="28"/>
        </w:rPr>
        <w:t>Figure 4.1.1: Entity Relationship Diagram</w:t>
      </w:r>
    </w:p>
    <w:p w14:paraId="17F4EC3A" w14:textId="77777777" w:rsidR="00927AF3" w:rsidRPr="00927AF3" w:rsidRDefault="00927AF3" w:rsidP="00927AF3">
      <w:pPr>
        <w:rPr>
          <w:rFonts w:ascii="Times New Roman" w:hAnsi="Times New Roman" w:cs="Times New Roman"/>
          <w:sz w:val="28"/>
          <w:szCs w:val="28"/>
        </w:rPr>
      </w:pPr>
      <w:r w:rsidRPr="00927AF3">
        <w:rPr>
          <w:rFonts w:ascii="Times New Roman" w:hAnsi="Times New Roman" w:cs="Times New Roman"/>
          <w:sz w:val="28"/>
          <w:szCs w:val="28"/>
        </w:rPr>
        <w:pict w14:anchorId="31BE09D1">
          <v:rect id="_x0000_i1038" style="width:0;height:1.5pt" o:hralign="center" o:hrstd="t" o:hr="t" fillcolor="#a0a0a0" stroked="f"/>
        </w:pict>
      </w:r>
    </w:p>
    <w:p w14:paraId="27C2DEC1" w14:textId="77777777" w:rsidR="00927AF3" w:rsidRDefault="00927AF3" w:rsidP="00927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264573" w14:textId="77777777" w:rsidR="00927AF3" w:rsidRDefault="00927AF3" w:rsidP="00927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A5B09E" w14:textId="77777777" w:rsidR="00927AF3" w:rsidRDefault="00927AF3" w:rsidP="00927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77594C" w14:textId="77777777" w:rsidR="00927AF3" w:rsidRDefault="00927AF3" w:rsidP="00927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171D53" w14:textId="0B7584E1" w:rsidR="00927AF3" w:rsidRPr="00927AF3" w:rsidRDefault="00927AF3" w:rsidP="00927A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lastRenderedPageBreak/>
        <w:t>Class Diagram</w:t>
      </w:r>
    </w:p>
    <w:p w14:paraId="53CCD217" w14:textId="77777777" w:rsidR="00927AF3" w:rsidRPr="00927AF3" w:rsidRDefault="00927AF3" w:rsidP="00927AF3">
      <w:pPr>
        <w:rPr>
          <w:rFonts w:ascii="Times New Roman" w:hAnsi="Times New Roman" w:cs="Times New Roman"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927AF3">
        <w:rPr>
          <w:rFonts w:ascii="Times New Roman" w:hAnsi="Times New Roman" w:cs="Times New Roman"/>
          <w:sz w:val="28"/>
          <w:szCs w:val="28"/>
        </w:rPr>
        <w:br/>
        <w:t>The class diagram represents the structure of different classes and their relationships in the system.</w:t>
      </w:r>
    </w:p>
    <w:p w14:paraId="73A4AD7F" w14:textId="77777777" w:rsidR="00927AF3" w:rsidRPr="00927AF3" w:rsidRDefault="00927AF3" w:rsidP="00927A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t>Classes &amp; Attributes:</w:t>
      </w:r>
    </w:p>
    <w:p w14:paraId="0FA0C59E" w14:textId="77777777" w:rsidR="00927AF3" w:rsidRPr="00927AF3" w:rsidRDefault="00927AF3" w:rsidP="00927AF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t>RFID Tag</w:t>
      </w:r>
      <w:r w:rsidRPr="00927AF3">
        <w:rPr>
          <w:rFonts w:ascii="Times New Roman" w:hAnsi="Times New Roman" w:cs="Times New Roman"/>
          <w:sz w:val="28"/>
          <w:szCs w:val="28"/>
        </w:rPr>
        <w:t>: Stores RFID code and associated device.</w:t>
      </w:r>
    </w:p>
    <w:p w14:paraId="25CA0834" w14:textId="77777777" w:rsidR="00927AF3" w:rsidRPr="00927AF3" w:rsidRDefault="00927AF3" w:rsidP="00927AF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t>Device</w:t>
      </w:r>
      <w:r w:rsidRPr="00927AF3">
        <w:rPr>
          <w:rFonts w:ascii="Times New Roman" w:hAnsi="Times New Roman" w:cs="Times New Roman"/>
          <w:sz w:val="28"/>
          <w:szCs w:val="28"/>
        </w:rPr>
        <w:t>: Contains device ID, name, and type.</w:t>
      </w:r>
    </w:p>
    <w:p w14:paraId="52A98982" w14:textId="77777777" w:rsidR="00927AF3" w:rsidRPr="00927AF3" w:rsidRDefault="00927AF3" w:rsidP="00927AF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t>ESP32 Circuit</w:t>
      </w:r>
      <w:r w:rsidRPr="00927AF3">
        <w:rPr>
          <w:rFonts w:ascii="Times New Roman" w:hAnsi="Times New Roman" w:cs="Times New Roman"/>
          <w:sz w:val="28"/>
          <w:szCs w:val="28"/>
        </w:rPr>
        <w:t>: Manages device status, LED, and buzzer control.</w:t>
      </w:r>
    </w:p>
    <w:p w14:paraId="4D0D192A" w14:textId="77777777" w:rsidR="00927AF3" w:rsidRPr="00927AF3" w:rsidRDefault="00927AF3" w:rsidP="00927AF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t>Database</w:t>
      </w:r>
      <w:r w:rsidRPr="00927AF3">
        <w:rPr>
          <w:rFonts w:ascii="Times New Roman" w:hAnsi="Times New Roman" w:cs="Times New Roman"/>
          <w:sz w:val="28"/>
          <w:szCs w:val="28"/>
        </w:rPr>
        <w:t>: Stores device information and authentication logs.</w:t>
      </w:r>
    </w:p>
    <w:p w14:paraId="0A8B5167" w14:textId="77777777" w:rsidR="00927AF3" w:rsidRDefault="00927AF3" w:rsidP="00927AF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27AF3">
        <w:rPr>
          <w:rFonts w:ascii="Times New Roman" w:hAnsi="Times New Roman" w:cs="Times New Roman"/>
          <w:b/>
          <w:bCs/>
          <w:sz w:val="28"/>
          <w:szCs w:val="28"/>
        </w:rPr>
        <w:t>Authentication</w:t>
      </w:r>
      <w:r w:rsidRPr="00927AF3">
        <w:rPr>
          <w:rFonts w:ascii="Times New Roman" w:hAnsi="Times New Roman" w:cs="Times New Roman"/>
          <w:sz w:val="28"/>
          <w:szCs w:val="28"/>
        </w:rPr>
        <w:t>: Logs authentication events and validates device IDs.</w:t>
      </w:r>
    </w:p>
    <w:p w14:paraId="50283CB2" w14:textId="77777777" w:rsidR="00927AF3" w:rsidRDefault="00927AF3" w:rsidP="00927AF3">
      <w:pPr>
        <w:rPr>
          <w:rFonts w:ascii="Times New Roman" w:hAnsi="Times New Roman" w:cs="Times New Roman"/>
          <w:sz w:val="28"/>
          <w:szCs w:val="28"/>
        </w:rPr>
      </w:pPr>
    </w:p>
    <w:p w14:paraId="3DD5B573" w14:textId="0D035E84" w:rsidR="00927AF3" w:rsidRPr="00927AF3" w:rsidRDefault="00927AF3" w:rsidP="00927AF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4DB0F0" wp14:editId="7654E66D">
            <wp:extent cx="5731510" cy="3997325"/>
            <wp:effectExtent l="0" t="0" r="2540" b="3175"/>
            <wp:docPr id="196777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77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9A89" w14:textId="77777777" w:rsidR="00927AF3" w:rsidRPr="00927AF3" w:rsidRDefault="00927AF3" w:rsidP="00927AF3">
      <w:pPr>
        <w:jc w:val="center"/>
        <w:rPr>
          <w:rFonts w:ascii="Times New Roman" w:hAnsi="Times New Roman" w:cs="Times New Roman"/>
          <w:sz w:val="28"/>
          <w:szCs w:val="28"/>
        </w:rPr>
      </w:pPr>
      <w:r w:rsidRPr="00927AF3">
        <w:rPr>
          <w:rFonts w:ascii="Times New Roman" w:hAnsi="Times New Roman" w:cs="Times New Roman"/>
          <w:i/>
          <w:iCs/>
          <w:sz w:val="28"/>
          <w:szCs w:val="28"/>
        </w:rPr>
        <w:t>Figure 4.2.1: Class Diagram</w:t>
      </w:r>
    </w:p>
    <w:p w14:paraId="2953CFBF" w14:textId="77777777" w:rsidR="00CA1AE4" w:rsidRPr="00927AF3" w:rsidRDefault="00CA1AE4">
      <w:pPr>
        <w:rPr>
          <w:rFonts w:ascii="Times New Roman" w:hAnsi="Times New Roman" w:cs="Times New Roman"/>
          <w:sz w:val="28"/>
          <w:szCs w:val="28"/>
        </w:rPr>
      </w:pPr>
    </w:p>
    <w:sectPr w:rsidR="00CA1AE4" w:rsidRPr="00927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0B1"/>
    <w:multiLevelType w:val="multilevel"/>
    <w:tmpl w:val="AEEE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34431"/>
    <w:multiLevelType w:val="multilevel"/>
    <w:tmpl w:val="7D3CC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21AFA"/>
    <w:multiLevelType w:val="multilevel"/>
    <w:tmpl w:val="5FFA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975422">
    <w:abstractNumId w:val="1"/>
  </w:num>
  <w:num w:numId="2" w16cid:durableId="1449154770">
    <w:abstractNumId w:val="0"/>
  </w:num>
  <w:num w:numId="3" w16cid:durableId="1199778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AE4"/>
    <w:rsid w:val="003B4048"/>
    <w:rsid w:val="00927AF3"/>
    <w:rsid w:val="00CA1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D325D"/>
  <w15:chartTrackingRefBased/>
  <w15:docId w15:val="{236ECE2D-043A-49E6-9277-08AEF2085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AE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AE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AE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A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A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A1AE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A1AE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A1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A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A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6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5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Swamesh</dc:creator>
  <cp:keywords/>
  <dc:description/>
  <cp:lastModifiedBy>Aditya Swamesh</cp:lastModifiedBy>
  <cp:revision>2</cp:revision>
  <dcterms:created xsi:type="dcterms:W3CDTF">2025-03-06T17:03:00Z</dcterms:created>
  <dcterms:modified xsi:type="dcterms:W3CDTF">2025-03-06T17:05:00Z</dcterms:modified>
</cp:coreProperties>
</file>