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3ovj9jrkwch" w:id="0"/>
      <w:bookmarkEnd w:id="0"/>
      <w:r w:rsidDel="00000000" w:rsidR="00000000" w:rsidRPr="00000000">
        <w:rPr>
          <w:rtl w:val="0"/>
        </w:rPr>
        <w:t xml:space="preserve">OOP244 Review - MidTerm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Static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memory that the operating system allocates for the application at the load time is called static memory.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compiler determines the amount of static memory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Memory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memory that an application obtains form the operating system during execution is called dynamic memory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system reserves dynamic memory, allocates and deallocates it at run-time.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Allocation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keyword new followed by [n] allocates contiguous memory dynamically for an array of n elements and returns the address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pointer = new Type[size];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Dynamic Deallocation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delete [] pointer;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Functions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member functions of a class provide the communication links between client code and objects of the class. Client code calls the member functions to access an object’s data and possibly to change that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Queries</w:t>
      </w:r>
      <w:r w:rsidDel="00000000" w:rsidR="00000000" w:rsidRPr="00000000">
        <w:rPr>
          <w:rtl w:val="0"/>
        </w:rPr>
        <w:t xml:space="preserve">: report the state of the object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Modifiers:</w:t>
      </w:r>
      <w:r w:rsidDel="00000000" w:rsidR="00000000" w:rsidRPr="00000000">
        <w:rPr>
          <w:rtl w:val="0"/>
        </w:rPr>
        <w:t xml:space="preserve"> Change the state of the object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Special:</w:t>
      </w:r>
      <w:r w:rsidDel="00000000" w:rsidR="00000000" w:rsidRPr="00000000">
        <w:rPr>
          <w:rtl w:val="0"/>
        </w:rPr>
        <w:t xml:space="preserve"> Create, Assign and destroy an object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 Definition</w:t>
      </w:r>
    </w:p>
    <w:tbl>
      <w:tblPr>
        <w:tblStyle w:val="Table1"/>
        <w:jc w:val="lef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Student::display()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&lt;&lt; no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": 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i &lt; ng; i++)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&lt;&lt; grade[i]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Calling a member functions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harry.display();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