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ADITYA TAWDE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&amp; Data Science Student | Generative AI and Machine Learning</w:t>
      </w:r>
    </w:p>
    <w:p>
      <w:pPr>
        <w:spacing w:after="1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9699880183 | adityatawde9699@gmail.com</w:t>
      </w:r>
    </w:p>
    <w:p>
      <w:pPr>
        <w:jc w:val="center"/>
      </w:pPr>
      <w:hyperlink w:history="1" r:id="rId_wxywmnoxvm7p9fnftoec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iahn4xixthatqktsroput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--kvisby6mj8i4ny4160l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PROFESSIONAL SUMMARY</w:t>
      </w:r>
    </w:p>
    <w:p>
      <w:pPr>
        <w:jc w:val="both"/>
      </w:pPr>
      <w:r>
        <w:rPr>
          <w:rFonts w:ascii="Arial" w:cs="Arial" w:eastAsia="Arial" w:hAnsi="Arial"/>
          <w:sz w:val="19"/>
          <w:szCs w:val="19"/>
        </w:rPr>
        <w:t xml:space="preserve">B.Tech AI &amp; Data Science student building LLM applications and supervised machine-learning systems. Project experience spans LangGraph orchestration, hybrid retrieval, NLP classification, predictive-maintenance modeling, and FastAPI applications. Completed IBM's Generative AI Engineering Professional Certificate.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466"/>
        </w:tabs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B.Tech in Artificial Intelligence &amp; Data Science</w:t>
      </w:r>
      <w:r>
        <w:rPr>
          <w:rFonts w:ascii="Arial" w:cs="Arial" w:eastAsia="Arial" w:hAnsi="Arial"/>
          <w:sz w:val="19"/>
          <w:szCs w:val="19"/>
        </w:rPr>
        <w:t xml:space="preserve">	June 2024–Present</w:t>
      </w:r>
    </w:p>
    <w:p>
      <w:r>
        <w:rPr>
          <w:rFonts w:ascii="Arial" w:cs="Arial" w:eastAsia="Arial" w:hAnsi="Arial"/>
          <w:sz w:val="19"/>
          <w:szCs w:val="19"/>
        </w:rPr>
        <w:t xml:space="preserve">MGM's Jawaharlal Nehru Engineering College (JNEC), Chh. Sambhajinagar, India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JavaScript, TypeScript, Rust, SQL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Machine Learning: </w:t>
      </w:r>
      <w:r>
        <w:rPr>
          <w:rFonts w:ascii="Arial" w:cs="Arial" w:eastAsia="Arial" w:hAnsi="Arial"/>
          <w:sz w:val="19"/>
          <w:szCs w:val="19"/>
        </w:rPr>
        <w:t xml:space="preserve">scikit-learn, Pandas, NumPy, NLTK, TF-IDF, SVM, Random Forest, cross-validation, SHAP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Generative AI: </w:t>
      </w:r>
      <w:r>
        <w:rPr>
          <w:rFonts w:ascii="Arial" w:cs="Arial" w:eastAsia="Arial" w:hAnsi="Arial"/>
          <w:sz w:val="19"/>
          <w:szCs w:val="19"/>
        </w:rPr>
        <w:t xml:space="preserve">LangGraph, RAG, BM25, dense retrieval, reciprocal rank fusion, llama.cpp, Gemini, Groq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Applications and Tools: </w:t>
      </w:r>
      <w:r>
        <w:rPr>
          <w:rFonts w:ascii="Arial" w:cs="Arial" w:eastAsia="Arial" w:hAnsi="Arial"/>
          <w:sz w:val="19"/>
          <w:szCs w:val="19"/>
        </w:rPr>
        <w:t xml:space="preserve">FastAPI, React, Tauri, Streamlit, SQLAlchemy, PostgreSQL, SQLite, Redis, Git, Docker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SELECTED PROJECTS</w:t>
      </w:r>
    </w:p>
    <w:p>
      <w:pPr>
        <w:keepNext/>
        <w:tabs>
          <w:tab w:val="right" w:pos="1046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Amadeus AI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— Local-First AI Assistant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cwhbi4yt-px28c0rx3grj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Built a LangGraph agent workflow with SQLite checkpointing, tool-permission checks, and human approval interrupts for controlled task execution.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Implemented BM25/dense retrieval with reciprocal rank fusion and local/cloud LLM routing with Redis-backed usage tracking and provider circuit breakers.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Fake Review Detection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— NLP Classification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lbstw46xj1v5tb-ssc0ei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Developed an NLTK/TF-IDF pipeline comparing Logistic Regression and LinearSVC through five-fold cross-validation on hotel and app reviews.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Recorded 94.75% accuracy and 0.945 macro-F1 on a 1,142-review held-out set; integrated the saved classifier and vectorizer into a Streamlit interface.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Industrial Equipment Failure Prediction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— Machine Learning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hyabuylyhgdb20_mwzkoa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Built a classification pipeline on the synthetic AI4I 2020 dataset with sensor-derived features, leakage-column removal, class-imbalance handling, and out-of-fold threshold tuning.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Recorded 85.29% failure recall and 0.894 average precision on 2,000 held-out samples using Random Forest; added SHAP and permutation-importance analysis.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Ledger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— AI Personal Finance Application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rs7puluennlbwpbcaeepd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Developed transaction categorization using user overrides, keyword rules, an exact-match LRU cache, and LLM fallback in a FastAPI/React application.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Integrated Gemini receipt extraction, multi-provider response fallback, and server-sent events for streamed advisor chat.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Cognate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— Desktop Task Planner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sc6sx_to7irofolqfkvk2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Developed a Tauri/React/TypeScript planner with SQLite persistence and a deterministic Rust scheduler that accounts for deadlines, priorities, durations, energy preferences, and calendar conflicts.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Implemented operation-log import/export and task reconciliation, with separate local/cloud AI adapters for optional assistance.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Amadeus Chat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— Local CLI Assistant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heoqgahcapxhxszeiyey2">
        <w:r>
          <w:rPr>
            <w:rFonts w:ascii="Arial" w:cs="Arial" w:eastAsia="Arial" w:hAnsi="Arial"/>
            <w:color w:val="0B5CAD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Built a modular Python CLI assistant with lazy-loaded local inference on GGUF models and deterministic fallbacks.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Implemented BM25L search over local notes, plus Git and research assistance commands.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IBM Generative AI Engineering Professional Certificate</w:t>
      </w:r>
      <w:r>
        <w:rPr>
          <w:rFonts w:ascii="Arial" w:cs="Arial" w:eastAsia="Arial" w:hAnsi="Arial"/>
          <w:sz w:val="19"/>
          <w:szCs w:val="19"/>
        </w:rPr>
        <w:t xml:space="preserve"> — IBM / Coursera, July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Machine Learning Foundations: A Case Study Approach</w:t>
      </w:r>
      <w:r>
        <w:rPr>
          <w:rFonts w:ascii="Arial" w:cs="Arial" w:eastAsia="Arial" w:hAnsi="Arial"/>
          <w:sz w:val="19"/>
          <w:szCs w:val="19"/>
        </w:rPr>
        <w:t xml:space="preserve"> — University of Washington / Coursera, July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Programming with JavaScript</w:t>
      </w:r>
      <w:r>
        <w:rPr>
          <w:rFonts w:ascii="Arial" w:cs="Arial" w:eastAsia="Arial" w:hAnsi="Arial"/>
          <w:sz w:val="19"/>
          <w:szCs w:val="19"/>
        </w:rPr>
        <w:t xml:space="preserve"> — Meta / Coursera, November 2025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HACKATHONS AND ACTIVITIES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Dreamflow Buildathon 2025:</w:t>
      </w:r>
      <w:r>
        <w:rPr>
          <w:rFonts w:ascii="Arial" w:cs="Arial" w:eastAsia="Arial" w:hAnsi="Arial"/>
          <w:sz w:val="19"/>
          <w:szCs w:val="19"/>
        </w:rPr>
        <w:t xml:space="preserve"> Built and shipped a functional application; participation certificate.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Udyam Startup Pitching Competition, JNEC:</w:t>
      </w:r>
      <w:r>
        <w:rPr>
          <w:rFonts w:ascii="Arial" w:cs="Arial" w:eastAsia="Arial" w:hAnsi="Arial"/>
          <w:sz w:val="19"/>
          <w:szCs w:val="19"/>
        </w:rPr>
        <w:t xml:space="preserve"> Presented Printhub at E-Summit, February 2026.</w:t>
      </w:r>
    </w:p>
    <w:sectPr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wxywmnoxvm7p9fnftoec" Type="http://schemas.openxmlformats.org/officeDocument/2006/relationships/hyperlink" Target="https://www.linkedin.com/in/aditya-s-tawde" TargetMode="External"/><Relationship Id="rIdiahn4xixthatqktsroput" Type="http://schemas.openxmlformats.org/officeDocument/2006/relationships/hyperlink" Target="https://github.com/adityatawde9699" TargetMode="External"/><Relationship Id="rId--kvisby6mj8i4ny4160l" Type="http://schemas.openxmlformats.org/officeDocument/2006/relationships/hyperlink" Target="https://adityastawde.vercel.app/" TargetMode="External"/><Relationship Id="rIdcwhbi4yt-px28c0rx3grj" Type="http://schemas.openxmlformats.org/officeDocument/2006/relationships/hyperlink" Target="https://github.com/adityatawde9699/Amadeus-AI" TargetMode="External"/><Relationship Id="rIdlbstw46xj1v5tb-ssc0ei" Type="http://schemas.openxmlformats.org/officeDocument/2006/relationships/hyperlink" Target="https://github.com/adityatawde9699/fake-review-system" TargetMode="External"/><Relationship Id="rIdhyabuylyhgdb20_mwzkoa" Type="http://schemas.openxmlformats.org/officeDocument/2006/relationships/hyperlink" Target="https://github.com/adityatawde9699/indus" TargetMode="External"/><Relationship Id="rIdrs7puluennlbwpbcaeepd" Type="http://schemas.openxmlformats.org/officeDocument/2006/relationships/hyperlink" Target="https://github.com/adityatawde9699/Leger" TargetMode="External"/><Relationship Id="rIdsc6sx_to7irofolqfkvk2" Type="http://schemas.openxmlformats.org/officeDocument/2006/relationships/hyperlink" Target="https://github.com/adityatawde9699/Cognate" TargetMode="External"/><Relationship Id="rIdheoqgahcapxhxszeiyey2" Type="http://schemas.openxmlformats.org/officeDocument/2006/relationships/hyperlink" Target="https://github.com/adityatawde9699/Amadeus-chat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Tawde – Resume</dc:title>
  <dc:creator>Aditya Tawde</dc:creator>
  <cp:lastModifiedBy>Un-named</cp:lastModifiedBy>
  <cp:revision>1</cp:revision>
  <dcterms:created xsi:type="dcterms:W3CDTF">2026-09-19T11:40:15.124Z</dcterms:created>
  <dcterms:modified xsi:type="dcterms:W3CDTF">2026-09-19T11:40:15.124Z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