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widowControl/>
        <w:spacing w:before="0" w:after="40" w:line="240" w:lineRule="auto"/>
        <w:jc w:val="center"/>
      </w:pPr>
      <w:r>
        <w:rPr>
          <w:rFonts w:ascii="Calibri" w:hAnsi="Calibri" w:eastAsia="Calibri"/>
          <w:b/>
          <w:i w:val="0"/>
          <w:color w:val="1F4E78"/>
          <w:sz w:val="22"/>
        </w:rPr>
        <w:t>NOVO LIFE</w:t>
      </w:r>
    </w:p>
    <w:p>
      <w:pPr>
        <w:keepLines w:val="0"/>
        <w:widowControl/>
        <w:spacing w:before="0" w:after="40" w:line="240" w:lineRule="auto"/>
        <w:jc w:val="center"/>
      </w:pPr>
      <w:r>
        <w:rPr>
          <w:rFonts w:ascii="Calibri" w:hAnsi="Calibri" w:eastAsia="Calibri"/>
          <w:b/>
          <w:i w:val="0"/>
          <w:color w:val="17365D"/>
          <w:sz w:val="44"/>
        </w:rPr>
        <w:t>MES PAS-X</w:t>
      </w:r>
    </w:p>
    <w:p>
      <w:pPr>
        <w:keepLines w:val="0"/>
        <w:widowControl/>
        <w:spacing w:before="0" w:after="120" w:line="240" w:lineRule="auto"/>
        <w:jc w:val="center"/>
      </w:pPr>
      <w:r>
        <w:rPr>
          <w:rFonts w:ascii="Calibri" w:hAnsi="Calibri" w:eastAsia="Calibri"/>
          <w:b/>
          <w:i w:val="0"/>
          <w:color w:val="1F4E78"/>
          <w:sz w:val="36"/>
        </w:rPr>
        <w:t>Training Matrix / Training Evidence Index</w:t>
      </w:r>
    </w:p>
    <w:tbl>
      <w:tblPr>
        <w:tblStyle w:val="TableGrid"/>
        <w:tblW w:type="dxa" w:w="9360"/>
        <w:tblLayout w:type="fixed"/>
        <w:tblLook w:firstColumn="1" w:firstRow="1" w:lastColumn="0" w:lastRow="0" w:noHBand="0" w:noVBand="1" w:val="04A0"/>
        <w:tblInd w:w="120" w:type="dxa"/>
        <w:tblCaption w:val="DOCUMENT CLASSIFICATION callout"/>
        <w:tblDescription w:val="Controlled callout: DOCUMENT CLASSIFIC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DOCUMENT CLASSIFICATION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DUMMY TRAINING PACKAGE - fictional curricula, cohorts, assessments and evidence records for hackathon/training simulation. No real person is trained, qualified or authorised by this document.</w:t>
            </w:r>
          </w:p>
        </w:tc>
      </w:tr>
    </w:tbl>
    <w:p>
      <w:pPr>
        <w:spacing w:after="0"/>
      </w:pPr>
    </w:p>
    <w:tbl>
      <w:tblPr>
        <w:tblStyle w:val="TableGrid"/>
        <w:tblW w:type="dxa" w:w="9360"/>
        <w:tblLayout w:type="fixed"/>
        <w:tblLook w:firstColumn="1" w:firstRow="1" w:lastColumn="0" w:lastRow="0" w:noHBand="0" w:noVBand="1" w:val="04A0"/>
        <w:tblInd w:w="120" w:type="dxa"/>
        <w:tblCaption w:val="Document control"/>
        <w:tblDescription w:val="Controlled identification and DUMMY use boundary"/>
      </w:tblPr>
      <w:tblGrid>
        <w:gridCol w:w="2500"/>
        <w:gridCol w:w="6860"/>
      </w:tblGrid>
      <w:tr>
        <w:trPr>
          <w:tblHeader w:val="true"/>
          <w:cantSplit/>
        </w:trPr>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 field</w:t>
            </w:r>
          </w:p>
        </w:tc>
        <w:tc>
          <w:tcPr>
            <w:tcW w:type="dxa" w:w="6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Value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Document ID</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NL-MES-TRN-001</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Version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0.1</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Document date</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12 Aug 2026</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Status</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Simulated Reviewed and Approved for Demo/Training Use Only.</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Operating state</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PRE-OPERATIONAL / NOT ACTIVATED</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Package position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Sequence 28 of 29; VSR remains Open after delivery</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System</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Fictional Novo Life MES PAS-X</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Document owner</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Fictional Training Coordinator / Operations role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Scope</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Role curriculum matrix, DUMMY assessments/evidence index, effectiveness model and activation actions</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Use limitation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Not valid for operational, regulatory, inspection or GxP release use</w:t>
            </w:r>
          </w:p>
        </w:tc>
      </w:tr>
    </w:tbl>
    <w:p>
      <w:pPr>
        <w:spacing w:after="0"/>
      </w:pPr>
    </w:p>
    <w:tbl>
      <w:tblPr>
        <w:tblStyle w:val="TableGrid"/>
        <w:tblW w:type="dxa" w:w="9360"/>
        <w:tblLayout w:type="fixed"/>
        <w:tblLook w:firstColumn="1" w:firstRow="1" w:lastColumn="0" w:lastRow="0" w:noHBand="0" w:noVBand="1" w:val="04A0"/>
        <w:tblInd w:w="120" w:type="dxa"/>
        <w:tblCaption w:val="TRAINING STATUS callout"/>
        <w:tblDescription w:val="Controlled callout: TRAINING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TRAINING STATUS</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Simulated Reviewed and Approved for Demo/Training Use Only. PRE-OPERATIONAL / NOT ACTIVATED. Simulated completion records demonstrate only how evidence could be indexed. They qualify no real learner, grant no access, close no shared risk and authorise no production use, handover or release.</w:t>
            </w:r>
          </w:p>
        </w:tc>
      </w:tr>
    </w:tbl>
    <w:p>
      <w:pPr>
        <w:spacing w:after="0"/>
      </w:pPr>
    </w:p>
    <w:p>
      <w:pPr>
        <w:pStyle w:val="Heading1"/>
        <w:keepNext/>
        <w:keepLines/>
        <w:pageBreakBefore/>
        <w:spacing w:before="160" w:after="80"/>
      </w:pPr>
      <w:r>
        <w:rPr>
          <w:rFonts w:ascii="Calibri" w:hAnsi="Calibri" w:eastAsia="Calibri"/>
          <w:b/>
          <w:i w:val="0"/>
          <w:color w:val="17365D"/>
          <w:sz w:val="28"/>
        </w:rPr>
        <w:t>Simulated review and approval</w:t>
      </w:r>
    </w:p>
    <w:p>
      <w:pPr>
        <w:keepLines w:val="0"/>
        <w:widowControl/>
        <w:spacing w:before="0" w:after="60" w:line="240" w:lineRule="auto"/>
      </w:pPr>
      <w:r>
        <w:rPr>
          <w:rFonts w:ascii="Calibri" w:hAnsi="Calibri" w:eastAsia="Calibri"/>
          <w:b w:val="0"/>
          <w:i w:val="0"/>
          <w:sz w:val="16"/>
        </w:rPr>
        <w:t>Approval confirms the DUMMY document structure and internal consistency only. No real signature, employee, curriculum deployment, qualification, access, release or validated-state conclusion is represented.</w:t>
      </w:r>
    </w:p>
    <w:tbl>
      <w:tblPr>
        <w:tblStyle w:val="TableGrid"/>
        <w:tblW w:type="dxa" w:w="9360"/>
        <w:tblLayout w:type="fixed"/>
        <w:tblLook w:firstColumn="1" w:firstRow="1" w:lastColumn="0" w:lastRow="0" w:noHBand="0" w:noVBand="1" w:val="04A0"/>
        <w:tblInd w:w="120" w:type="dxa"/>
        <w:tblCaption w:val="Simulated approvals"/>
        <w:tblDescription w:val="Role-only simulated review table with no real signatures"/>
      </w:tblPr>
      <w:tblGrid>
        <w:gridCol w:w="1800"/>
        <w:gridCol w:w="2700"/>
        <w:gridCol w:w="1600"/>
        <w:gridCol w:w="1700"/>
        <w:gridCol w:w="1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role</w:t>
            </w:r>
          </w:p>
        </w:tc>
        <w:tc>
          <w:tcPr>
            <w:tcW w:type="dxa" w:w="2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 focus</w:t>
            </w:r>
          </w:p>
        </w:tc>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Simulated decision</w:t>
            </w:r>
          </w:p>
        </w:tc>
        <w:tc>
          <w:tcPr>
            <w:tcW w:type="dxa" w:w="1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Real authority</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Training Owner</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Curricula, evidence and effectiveness model</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Role review</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approved</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None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Business Process Owner</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Role/task alignment and user readiness boundary</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Role review</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Simulated approved</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None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System Owner</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Technical/admin/support role and access boundary</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Role review</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approved</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None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Quality</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GxP, data integrity, evidence and release boundary</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Independent role review</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Simulated approved</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None</w:t>
            </w:r>
          </w:p>
        </w:tc>
      </w:tr>
    </w:tbl>
    <w:p>
      <w:pPr>
        <w:spacing w:after="0"/>
      </w:pPr>
    </w:p>
    <w:p>
      <w:pPr>
        <w:pStyle w:val="Heading2"/>
        <w:keepNext/>
        <w:keepLines/>
        <w:pageBreakBefore w:val="0"/>
        <w:spacing w:before="100" w:after="40"/>
      </w:pPr>
      <w:r>
        <w:rPr>
          <w:rFonts w:ascii="Calibri" w:hAnsi="Calibri" w:eastAsia="Calibri"/>
          <w:b/>
          <w:i w:val="0"/>
          <w:color w:val="1F4E78"/>
          <w:sz w:val="21"/>
        </w:rPr>
        <w:t>Change history</w:t>
      </w:r>
    </w:p>
    <w:tbl>
      <w:tblPr>
        <w:tblStyle w:val="TableGrid"/>
        <w:tblW w:type="dxa" w:w="9360"/>
        <w:tblLayout w:type="fixed"/>
        <w:tblLook w:firstColumn="1" w:firstRow="1" w:lastColumn="0" w:lastRow="0" w:noHBand="0" w:noVBand="1" w:val="04A0"/>
        <w:tblInd w:w="120" w:type="dxa"/>
        <w:tblCaption w:val="Change history"/>
        <w:tblDescription w:val="Version history for the DUMMY training package"/>
      </w:tblPr>
      <w:tblGrid>
        <w:gridCol w:w="900"/>
        <w:gridCol w:w="1250"/>
        <w:gridCol w:w="2100"/>
        <w:gridCol w:w="3150"/>
        <w:gridCol w:w="19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w:t>
            </w:r>
          </w:p>
        </w:tc>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 role</w:t>
            </w:r>
          </w:p>
        </w:tc>
        <w:tc>
          <w:tcPr>
            <w:tcW w:type="dxa" w:w="3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Change</w:t>
            </w:r>
          </w:p>
        </w:tc>
        <w:tc>
          <w:tcPr>
            <w:tcW w:type="dxa" w:w="1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0.1</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12 Aug 2026</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Training Documentation Author</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Initial DUMMY Training Matrix / Evidence Index for sequence 28</w:t>
            </w:r>
          </w:p>
        </w:tc>
        <w:tc>
          <w:tcPr>
            <w:tcW w:type="dxa" w:w="1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Reviewed and Approved for Demo/Training Use Only.</w:t>
            </w:r>
          </w:p>
        </w:tc>
      </w:tr>
    </w:tbl>
    <w:p>
      <w:pPr>
        <w:spacing w:after="0"/>
      </w:pPr>
    </w:p>
    <w:p>
      <w:pPr>
        <w:pStyle w:val="Heading1"/>
        <w:keepNext/>
        <w:keepLines/>
        <w:pageBreakBefore/>
        <w:spacing w:before="160" w:after="80"/>
      </w:pPr>
      <w:r>
        <w:rPr>
          <w:rFonts w:ascii="Calibri" w:hAnsi="Calibri" w:eastAsia="Calibri"/>
          <w:b/>
          <w:i w:val="0"/>
          <w:color w:val="17365D"/>
          <w:sz w:val="28"/>
        </w:rPr>
        <w:t>Contents</w:t>
      </w:r>
    </w:p>
    <w:tbl>
      <w:tblPr>
        <w:tblStyle w:val="TableGrid"/>
        <w:tblW w:type="dxa" w:w="9360"/>
        <w:tblLayout w:type="fixed"/>
        <w:tblLook w:firstColumn="1" w:firstRow="1" w:lastColumn="0" w:lastRow="0" w:noHBand="0" w:noVBand="1" w:val="04A0"/>
        <w:tblInd w:w="120" w:type="dxa"/>
        <w:tblCaption w:val="Contents"/>
        <w:tblDescription w:val="Static contents for the Training Matrix and Evidence Index"/>
      </w:tblPr>
      <w:tblGrid>
        <w:gridCol w:w="1800"/>
        <w:gridCol w:w="75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Section</w:t>
            </w:r>
          </w:p>
        </w:tc>
        <w:tc>
          <w:tcPr>
            <w:tcW w:type="dxa" w:w="7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Content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Executive training decision</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DUMMY completion/readiness conclusion and release boundary</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1</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Purpose, scope and exclusions</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2</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Governance and training/evidence principles</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3</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Role catalogue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4</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Learning module catalogue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5</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Role-to-curriculum matrix</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6</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Assessment and qualification model</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7</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Simulated training evidence index</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8</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Effectiveness checks</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9</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Exceptions, retraining and overdue controls</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10</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Access and segregation linkage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11</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Supplier/external-worker training</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12</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Records, privacy and retention</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13</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Change and curriculum maintenance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14</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Knowledge transfer, handover and release boundary</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15</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Open activation action register</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Appendix A</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Detailed curricula</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Appendix B</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50-URS training trace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Appendix C</w:t>
            </w:r>
          </w:p>
        </w:tc>
        <w:tc>
          <w:tcPr>
            <w:tcW w:type="dxa" w:w="7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26-risk training trace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Appendix D</w:t>
            </w:r>
          </w:p>
        </w:tc>
        <w:tc>
          <w:tcPr>
            <w:tcW w:type="dxa" w:w="7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Controlled source baseline and quality gate</w:t>
            </w:r>
          </w:p>
        </w:tc>
      </w:tr>
    </w:tbl>
    <w:p>
      <w:pPr>
        <w:spacing w:after="0"/>
      </w:pPr>
    </w:p>
    <w:p>
      <w:pPr>
        <w:pStyle w:val="Heading1"/>
        <w:keepNext/>
        <w:keepLines/>
        <w:pageBreakBefore/>
        <w:spacing w:before="160" w:after="80"/>
      </w:pPr>
      <w:r>
        <w:rPr>
          <w:rFonts w:ascii="Calibri" w:hAnsi="Calibri" w:eastAsia="Calibri"/>
          <w:b/>
          <w:i w:val="0"/>
          <w:color w:val="17365D"/>
          <w:sz w:val="28"/>
        </w:rPr>
        <w:t>Executive training decision</w:t>
      </w:r>
    </w:p>
    <w:tbl>
      <w:tblPr>
        <w:tblStyle w:val="TableGrid"/>
        <w:tblW w:type="dxa" w:w="9360"/>
        <w:tblLayout w:type="fixed"/>
        <w:tblLook w:firstColumn="1" w:firstRow="1" w:lastColumn="0" w:lastRow="0" w:noHBand="0" w:noVBand="1" w:val="04A0"/>
        <w:tblInd w:w="120" w:type="dxa"/>
        <w:tblCaption w:val="Executive training decision"/>
        <w:tblDescription w:val="Evidence-based DUMMY training conclusion without real qualification"/>
      </w:tblPr>
      <w:tblGrid>
        <w:gridCol w:w="1900"/>
        <w:gridCol w:w="2800"/>
        <w:gridCol w:w="2200"/>
        <w:gridCol w:w="24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area</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DUMMY conclusion</w:t>
            </w:r>
          </w:p>
        </w:tc>
        <w:tc>
          <w:tcPr>
            <w:tcW w:type="dxa" w:w="2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Operational implication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Curriculum design</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11 roles, 20 modules and 11 curricula</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Complete for simulation</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Real role/task/configuration approval Open</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Assessment design</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11 role assessments with critical behaviours/pass rules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Complete for simulation</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Qualified assessors/representative environment Open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Evidence index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22/22 fictional records: 11 acknowledgements + 11 passing assessments</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Complete</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real learner or controlled training-system record</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Effectiveness</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12/12 DUMMY checks reviewed</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Satisfactory for simulation only</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Operational observation/trend/effectiveness Open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Access</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Training-to-role/access model defined</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Design complete</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real access granted; live linkage Open</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Lifecycle</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27 prior files reconciled; 50 URS/26 risks mapped</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TRN documentation slot ready</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G4/G5/G6 Not Met; VSR/release/handover Open</w:t>
            </w:r>
          </w:p>
        </w:tc>
      </w:tr>
    </w:tbl>
    <w:p>
      <w:pPr>
        <w:spacing w:after="0"/>
      </w:pPr>
    </w:p>
    <w:tbl>
      <w:tblPr>
        <w:tblStyle w:val="TableGrid"/>
        <w:tblW w:type="dxa" w:w="9360"/>
        <w:tblLayout w:type="fixed"/>
        <w:tblLook w:firstColumn="1" w:firstRow="1" w:lastColumn="0" w:lastRow="0" w:noHBand="0" w:noVBand="1" w:val="04A0"/>
        <w:tblInd w:w="120" w:type="dxa"/>
        <w:tblCaption w:val="DECISION BOUNDARY callout"/>
        <w:tblDescription w:val="Controlled callout: DECISION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DECISION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DECISION: ACCEPT THE TRAINING MATRIX / EVIDENCE INDEX AS A DUMMY DOCUMENTATION ARTIFACT ONLY. Do not treat REC-TRN records as personnel qualification, access approval, competence certification, operational effectiveness, risk acceptance, handover or production release.</w:t>
            </w:r>
          </w:p>
        </w:tc>
      </w:tr>
    </w:tbl>
    <w:p>
      <w:pPr>
        <w:spacing w:after="0"/>
      </w:pPr>
    </w:p>
    <w:p>
      <w:pPr>
        <w:pStyle w:val="Heading1"/>
        <w:keepNext/>
        <w:keepLines/>
        <w:pageBreakBefore/>
        <w:spacing w:before="160" w:after="80"/>
      </w:pPr>
      <w:r>
        <w:rPr>
          <w:rFonts w:ascii="Calibri" w:hAnsi="Calibri" w:eastAsia="Calibri"/>
          <w:b/>
          <w:i w:val="0"/>
          <w:color w:val="17365D"/>
          <w:sz w:val="28"/>
        </w:rPr>
        <w:t>1 Purpose, scope and exclusions</w:t>
      </w:r>
    </w:p>
    <w:p>
      <w:pPr>
        <w:keepLines w:val="0"/>
        <w:widowControl/>
        <w:spacing w:before="0" w:after="60" w:line="240" w:lineRule="auto"/>
      </w:pPr>
      <w:r>
        <w:rPr>
          <w:rFonts w:ascii="Calibri" w:hAnsi="Calibri" w:eastAsia="Calibri"/>
          <w:b w:val="0"/>
          <w:i w:val="0"/>
          <w:sz w:val="16"/>
        </w:rPr>
        <w:t>This document maps fictional Novo Life MES PAS-X lifecycle and operational roles to required learning modules, assessments and DUMMY evidence records. It demonstrates how training readiness could be controlled and inspected while preserving the package's pre-operational state.</w:t>
      </w:r>
    </w:p>
    <w:p>
      <w:pPr>
        <w:pStyle w:val="Heading2"/>
        <w:keepNext/>
        <w:keepLines/>
        <w:pageBreakBefore w:val="0"/>
        <w:spacing w:before="100" w:after="40"/>
      </w:pPr>
      <w:r>
        <w:rPr>
          <w:rFonts w:ascii="Calibri" w:hAnsi="Calibri" w:eastAsia="Calibri"/>
          <w:b/>
          <w:i w:val="0"/>
          <w:color w:val="1F4E78"/>
          <w:sz w:val="21"/>
        </w:rPr>
        <w:t>1.1 In scope</w:t>
      </w:r>
    </w:p>
    <w:p>
      <w:pPr>
        <w:keepLines w:val="0"/>
        <w:widowControl/>
        <w:spacing w:before="0" w:after="60" w:line="240" w:lineRule="auto"/>
      </w:pPr>
      <w:r>
        <w:rPr>
          <w:rFonts w:ascii="Calibri" w:hAnsi="Calibri" w:eastAsia="Calibri"/>
          <w:b w:val="0"/>
          <w:i w:val="0"/>
          <w:sz w:val="16"/>
        </w:rPr>
        <w:t>End-user, reviewer, quality, master-data, interface/automation, reporting/data, service, administrator, owner/governance and supplier/external roles; GxP/data-integrity behaviours; role/access linkage; assessment; evidence indexing; effectiveness; retraining/change triggers; knowledge transfer and release boundary.</w:t>
      </w:r>
    </w:p>
    <w:p>
      <w:pPr>
        <w:pStyle w:val="Heading2"/>
        <w:keepNext/>
        <w:keepLines/>
        <w:pageBreakBefore w:val="0"/>
        <w:spacing w:before="100" w:after="40"/>
      </w:pPr>
      <w:r>
        <w:rPr>
          <w:rFonts w:ascii="Calibri" w:hAnsi="Calibri" w:eastAsia="Calibri"/>
          <w:b/>
          <w:i w:val="0"/>
          <w:color w:val="1F4E78"/>
          <w:sz w:val="21"/>
        </w:rPr>
        <w:t>1.2 Explicit exclusions</w:t>
      </w:r>
    </w:p>
    <w:p>
      <w:pPr>
        <w:keepLines w:val="0"/>
        <w:widowControl/>
        <w:spacing w:before="0" w:after="60" w:line="240" w:lineRule="auto"/>
      </w:pPr>
      <w:r>
        <w:rPr>
          <w:rFonts w:ascii="Calibri" w:hAnsi="Calibri" w:eastAsia="Calibri"/>
          <w:b w:val="0"/>
          <w:i w:val="0"/>
          <w:sz w:val="16"/>
        </w:rPr>
        <w:t>Real employee/supplier names, signatures, IDs, contact data, curricula assignments, ISOtrain or other training-system records, live screens/endpoints, production access, real competence certification, HR records, contractual acceptance, release for use, residual-risk acceptance and operational handover are excluded.</w:t>
      </w:r>
    </w:p>
    <w:tbl>
      <w:tblPr>
        <w:tblStyle w:val="TableGrid"/>
        <w:tblW w:type="dxa" w:w="9360"/>
        <w:tblLayout w:type="fixed"/>
        <w:tblLook w:firstColumn="1" w:firstRow="1" w:lastColumn="0" w:lastRow="0" w:noHBand="0" w:noVBand="1" w:val="04A0"/>
        <w:tblInd w:w="120" w:type="dxa"/>
        <w:tblCaption w:val="NO REAL QUALIFICATION callout"/>
        <w:tblDescription w:val="Controlled callout: NO REAL QUALIFIC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NO REAL QUALIFICATION</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No individual may use this document to claim training, request access, execute regulated work, perform privileged administration, approve a batch, operate recovery, or support a production-release decision.</w:t>
            </w:r>
          </w:p>
        </w:tc>
      </w:tr>
    </w:tbl>
    <w:p>
      <w:pPr>
        <w:spacing w:after="0"/>
      </w:pPr>
    </w:p>
    <w:p>
      <w:pPr>
        <w:pStyle w:val="Heading1"/>
        <w:keepNext/>
        <w:keepLines/>
        <w:pageBreakBefore/>
        <w:spacing w:before="160" w:after="80"/>
      </w:pPr>
      <w:r>
        <w:rPr>
          <w:rFonts w:ascii="Calibri" w:hAnsi="Calibri" w:eastAsia="Calibri"/>
          <w:b/>
          <w:i w:val="0"/>
          <w:color w:val="17365D"/>
          <w:sz w:val="28"/>
        </w:rPr>
        <w:t>2 Governance and training/evidence principles</w:t>
      </w:r>
    </w:p>
    <w:p>
      <w:pPr>
        <w:pStyle w:val="Heading2"/>
        <w:keepNext/>
        <w:keepLines/>
        <w:pageBreakBefore w:val="0"/>
        <w:spacing w:before="100" w:after="40"/>
      </w:pPr>
      <w:r>
        <w:rPr>
          <w:rFonts w:ascii="Calibri" w:hAnsi="Calibri" w:eastAsia="Calibri"/>
          <w:b/>
          <w:i w:val="0"/>
          <w:color w:val="1F4E78"/>
          <w:sz w:val="21"/>
        </w:rPr>
        <w:t>2.1 Responsibilities</w:t>
      </w:r>
    </w:p>
    <w:tbl>
      <w:tblPr>
        <w:tblStyle w:val="TableGrid"/>
        <w:tblW w:type="dxa" w:w="9360"/>
        <w:tblLayout w:type="fixed"/>
        <w:tblLook w:firstColumn="1" w:firstRow="1" w:lastColumn="0" w:lastRow="0" w:noHBand="0" w:noVBand="1" w:val="04A0"/>
        <w:tblInd w:w="120" w:type="dxa"/>
        <w:tblCaption w:val="Training governance"/>
        <w:tblDescription w:val="Roles and accountability boundaries for training and evidence"/>
      </w:tblPr>
      <w:tblGrid>
        <w:gridCol w:w="1900"/>
        <w:gridCol w:w="4400"/>
        <w:gridCol w:w="30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w:t>
            </w:r>
          </w:p>
        </w:tc>
        <w:tc>
          <w:tcPr>
            <w:tcW w:type="dxa" w:w="4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Responsibility</w:t>
            </w:r>
          </w:p>
        </w:tc>
        <w:tc>
          <w:tcPr>
            <w:tcW w:type="dxa" w:w="3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Evidence/accountability boundary</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Training Owner / Coordinator</w:t>
            </w:r>
          </w:p>
        </w:tc>
        <w:tc>
          <w:tcPr>
            <w:tcW w:type="dxa" w:w="4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Maintain curriculum, assignments, evidence index, overdue/exception/effectiveness controls</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Cannot define business role/access alone</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Line Manager</w:t>
            </w:r>
          </w:p>
        </w:tc>
        <w:tc>
          <w:tcPr>
            <w:tcW w:type="dxa" w:w="4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Confirm job need, competence, learner assignment, due date and continued role need</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Access approval remains separate</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Process/System Owner</w:t>
            </w:r>
          </w:p>
        </w:tc>
        <w:tc>
          <w:tcPr>
            <w:tcW w:type="dxa" w:w="4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 role/task/content against intended use and released process/configuration</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Accountability retained</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Qualified Trainer / Assessor</w:t>
            </w:r>
          </w:p>
        </w:tc>
        <w:tc>
          <w:tcPr>
            <w:tcW w:type="dxa" w:w="4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Deliver/assess assigned scope objectively and record actual evidence</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Must be current and independent where required</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Access Owner / Implementer</w:t>
            </w:r>
          </w:p>
        </w:tc>
        <w:tc>
          <w:tcPr>
            <w:tcW w:type="dxa" w:w="4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training prerequisite plus approvals/SoD/environment/duration; implement and reconcile</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Training alone never grants access</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Quality</w:t>
            </w:r>
          </w:p>
        </w:tc>
        <w:tc>
          <w:tcPr>
            <w:tcW w:type="dxa" w:w="4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Risk-based oversight of GxP curricula, assessment, evidence, exception/effectiveness and release impact</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substitute for line/process ownership</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Supplier Owner / Local Contact</w:t>
            </w:r>
          </w:p>
        </w:tc>
        <w:tc>
          <w:tcPr>
            <w:tcW w:type="dxa" w:w="4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contracted competence; define local training, supervision, access and attributable documentation</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automatic reliance on supplier statement</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Learner</w:t>
            </w:r>
          </w:p>
        </w:tc>
        <w:tc>
          <w:tcPr>
            <w:tcW w:type="dxa" w:w="4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Complete assigned current curriculum, demonstrate competence, use only authorised role and stop/escalate uncertainty</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 cohorts are not people</w:t>
            </w:r>
          </w:p>
        </w:tc>
      </w:tr>
    </w:tbl>
    <w:p>
      <w:pPr>
        <w:spacing w:after="0"/>
      </w:pPr>
    </w:p>
    <w:p>
      <w:pPr>
        <w:pStyle w:val="Heading2"/>
        <w:keepNext/>
        <w:keepLines/>
        <w:pageBreakBefore w:val="0"/>
        <w:spacing w:before="100" w:after="40"/>
      </w:pPr>
      <w:r>
        <w:rPr>
          <w:rFonts w:ascii="Calibri" w:hAnsi="Calibri" w:eastAsia="Calibri"/>
          <w:b/>
          <w:i w:val="0"/>
          <w:color w:val="1F4E78"/>
          <w:sz w:val="21"/>
        </w:rPr>
        <w:t>2.2 Principles</w:t>
      </w:r>
    </w:p>
    <w:tbl>
      <w:tblPr>
        <w:tblStyle w:val="TableGrid"/>
        <w:tblW w:type="dxa" w:w="9360"/>
        <w:tblLayout w:type="fixed"/>
        <w:tblLook w:firstColumn="1" w:firstRow="1" w:lastColumn="0" w:lastRow="0" w:noHBand="0" w:noVBand="1" w:val="04A0"/>
        <w:tblInd w:w="120" w:type="dxa"/>
        <w:tblCaption w:val="Training principles"/>
        <w:tblDescription w:val="Core design and evidence principles"/>
      </w:tblPr>
      <w:tblGrid>
        <w:gridCol w:w="2200"/>
        <w:gridCol w:w="716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Principle</w:t>
            </w:r>
          </w:p>
        </w:tc>
        <w:tc>
          <w:tcPr>
            <w:tcW w:type="dxa" w:w="7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Role- and task-based</w:t>
            </w:r>
          </w:p>
        </w:tc>
        <w:tc>
          <w:tcPr>
            <w:tcW w:type="dxa" w:w="7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Assign only content needed for current duties, risk, environment and authority.</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Current before use</w:t>
            </w:r>
          </w:p>
        </w:tc>
        <w:tc>
          <w:tcPr>
            <w:tcW w:type="dxa" w:w="7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Complete current curriculum/assessment before regulated task or access; retrain on material change.</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Evidence before conclusion</w:t>
            </w:r>
          </w:p>
        </w:tc>
        <w:tc>
          <w:tcPr>
            <w:tcW w:type="dxa" w:w="7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Require attributable learner/curriculum/version/method/result/assessor/date/review metadata.</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Access remains separate</w:t>
            </w:r>
          </w:p>
        </w:tc>
        <w:tc>
          <w:tcPr>
            <w:tcW w:type="dxa" w:w="7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Training is one prerequisite; job need, approval, least privilege, SoD, duration and verification remain mandatory.</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Critical behaviour</w:t>
            </w:r>
          </w:p>
        </w:tc>
        <w:tc>
          <w:tcPr>
            <w:tcW w:type="dxa" w:w="7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 knowledge score cannot offset an unsafe critical action, missed stop rule or unsupported release decision.</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Risk-based independence</w:t>
            </w:r>
          </w:p>
        </w:tc>
        <w:tc>
          <w:tcPr>
            <w:tcW w:type="dxa" w:w="7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Separate trainer/assessor/reviewer/authoriser/implementer where risk or procedure requires.</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Human performance</w:t>
            </w:r>
          </w:p>
        </w:tc>
        <w:tc>
          <w:tcPr>
            <w:tcW w:type="dxa" w:w="7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Learn from work-as-done and context; do not default recurring error correction to retraining alone.</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Privacy/minimisation</w:t>
            </w:r>
          </w:p>
        </w:tc>
        <w:tc>
          <w:tcPr>
            <w:tcW w:type="dxa" w:w="7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Retain only necessary personnel/evidence data in approved repositories with controlled access and retention.</w:t>
            </w:r>
          </w:p>
        </w:tc>
      </w:tr>
    </w:tbl>
    <w:p>
      <w:pPr>
        <w:spacing w:after="0"/>
      </w:pPr>
    </w:p>
    <w:p>
      <w:pPr>
        <w:pStyle w:val="Heading1"/>
        <w:keepNext/>
        <w:keepLines/>
        <w:pageBreakBefore/>
        <w:spacing w:before="160" w:after="80"/>
      </w:pPr>
      <w:r>
        <w:rPr>
          <w:rFonts w:ascii="Calibri" w:hAnsi="Calibri" w:eastAsia="Calibri"/>
          <w:b/>
          <w:i w:val="0"/>
          <w:color w:val="17365D"/>
          <w:sz w:val="28"/>
        </w:rPr>
        <w:t>3 Role catalogue</w:t>
      </w:r>
    </w:p>
    <w:tbl>
      <w:tblPr>
        <w:tblStyle w:val="TableGrid"/>
        <w:tblW w:type="dxa" w:w="9360"/>
        <w:tblLayout w:type="fixed"/>
        <w:tblLook w:firstColumn="1" w:firstRow="1" w:lastColumn="0" w:lastRow="0" w:noHBand="0" w:noVBand="1" w:val="04A0"/>
        <w:tblInd w:w="120" w:type="dxa"/>
        <w:tblCaption w:val="Training role catalogue"/>
        <w:tblDescription w:val="Eleven fictional role groups and training boundaries"/>
      </w:tblPr>
      <w:tblGrid>
        <w:gridCol w:w="1250"/>
        <w:gridCol w:w="2050"/>
        <w:gridCol w:w="3150"/>
        <w:gridCol w:w="1250"/>
        <w:gridCol w:w="166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 ID</w:t>
            </w:r>
          </w:p>
        </w:tc>
        <w:tc>
          <w:tcPr>
            <w:tcW w:type="dxa" w:w="2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role group</w:t>
            </w:r>
          </w:p>
        </w:tc>
        <w:tc>
          <w:tcPr>
            <w:tcW w:type="dxa" w:w="3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In-scope responsibility</w:t>
            </w:r>
          </w:p>
        </w:tc>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Curriculum</w:t>
            </w:r>
          </w:p>
        </w:tc>
        <w:tc>
          <w:tcPr>
            <w:tcW w:type="dxa" w:w="1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Current boundary</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ROLE-TRN-001</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MES Operator</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Execute assigned batch steps, entries, checks and exception escalation</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CURR-TRN-001</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Role/access release remains Open</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ROLE-TRN-002</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Production Supervisor / EBR Reviewer</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Supervise execution; independently review batch records, exceptions and signatures</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CURR-TRN-002</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Role/access release remains Open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ROLE-TRN-003</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Quality Reviewer / Disposition Support</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Quality review of records, audit trails, exceptions and release evidence</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CURR-TRN-003</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batch-disposition authority granted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ROLE-TRN-004</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Master Data / Recipe Author</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Author and maintain controlled master data, recipes and approval evidence</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CURR-TRN-004</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Production promotion remains Open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ROLE-TRN-005</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Integration / Automation Support</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Monitor, diagnose and reconcile ERP, LIMS, equipment, automation and historian flows</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CURR-TRN-005</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blind replay or live endpoint use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ROLE-TRN-006</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Reporting / Data Steward / Audit Trail Reviewer</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Generate/review attributable reports, data and audit-trail populations</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CURR-TRN-006</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Review scope/frequency remains Open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ROLE-TRN-007</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Service Desk / Functional Support</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Intake, triage, safe guidance, priority/escalation and evidence capture</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CURR-TRN-007</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SLA targets remain Not Effective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ROLE-TRN-008</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MES Application Administrator</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access, configuration, jobs, monitoring and application support</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CURR-TRN-008</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Privileged access not granted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ROLE-TRN-009</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Platform / Security / Recovery Administrator</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Platform, database, security, backup, restore and recovery support</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CURR-TRN-009</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production action/resume authority</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ROLE-TRN-010</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Owner / Manager / Validation / Quality Governance</w:t>
            </w:r>
          </w:p>
        </w:tc>
        <w:tc>
          <w:tcPr>
            <w:tcW w:type="dxa" w:w="3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Own intended use, risk, evidence, lifecycle decisions and oversight</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CURR-TRN-010</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Residual-risk/release decision remains Open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ROLE-TRN-011</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Supplier / External Service Specialist</w:t>
            </w:r>
          </w:p>
        </w:tc>
        <w:tc>
          <w:tcPr>
            <w:tcW w:type="dxa" w:w="3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Perform contracted, qualified tasks with local controls and attributable evidence</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CURR-TRN-011</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Supplier Alpha remains conditional</w:t>
            </w:r>
          </w:p>
        </w:tc>
      </w:tr>
    </w:tbl>
    <w:p>
      <w:pPr>
        <w:spacing w:after="0"/>
      </w:pPr>
    </w:p>
    <w:p>
      <w:pPr>
        <w:keepLines w:val="0"/>
        <w:widowControl/>
        <w:spacing w:before="0" w:after="60" w:line="240" w:lineRule="auto"/>
      </w:pPr>
      <w:r>
        <w:rPr>
          <w:rFonts w:ascii="Calibri" w:hAnsi="Calibri" w:eastAsia="Calibri"/>
          <w:b w:val="0"/>
          <w:i/>
          <w:color w:val="1F4E78"/>
          <w:sz w:val="16"/>
        </w:rPr>
        <w:t>Role names are functional groupings, not real organisational appointments. Final roles, permissions, segregation, locations, environments and learner populations require ACT-TRN-001..005.</w:t>
      </w:r>
    </w:p>
    <w:p>
      <w:pPr>
        <w:pStyle w:val="Heading1"/>
        <w:keepNext/>
        <w:keepLines/>
        <w:pageBreakBefore/>
        <w:spacing w:before="160" w:after="80"/>
      </w:pPr>
      <w:r>
        <w:rPr>
          <w:rFonts w:ascii="Calibri" w:hAnsi="Calibri" w:eastAsia="Calibri"/>
          <w:b/>
          <w:i w:val="0"/>
          <w:color w:val="17365D"/>
          <w:sz w:val="28"/>
        </w:rPr>
        <w:t>4 Learning module catalogue</w:t>
      </w:r>
    </w:p>
    <w:tbl>
      <w:tblPr>
        <w:tblStyle w:val="TableGrid"/>
        <w:tblW w:type="dxa" w:w="9360"/>
        <w:tblLayout w:type="fixed"/>
        <w:tblLook w:firstColumn="1" w:firstRow="1" w:lastColumn="0" w:lastRow="0" w:noHBand="0" w:noVBand="1" w:val="04A0"/>
        <w:tblInd w:w="120" w:type="dxa"/>
        <w:tblCaption w:val="Learning module catalogue"/>
        <w:tblDescription w:val="Twenty role-assignable DUMMY modules"/>
      </w:tblPr>
      <w:tblGrid>
        <w:gridCol w:w="1150"/>
        <w:gridCol w:w="1650"/>
        <w:gridCol w:w="2750"/>
        <w:gridCol w:w="1750"/>
        <w:gridCol w:w="1000"/>
        <w:gridCol w:w="1060"/>
      </w:tblGrid>
      <w:tr>
        <w:trPr>
          <w:tblHeader w:val="true"/>
          <w:cantSplit/>
        </w:trPr>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Module</w:t>
            </w:r>
          </w:p>
        </w:tc>
        <w:tc>
          <w:tcPr>
            <w:tcW w:type="dxa" w:w="1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Title</w:t>
            </w:r>
          </w:p>
        </w:tc>
        <w:tc>
          <w:tcPr>
            <w:tcW w:type="dxa" w:w="2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Learning objective</w:t>
            </w:r>
          </w:p>
        </w:tc>
        <w:tc>
          <w:tcPr>
            <w:tcW w:type="dxa" w:w="1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content basis</w:t>
            </w:r>
          </w:p>
        </w:tc>
        <w:tc>
          <w:tcPr>
            <w:tcW w:type="dxa" w:w="1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Method</w:t>
            </w:r>
          </w:p>
        </w:tc>
        <w:tc>
          <w:tcPr>
            <w:tcW w:type="dxa" w:w="1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Assessment evidence</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MOD-TRN-001</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 boundary and GxP lifecycle</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Intended use, critical aspects, DUMMY restrictions, escalation and release gates</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MLGP; SYS; IPLAN; IREP</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Read/briefing</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Acknowledgement + boundary questions</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MOD-TRN-002</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Good documentation and data integrity</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Attributable, contemporaneous, clear, original, accurate, metadata-supported and reviewed records</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Q054929; DIA; OMSOP</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Briefing + worked examples</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Record critique and correction scenario</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MOD-TRN-003</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Identity, role and access control</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Unique identity, least privilege, segregation, environment scope, approval and revocation</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Q0355420; DS; CS; AG</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Briefing + scenario</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Role/access decision scenario</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MOD-TRN-004</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Electronic signatures</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Signing meaning, re-authentication, attribution and prohibition on sharing credentials</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FS; DS; UG</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Demonstration + scenario</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Signature-event scenario</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MOD-TRN-005</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Audit trail and review</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Protected capture, complete population, event context, review, escalation and evidence</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DIA; UG; AG</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Demonstration + exercise</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Audit-trail review exercise</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MOD-TRN-006</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Batch execution and EBR</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Order/batch context, guided execution, entries/checks, status and exception controls</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 FS; DS; UG</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Walkthrough + practice</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End-to-end execution scenario</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MOD-TRN-007</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Master data, recipes and configuration</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Author/review/approve/version/baseline/change/promotion controls</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DS; CS; OMSOP; AG</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Workshop + practice</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Controlled-change scenario</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MOD-TRN-008</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Exceptions, deviations and correction</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Stop, preserve state, classify, escalate, correct through approved path and retain evidence</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UG; OMSOP; DEFL; DEVL</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Scenario workshop</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Exception handling scenario</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MOD-TRN-009</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ERP and LIMS interfaces</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Authority, IDs, acknowledgements, queues, reconciliation and duplicate prevention</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 UG; AG</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Walkthrough + exercise</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Failed-message reconciliation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MOD-TRN-010</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Equipment, automation and historian interfaces</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Context, sequence, safe state, evidence and escalation across dependencies</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IS; UG; AG</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Walkthrough + exercise</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Automation/historian scenario</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MOD-TRN-011</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Reporting and record review</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Parameters, provenance, completeness, export/copy controls, review and retention</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 DIA; UG; OMSOP</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Exercise</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Report/review evidence check</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MOD-TRN-012</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 problem and change management</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Intake, priority, preservation, problem linkage, controlled change and closure evidence</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OMSOP; SLA; AG</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Scenario workshop</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Incident/change scenario</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MOD-TRN-013</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 downtime, restore and recovery</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Fallback, backup evidence, restore/recovery objectives, reconciliation and regulated resume boundary</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IRP; IRTR; BRVR; UG; AG</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Exercise + tabletop</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Downtime/recovery scenario</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MOD-TRN-014</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End-user guide and safe task use</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Pre-use readiness, role task paths, stop rules and support escalation</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UG</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Guided practice</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 task checklist</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MOD-TRN-015</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Privileged administration</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Personal privilege, approved runbook/change, before/after evidence, verification and direct-data-change prohibition</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AG; OMSOP</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Practical simulation</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Administrator practical</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MOD-TRN-016</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Monitoring, support and SLA</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Signals, alerts, service state, incident priority, communications, provider evidence and non-effective target boundary</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OMSOP; AG; SLA</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Tabletop + scenario</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Support/major-incident tabletop</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MOD-TRN-017</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Supplier and external-worker controls</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Contracted competence, local contact/training, supervision, minimum access and attributable records</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Q0363312; SUPA; SLA</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Briefing + case</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External-worker control case</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MOD-TRN-018</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Verification and evidence roles</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Prerequisites, controlled execution, independent review, test evidence and exception handling</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Q0300370; IQP; IQTC; IQR</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Workshop</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Evidence-review exercise</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MOD-TRN-019</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Ownership, risk, traceability and release</w:t>
            </w:r>
          </w:p>
        </w:tc>
        <w:tc>
          <w:tcPr>
            <w:tcW w:type="dxa" w:w="2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Accountability, open risk, traceability limits, evidence-based gates and VSR authority</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ITRA; ITRRA; TRM; IREP</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Briefing + review</w:t>
            </w:r>
          </w:p>
        </w:tc>
        <w:tc>
          <w:tcPr>
            <w:tcW w:type="dxa" w:w="1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Governance decision scenario</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MOD-TRN-020</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Knowledge transfer and effectiveness</w:t>
            </w:r>
          </w:p>
        </w:tc>
        <w:tc>
          <w:tcPr>
            <w:tcW w:type="dxa" w:w="2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Work-as-done feedback, peer checking, post-job review, effectiveness monitoring, retraining limits and handover</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Q199445; Q0359333; OMSOP</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Discussion + tabletop</w:t>
            </w:r>
          </w:p>
        </w:tc>
        <w:tc>
          <w:tcPr>
            <w:tcW w:type="dxa" w:w="1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Effectiveness/action review</w:t>
            </w:r>
          </w:p>
        </w:tc>
      </w:tr>
    </w:tbl>
    <w:p>
      <w:pPr>
        <w:spacing w:after="0"/>
      </w:pPr>
    </w:p>
    <w:tbl>
      <w:tblPr>
        <w:tblStyle w:val="TableGrid"/>
        <w:tblW w:type="dxa" w:w="9360"/>
        <w:tblLayout w:type="fixed"/>
        <w:tblLook w:firstColumn="1" w:firstRow="1" w:lastColumn="0" w:lastRow="0" w:noHBand="0" w:noVBand="1" w:val="04A0"/>
        <w:tblInd w:w="120" w:type="dxa"/>
        <w:tblCaption w:val="CONTENT VERSION HOLD callout"/>
        <w:tblDescription w:val="Controlled callout: CONTENT VERSION HOLD"/>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CONTENT VERSION HOLD</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Module titles and methods are a DUMMY design. Before real use, content must be version-locked to effective procedures, released configuration and approved local work instructions; screen labels and live support paths are intentionally absent.</w:t>
            </w:r>
          </w:p>
        </w:tc>
      </w:tr>
    </w:tbl>
    <w:p>
      <w:pPr>
        <w:spacing w:after="0"/>
      </w:pPr>
    </w:p>
    <w:p>
      <w:pPr>
        <w:pStyle w:val="Heading1"/>
        <w:keepNext/>
        <w:keepLines/>
        <w:pageBreakBefore/>
        <w:spacing w:before="160" w:after="80"/>
      </w:pPr>
      <w:r>
        <w:rPr>
          <w:rFonts w:ascii="Calibri" w:hAnsi="Calibri" w:eastAsia="Calibri"/>
          <w:b/>
          <w:i w:val="0"/>
          <w:color w:val="17365D"/>
          <w:sz w:val="28"/>
        </w:rPr>
        <w:t>5 Role-to-curriculum matrix</w:t>
      </w:r>
    </w:p>
    <w:tbl>
      <w:tblPr>
        <w:tblStyle w:val="TableGrid"/>
        <w:tblW w:type="dxa" w:w="9360"/>
        <w:tblLayout w:type="fixed"/>
        <w:tblLook w:firstColumn="1" w:firstRow="1" w:lastColumn="0" w:lastRow="0" w:noHBand="0" w:noVBand="1" w:val="04A0"/>
        <w:tblInd w:w="120" w:type="dxa"/>
        <w:tblCaption w:val="Role-to-curriculum matrix"/>
        <w:tblDescription w:val="Eleven curricula mapped to core/awareness modules and assessments"/>
      </w:tblPr>
      <w:tblGrid>
        <w:gridCol w:w="1250"/>
        <w:gridCol w:w="1250"/>
        <w:gridCol w:w="1850"/>
        <w:gridCol w:w="2450"/>
        <w:gridCol w:w="1700"/>
        <w:gridCol w:w="86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Curriculum</w:t>
            </w:r>
          </w:p>
        </w:tc>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w:t>
            </w:r>
          </w:p>
        </w:tc>
        <w:tc>
          <w:tcPr>
            <w:tcW w:type="dxa" w:w="1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 group</w:t>
            </w:r>
          </w:p>
        </w:tc>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Core module numbers</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Awareness module numbers</w:t>
            </w:r>
          </w:p>
        </w:tc>
        <w:tc>
          <w:tcPr>
            <w:tcW w:type="dxa" w:w="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Assessment</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CURR-TRN-001</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ROLE-TRN-001</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MES Operator</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001, 002, 003, 004, 006, 008, 009, 010, 013, 014</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005, 011, 012, 016</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ASSMT-TRN-001</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CURR-TRN-002</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ROLE-TRN-002</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Production Supervisor / EBR Reviewer</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001, 002, 003, 004, 005, 006, 008, 011, 012, 013, 014</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009, 010, 016, 020</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ASSMT-TRN-002</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CURR-TRN-003</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ROLE-TRN-003</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Quality Reviewer / Disposition Support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001, 002, 003, 004, 005, 008, 011, 012, 018, 019</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006, 013, 016, 020</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ASSMT-TRN-003</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CURR-TRN-004</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ROLE-TRN-004</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Master Data / Recipe Author</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001, 002, 003, 005, 007, 008, 012, 018</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004, 006, 009, 010, 019</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ASSMT-TRN-004</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CURR-TRN-005</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ROLE-TRN-005</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Integration / Automation Support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001, 002, 003, 008, 009, 010, 012, 015, 016, 018</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005, 013, 019, 020</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ASSMT-TRN-005</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CURR-TRN-006</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ROLE-TRN-006</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Reporting / Data Steward / Audit Trail Reviewer</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001, 002, 003, 005, 011, 012, 019</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004, 006, 009, 010, 020</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ASSMT-TRN-006</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CURR-TRN-007</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ROLE-TRN-007</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Service Desk / Functional Support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001, 002, 003, 008, 012, 013, 014, 016, 020</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004, 005, 009, 010, 017</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ASSMT-TRN-007</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CURR-TRN-008</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ROLE-TRN-008</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MES Application Administrator</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001, 002, 003, 005, 007, 008, 009, 012, 013, 015, 016, 018, 020</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004, 010, 011, 017, 019</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ASSMT-TRN-008</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CURR-TRN-009</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ROLE-TRN-009</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Platform / Security / Recovery Administrator</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001, 002, 003, 008, 010, 012, 013, 015, 016, 018, 020</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005, 007, 009, 011, 017, 019</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ASSMT-TRN-009</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CURR-TRN-010</w:t>
            </w:r>
          </w:p>
        </w:tc>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ROLE-TRN-010</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Owner / Manager / Validation / Quality Governance</w:t>
            </w:r>
          </w:p>
        </w:tc>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001, 002, 003, 005, 008, 012, 013, 016, 017, 018, 019, 020</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004, 006, 007, 009, 010, 011</w:t>
            </w:r>
          </w:p>
        </w:tc>
        <w:tc>
          <w:tcPr>
            <w:tcW w:type="dxa" w:w="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ASSMT-TRN-010</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CURR-TRN-011</w:t>
            </w:r>
          </w:p>
        </w:tc>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ROLE-TRN-011</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Supplier / External Service Specialist</w:t>
            </w:r>
          </w:p>
        </w:tc>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001, 002, 003, 008, 012, 015, 016, 017, 020</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005, 007, 009, 010, 013, 018, 019</w:t>
            </w:r>
          </w:p>
        </w:tc>
        <w:tc>
          <w:tcPr>
            <w:tcW w:type="dxa" w:w="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ASSMT-TRN-011</w:t>
            </w:r>
          </w:p>
        </w:tc>
      </w:tr>
    </w:tbl>
    <w:p>
      <w:pPr>
        <w:spacing w:after="0"/>
      </w:pPr>
    </w:p>
    <w:p>
      <w:pPr>
        <w:keepLines w:val="0"/>
        <w:widowControl/>
        <w:spacing w:before="0" w:after="60" w:line="240" w:lineRule="auto"/>
      </w:pPr>
      <w:r>
        <w:rPr>
          <w:rFonts w:ascii="Calibri" w:hAnsi="Calibri" w:eastAsia="Calibri"/>
          <w:b w:val="0"/>
          <w:i/>
          <w:color w:val="1F4E78"/>
          <w:sz w:val="16"/>
        </w:rPr>
        <w:t>Core means completion plus role assessment. Awareness means the learner must understand the control/interface and escalation boundary but is not authorised to perform that specialist task. Full module IDs use the prefix MOD-TRN-.</w:t>
      </w:r>
    </w:p>
    <w:p>
      <w:pPr>
        <w:pStyle w:val="Heading1"/>
        <w:keepNext/>
        <w:keepLines/>
        <w:pageBreakBefore/>
        <w:spacing w:before="160" w:after="80"/>
      </w:pPr>
      <w:r>
        <w:rPr>
          <w:rFonts w:ascii="Calibri" w:hAnsi="Calibri" w:eastAsia="Calibri"/>
          <w:b/>
          <w:i w:val="0"/>
          <w:color w:val="17365D"/>
          <w:sz w:val="28"/>
        </w:rPr>
        <w:t>6 Assessment and qualification model</w:t>
      </w:r>
    </w:p>
    <w:p>
      <w:pPr>
        <w:pStyle w:val="Heading2"/>
        <w:keepNext/>
        <w:keepLines/>
        <w:pageBreakBefore w:val="0"/>
        <w:spacing w:before="100" w:after="40"/>
      </w:pPr>
      <w:r>
        <w:rPr>
          <w:rFonts w:ascii="Calibri" w:hAnsi="Calibri" w:eastAsia="Calibri"/>
          <w:b/>
          <w:i w:val="0"/>
          <w:color w:val="1F4E78"/>
          <w:sz w:val="21"/>
        </w:rPr>
        <w:t>6.1 Role assessments</w:t>
      </w:r>
    </w:p>
    <w:tbl>
      <w:tblPr>
        <w:tblStyle w:val="TableGrid"/>
        <w:tblW w:type="dxa" w:w="9360"/>
        <w:tblLayout w:type="fixed"/>
        <w:tblLook w:firstColumn="1" w:firstRow="1" w:lastColumn="0" w:lastRow="0" w:noHBand="0" w:noVBand="1" w:val="04A0"/>
        <w:tblInd w:w="120" w:type="dxa"/>
        <w:tblCaption w:val="Role assessment catalogue"/>
        <w:tblDescription w:val="Eleven role-specific DUMMY assessment definitions"/>
      </w:tblPr>
      <w:tblGrid>
        <w:gridCol w:w="1350"/>
        <w:gridCol w:w="1750"/>
        <w:gridCol w:w="3250"/>
        <w:gridCol w:w="1850"/>
        <w:gridCol w:w="1160"/>
      </w:tblGrid>
      <w:tr>
        <w:trPr>
          <w:tblHeader w:val="true"/>
          <w:cantSplit/>
        </w:trPr>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Assessment</w:t>
            </w:r>
          </w:p>
        </w:tc>
        <w:tc>
          <w:tcPr>
            <w:tcW w:type="dxa" w:w="1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w:t>
            </w:r>
          </w:p>
        </w:tc>
        <w:tc>
          <w:tcPr>
            <w:tcW w:type="dxa" w:w="3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DUMMY practical/knowledge scenario</w:t>
            </w:r>
          </w:p>
        </w:tc>
        <w:tc>
          <w:tcPr>
            <w:tcW w:type="dxa" w:w="1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Pass rule</w:t>
            </w:r>
          </w:p>
        </w:tc>
        <w:tc>
          <w:tcPr>
            <w:tcW w:type="dxa" w:w="1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evidence</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ASSMT-TRN-001</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MES Operator</w:t>
            </w:r>
          </w:p>
        </w:tc>
        <w:tc>
          <w:tcPr>
            <w:tcW w:type="dxa" w:w="3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Execute a DUMMY batch segment; create attributable entries; sign; stop/escalate an exception</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All critical behaviours correct; 80% knowledge; no unsafe action</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Checklist + question record</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ASSMT-TRN-002</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Supervisor / EBR Reviewer</w:t>
            </w:r>
          </w:p>
        </w:tc>
        <w:tc>
          <w:tcPr>
            <w:tcW w:type="dxa" w:w="3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Review a complete DUMMY batch/exception/audit-trail evidence set independently</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All critical review gaps identified; 80% knowledge</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Review checklist + decision</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ASSMT-TRN-003</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Quality Reviewer</w:t>
            </w:r>
          </w:p>
        </w:tc>
        <w:tc>
          <w:tcPr>
            <w:tcW w:type="dxa" w:w="3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Challenge a DUMMY record, audit-trail population, deviation and release-impact statement</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unsupported closure/release; all critical gaps identified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Quality review checklist</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ASSMT-TRN-004</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Master Data / Recipe Author</w:t>
            </w:r>
          </w:p>
        </w:tc>
        <w:tc>
          <w:tcPr>
            <w:tcW w:type="dxa" w:w="3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Author/change/version a DUMMY object and prepare review/promotion evidence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Correct baseline/change/SoD; no direct production promotion</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Configuration practical</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ASSMT-TRN-005</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Integration / Automation Support</w:t>
            </w:r>
          </w:p>
        </w:tc>
        <w:tc>
          <w:tcPr>
            <w:tcW w:type="dxa" w:w="3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Diagnose a DUMMY failed transaction and reconcile source/target without blind replay</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Correct authority/ID/evidence/duplicate controls</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Interface practical</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ASSMT-TRN-006</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Reporting / Data Steward</w:t>
            </w:r>
          </w:p>
        </w:tc>
        <w:tc>
          <w:tcPr>
            <w:tcW w:type="dxa" w:w="3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Produce and independently review a DUMMY report/audit population with provenance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parameters/population/metadata/review</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Report review package</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ASSMT-TRN-007</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Service Desk / Functional Support</w:t>
            </w:r>
          </w:p>
        </w:tc>
        <w:tc>
          <w:tcPr>
            <w:tcW w:type="dxa" w:w="3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Triage a DUMMY high-impact event, preserve facts, route/escalate and communicate</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Correct impact/urgency, no speculation, safe guidance</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Support tabletop</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ASSMT-TRN-008</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MES Application Administrator</w:t>
            </w:r>
          </w:p>
        </w:tc>
        <w:tc>
          <w:tcPr>
            <w:tcW w:type="dxa" w:w="3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Perform a DUMMY authorised configuration/access task with before/after and independent check</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All privileged controls; no direct GxP data change</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Admin practical checklist</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ASSMT-TRN-009</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Platform / Security / Recovery Admin</w:t>
            </w:r>
          </w:p>
        </w:tc>
        <w:tc>
          <w:tcPr>
            <w:tcW w:type="dxa" w:w="3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Run a DUMMY recovery/security scenario and preserve regulated-resume boundary</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Correct sequence/evidence/escalation; no self-release</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Recovery practical</w:t>
            </w:r>
          </w:p>
        </w:tc>
      </w:tr>
      <w:tr>
        <w:trPr>
          <w:cantSplit/>
        </w:trPr>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ASSMT-TRN-010</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Owner / Governance</w:t>
            </w:r>
          </w:p>
        </w:tc>
        <w:tc>
          <w:tcPr>
            <w:tcW w:type="dxa" w:w="3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Review DUMMY traceability, risk, training and readiness; decide hold versus recommendation</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Correctly maintains hold while VSR/risk/release evidence Open</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Governance case record</w:t>
            </w:r>
          </w:p>
        </w:tc>
      </w:tr>
      <w:tr>
        <w:trPr>
          <w:cantSplit/>
        </w:trPr>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ASSMT-TRN-011</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Supplier / External Specialist</w:t>
            </w:r>
          </w:p>
        </w:tc>
        <w:tc>
          <w:tcPr>
            <w:tcW w:type="dxa" w:w="3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Plan a DUMMY contracted task with competence, access, supervision and evidence controls</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All local/contact/access/attribution controls present</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External-worker case</w:t>
            </w:r>
          </w:p>
        </w:tc>
      </w:tr>
    </w:tbl>
    <w:p>
      <w:pPr>
        <w:spacing w:after="0"/>
      </w:pPr>
    </w:p>
    <w:p>
      <w:pPr>
        <w:pStyle w:val="Heading2"/>
        <w:keepNext/>
        <w:keepLines/>
        <w:pageBreakBefore w:val="0"/>
        <w:spacing w:before="100" w:after="40"/>
      </w:pPr>
      <w:r>
        <w:rPr>
          <w:rFonts w:ascii="Calibri" w:hAnsi="Calibri" w:eastAsia="Calibri"/>
          <w:b/>
          <w:i w:val="0"/>
          <w:color w:val="1F4E78"/>
          <w:sz w:val="21"/>
        </w:rPr>
        <w:t>6.2 Assessment rules</w:t>
      </w:r>
    </w:p>
    <w:tbl>
      <w:tblPr>
        <w:tblStyle w:val="TableGrid"/>
        <w:tblW w:type="dxa" w:w="9360"/>
        <w:tblLayout w:type="fixed"/>
        <w:tblLook w:firstColumn="1" w:firstRow="1" w:lastColumn="0" w:lastRow="0" w:noHBand="0" w:noVBand="1" w:val="04A0"/>
        <w:tblInd w:w="120" w:type="dxa"/>
        <w:tblCaption w:val="Assessment rules"/>
        <w:tblDescription w:val="Rules for knowledge/practical assessment and failure handling"/>
      </w:tblPr>
      <w:tblGrid>
        <w:gridCol w:w="1900"/>
        <w:gridCol w:w="74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Rule</w:t>
            </w:r>
          </w:p>
        </w:tc>
        <w:tc>
          <w:tcPr>
            <w:tcW w:type="dxa" w:w="7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Application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Prerequisites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Current curriculum, representative approved environment/material, role need and qualified trainer/assessor before a real attempt.</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Knowledge threshold</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Proposed DUMMY baseline 80 percent; a stricter effective requirement may apply.</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Critical behaviour</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Any unsafe action, credential sharing, direct GxP data change, blind replay, evidence falsification or unsupported release/resume is an automatic fail.</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Practical evidence</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Record scenario/version, actual actions/observations, expected comparison, deviations, assessor and result.</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Independence</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Use independent reviewer/assessor where the learner authors, executes, administers or approves risk-relevant evidence.</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Failed attempt</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Restrict task/access, investigate the gap/context, define remediation and reassess; do not overwrite original result.</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Qualification expiry</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Trigger review on role/process/system/procedure/risk change, extended inactivity, error/trend or approved periodic rule.</w:t>
            </w:r>
          </w:p>
        </w:tc>
      </w:tr>
    </w:tbl>
    <w:p>
      <w:pPr>
        <w:spacing w:after="0"/>
      </w:pPr>
    </w:p>
    <w:p>
      <w:pPr>
        <w:pStyle w:val="Heading1"/>
        <w:keepNext/>
        <w:keepLines/>
        <w:pageBreakBefore/>
        <w:spacing w:before="160" w:after="80"/>
      </w:pPr>
      <w:r>
        <w:rPr>
          <w:rFonts w:ascii="Calibri" w:hAnsi="Calibri" w:eastAsia="Calibri"/>
          <w:b/>
          <w:i w:val="0"/>
          <w:color w:val="17365D"/>
          <w:sz w:val="28"/>
        </w:rPr>
        <w:t>7 Simulated training evidence index</w:t>
      </w:r>
    </w:p>
    <w:p>
      <w:pPr>
        <w:keepLines w:val="0"/>
        <w:widowControl/>
        <w:spacing w:before="0" w:after="60" w:line="240" w:lineRule="auto"/>
      </w:pPr>
      <w:r>
        <w:rPr>
          <w:rFonts w:ascii="Calibri" w:hAnsi="Calibri" w:eastAsia="Calibri"/>
          <w:b w:val="0"/>
          <w:i w:val="0"/>
          <w:sz w:val="16"/>
        </w:rPr>
        <w:t>The register below intentionally uses fictional cohort codes and DUMMY evidence locators. It demonstrates record structure and an audit trail; it is not a copy of any personnel, supplier, HR or training-system record.</w:t>
      </w:r>
    </w:p>
    <w:tbl>
      <w:tblPr>
        <w:tblStyle w:val="TableGrid"/>
        <w:tblW w:type="dxa" w:w="9360"/>
        <w:tblLayout w:type="fixed"/>
        <w:tblLook w:firstColumn="1" w:firstRow="1" w:lastColumn="0" w:lastRow="0" w:noHBand="0" w:noVBand="1" w:val="04A0"/>
        <w:tblInd w:w="120" w:type="dxa"/>
        <w:tblCaption w:val="Simulated training evidence index"/>
        <w:tblDescription w:val="Twenty-two fictional records: acknowledgement and assessment per role cohort"/>
      </w:tblPr>
      <w:tblGrid>
        <w:gridCol w:w="1050"/>
        <w:gridCol w:w="1050"/>
        <w:gridCol w:w="1050"/>
        <w:gridCol w:w="1050"/>
        <w:gridCol w:w="1650"/>
        <w:gridCol w:w="1450"/>
        <w:gridCol w:w="1100"/>
        <w:gridCol w:w="960"/>
      </w:tblGrid>
      <w:tr>
        <w:trPr>
          <w:tblHeader w:val="true"/>
          <w:cantSplit/>
        </w:trPr>
        <w:tc>
          <w:tcPr>
            <w:tcW w:type="dxa" w:w="1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Record</w:t>
            </w:r>
          </w:p>
        </w:tc>
        <w:tc>
          <w:tcPr>
            <w:tcW w:type="dxa" w:w="1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cohort</w:t>
            </w:r>
          </w:p>
        </w:tc>
        <w:tc>
          <w:tcPr>
            <w:tcW w:type="dxa" w:w="1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w:t>
            </w:r>
          </w:p>
        </w:tc>
        <w:tc>
          <w:tcPr>
            <w:tcW w:type="dxa" w:w="1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Curriculum</w:t>
            </w:r>
          </w:p>
        </w:tc>
        <w:tc>
          <w:tcPr>
            <w:tcW w:type="dxa" w:w="1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Record type</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DUMMY result</w:t>
            </w:r>
          </w:p>
        </w:tc>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locator</w:t>
            </w:r>
          </w:p>
        </w:tc>
        <w:tc>
          <w:tcPr>
            <w:tcW w:type="dxa" w:w="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REC-TRN-001</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DUMMY-COHORT-01</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ROLE-TRN-001</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CURR-TRN-001</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Curriculum completion/acknowledgement</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Complete</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DUMMY-TRN-EV-001</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REC-TRN-002</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DUMMY-COHORT-01</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ROLE-TRN-001</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CURR-TRN-001</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 assessment</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Pass (10/10)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DUMMY-TRN-EV-002</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REC-TRN-003</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DUMMY-COHORT-02</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ROLE-TRN-002</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CURR-TRN-002</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Curriculum completion/acknowledgement</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Complete</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DUMMY-TRN-EV-003</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REC-TRN-004</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DUMMY-COHORT-02</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ROLE-TRN-002</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CURR-TRN-002</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 assessment</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Pass (10/10)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DUMMY-TRN-EV-004</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REC-TRN-005</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DUMMY-COHORT-03</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ROLE-TRN-003</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CURR-TRN-003</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Curriculum completion/acknowledgement</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Complete</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DUMMY-TRN-EV-005</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REC-TRN-006</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DUMMY-COHORT-03</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ROLE-TRN-003</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CURR-TRN-003</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 assessment</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Pass (9/9)</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DUMMY-TRN-EV-006</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REC-TRN-007</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DUMMY-COHORT-04</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ROLE-TRN-004</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CURR-TRN-004</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Curriculum completion/acknowledgement</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Complete</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DUMMY-TRN-EV-007</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REC-TRN-008</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DUMMY-COHORT-04</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ROLE-TRN-004</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CURR-TRN-004</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 assessment</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Pass (10/10)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DUMMY-TRN-EV-008</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REC-TRN-009</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DUMMY-COHORT-05</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ROLE-TRN-005</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CURR-TRN-005</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Curriculum completion/acknowledgement</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Complete</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DUMMY-TRN-EV-009</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REC-TRN-010</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DUMMY-COHORT-05</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ROLE-TRN-005</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CURR-TRN-005</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 assessment</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Pass (9/9)</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DUMMY-TRN-EV-010</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REC-TRN-011</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DUMMY-COHORT-06</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ROLE-TRN-006</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CURR-TRN-006</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Curriculum completion/acknowledgement</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Complete</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DUMMY-TRN-EV-011</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REC-TRN-012</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DUMMY-COHORT-06</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ROLE-TRN-006</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CURR-TRN-006</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 assessment</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Pass (10/10)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DUMMY-TRN-EV-012</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REC-TRN-013</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DUMMY-COHORT-07</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ROLE-TRN-007</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CURR-TRN-007</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Curriculum completion/acknowledgement</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Complete</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DUMMY-TRN-EV-013</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REC-TRN-014</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DUMMY-COHORT-07</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ROLE-TRN-007</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CURR-TRN-007</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 assessment</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Pass (10/10)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DUMMY-TRN-EV-014</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REC-TRN-015</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DUMMY-COHORT-08</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ROLE-TRN-008</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CURR-TRN-008</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Curriculum completion/acknowledgement</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Complete</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DUMMY-TRN-EV-015</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REC-TRN-016</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DUMMY-COHORT-08</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ROLE-TRN-008</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CURR-TRN-008</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 assessment</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Pass (12/12)</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DUMMY-TRN-EV-016</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REC-TRN-017</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DUMMY-COHORT-09</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ROLE-TRN-009</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CURR-TRN-009</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Curriculum completion/acknowledgement</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Complete</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DUMMY-TRN-EV-017</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REC-TRN-018</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DUMMY-COHORT-09</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ROLE-TRN-009</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CURR-TRN-009</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 assessment</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Pass (10/10)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DUMMY-TRN-EV-018</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REC-TRN-019</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DUMMY-COHORT-10</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ROLE-TRN-010</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CURR-TRN-010</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Curriculum completion/acknowledgement</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Complete</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DUMMY-TRN-EV-019</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REC-TRN-020</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DUMMY-COHORT-10</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ROLE-TRN-010</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CURR-TRN-010</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 assessment</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Pass (10/10)</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DUMMY-TRN-EV-020</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REC-TRN-021</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DUMMY-COHORT-11</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ROLE-TRN-011</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CURR-TRN-011</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Curriculum completion/acknowledgement</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Complete</w:t>
            </w:r>
          </w:p>
        </w:tc>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DUMMY-TRN-EV-021</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Simulated reviewed</w:t>
            </w:r>
          </w:p>
        </w:tc>
      </w:tr>
      <w:tr>
        <w:trPr>
          <w:cantSplit/>
        </w:trPr>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REC-TRN-022</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DUMMY-COHORT-11</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ROLE-TRN-011</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CURR-TRN-011</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 assessment</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Pass (9/9)</w:t>
            </w:r>
          </w:p>
        </w:tc>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DUMMY-TRN-EV-022</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reviewed</w:t>
            </w:r>
          </w:p>
        </w:tc>
      </w:tr>
    </w:tbl>
    <w:p>
      <w:pPr>
        <w:spacing w:after="0"/>
      </w:pPr>
    </w:p>
    <w:tbl>
      <w:tblPr>
        <w:tblStyle w:val="TableGrid"/>
        <w:tblW w:type="dxa" w:w="9360"/>
        <w:tblLayout w:type="fixed"/>
        <w:tblLook w:firstColumn="1" w:firstRow="1" w:lastColumn="0" w:lastRow="0" w:noHBand="0" w:noVBand="1" w:val="04A0"/>
        <w:tblInd w:w="120" w:type="dxa"/>
        <w:tblCaption w:val="EVIDENCE SUMMARY callout"/>
        <w:tblDescription w:val="Controlled callout: EVIDENCE SUMM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EVIDENCE SUMMARY</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SUMMARY: 11/11 fictional cohorts completed the assigned DUMMY curricula; 11/11 DUMMY assessments passed; 22/22 records are indexed and simulated reviewed. These figures describe synthetic scenario completeness only and must never be merged with, uploaded as, or represented as real personnel qualification evidence.</w:t>
            </w:r>
          </w:p>
        </w:tc>
      </w:tr>
    </w:tbl>
    <w:p>
      <w:pPr>
        <w:spacing w:after="0"/>
      </w:pPr>
    </w:p>
    <w:p>
      <w:pPr>
        <w:pStyle w:val="Heading1"/>
        <w:keepNext/>
        <w:keepLines/>
        <w:pageBreakBefore/>
        <w:spacing w:before="160" w:after="80"/>
      </w:pPr>
      <w:r>
        <w:rPr>
          <w:rFonts w:ascii="Calibri" w:hAnsi="Calibri" w:eastAsia="Calibri"/>
          <w:b/>
          <w:i w:val="0"/>
          <w:color w:val="17365D"/>
          <w:sz w:val="28"/>
        </w:rPr>
        <w:t>8 Effectiveness checks</w:t>
      </w:r>
    </w:p>
    <w:p>
      <w:pPr>
        <w:keepLines w:val="0"/>
        <w:widowControl/>
        <w:spacing w:before="0" w:after="60" w:line="240" w:lineRule="auto"/>
      </w:pPr>
      <w:r>
        <w:rPr>
          <w:rFonts w:ascii="Calibri" w:hAnsi="Calibri" w:eastAsia="Calibri"/>
          <w:b w:val="0"/>
          <w:i w:val="0"/>
          <w:sz w:val="16"/>
        </w:rPr>
        <w:t>Effectiveness distinguishes record completion from demonstrated behaviour and maintained performance. DUMMY scenario checks can test the model; only real observation, trend and outcome data after approved deployment could support an operational-effectiveness conclusion.</w:t>
      </w:r>
    </w:p>
    <w:tbl>
      <w:tblPr>
        <w:tblStyle w:val="TableGrid"/>
        <w:tblW w:type="dxa" w:w="9360"/>
        <w:tblLayout w:type="fixed"/>
        <w:tblLook w:firstColumn="1" w:firstRow="1" w:lastColumn="0" w:lastRow="0" w:noHBand="0" w:noVBand="1" w:val="04A0"/>
        <w:tblInd w:w="120" w:type="dxa"/>
        <w:tblCaption w:val="Training effectiveness checks"/>
        <w:tblDescription w:val="Twelve DUMMY design/scenario effectiveness checks"/>
      </w:tblPr>
      <w:tblGrid>
        <w:gridCol w:w="1150"/>
        <w:gridCol w:w="1450"/>
        <w:gridCol w:w="2550"/>
        <w:gridCol w:w="1500"/>
        <w:gridCol w:w="1450"/>
        <w:gridCol w:w="1260"/>
      </w:tblGrid>
      <w:tr>
        <w:trPr>
          <w:tblHeader w:val="true"/>
          <w:cantSplit/>
        </w:trPr>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Focus</w:t>
            </w:r>
          </w:p>
        </w:tc>
        <w:tc>
          <w:tcPr>
            <w:tcW w:type="dxa" w:w="2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Criterion</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DUMMY evidence</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Observed result</w:t>
            </w:r>
          </w:p>
        </w:tc>
        <w:tc>
          <w:tcPr>
            <w:tcW w:type="dxa" w:w="1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EFF-TRN-001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Boundary retention</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Learner rejects live-use/release request based on DUMMY material</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 assessments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11/11 correct - simulated</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Satisfactory for simulation only</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EFF-TRN-002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Attributable record behaviour</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Who/what/when/context and correct correction are present</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Assessment checklists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11/11 applicable checks correct - simulated</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Satisfactory for simulation only</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EFF-TRN-003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Identity/access linkage</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 training, approval, SoD and independent implementation identified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Access scenarios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11/11 curricula address linkage - simulated</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Design satisfactory; live linkage Open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EFF-TRN-004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Critical task performance</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critical step/stop-rule omission in role practical</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Practical checklists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11/11 simulated passes</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Satisfactory for simulation only</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EFF-TRN-005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Exception escalation</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True state preserved; safe stop; evidence and escalation correct</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 scenarios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11/11 applicable scenarios correct</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Satisfactory for simulation only</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EFF-TRN-006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 duplicate prevention</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blind replay; source/target reconciled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Interface/admin cases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Applicable cohorts correct - simulated</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Satisfactory for simulation only</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EFF-TRN-007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Privileged control</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Personal privilege, approved scope, before/after, verification and closure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Admin practicals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Applicable cohorts correct - simulated</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Live privileged validation Open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EFF-TRN-008</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Downtime/recovery boundary</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Fallback/recovery evidence distinguished from regulated resume</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Recovery tabletop</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Applicable cohorts correct - simulated</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Production rehearsal Open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EFF-TRN-009</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Support communication</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Impact/urgency, factual state, safe action, owner and next update captured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Support tabletop</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Applicable cohort correct - simulated</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SLA activation Open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EFF-TRN-010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Independent review</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Reviewer independence and complete population demonstrated where required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Review assessments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Applicable cohorts correct - simulated</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Operational review frequency Open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EFF-TRN-011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External competence control</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Contract competence/local training/contact/supervision/access/evidence evaluated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External case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Applicable cohort correct - simulated</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Real supplier evidence Open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EFF-TRN-012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Post-training learning loop</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Feedback/action captured; retraining not used as default root-cause substitute</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Post-job review</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12/12 checks reviewed - simulated</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Operational trend/effectiveness Open</w:t>
            </w:r>
          </w:p>
        </w:tc>
      </w:tr>
    </w:tbl>
    <w:p>
      <w:pPr>
        <w:spacing w:after="0"/>
      </w:pPr>
    </w:p>
    <w:tbl>
      <w:tblPr>
        <w:tblStyle w:val="TableGrid"/>
        <w:tblW w:type="dxa" w:w="9360"/>
        <w:tblLayout w:type="fixed"/>
        <w:tblLook w:firstColumn="1" w:firstRow="1" w:lastColumn="0" w:lastRow="0" w:noHBand="0" w:noVBand="1" w:val="04A0"/>
        <w:tblInd w:w="120" w:type="dxa"/>
        <w:tblCaption w:val="RETRAINING IS NOT DEFAULT CAPA callout"/>
        <w:tblDescription w:val="Controlled callout: RETRAINING IS NOT DEFAULT CAPA"/>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RETRAINING IS NOT DEFAULT CAPA</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Human-performance rule: a repeat event is not proof that the person simply needs retraining. Examine task design, context, workload, interfaces, procedures, tools, supervision, competing goals and organisational controls; document the actual cause and verify the chosen action.</w:t>
            </w:r>
          </w:p>
        </w:tc>
      </w:tr>
    </w:tbl>
    <w:p>
      <w:pPr>
        <w:spacing w:after="0"/>
      </w:pPr>
    </w:p>
    <w:p>
      <w:pPr>
        <w:pStyle w:val="Heading1"/>
        <w:keepNext/>
        <w:keepLines/>
        <w:pageBreakBefore/>
        <w:spacing w:before="160" w:after="80"/>
      </w:pPr>
      <w:r>
        <w:rPr>
          <w:rFonts w:ascii="Calibri" w:hAnsi="Calibri" w:eastAsia="Calibri"/>
          <w:b/>
          <w:i w:val="0"/>
          <w:color w:val="17365D"/>
          <w:sz w:val="28"/>
        </w:rPr>
        <w:t>9 Exceptions, retraining and overdue controls</w:t>
      </w:r>
    </w:p>
    <w:tbl>
      <w:tblPr>
        <w:tblStyle w:val="TableGrid"/>
        <w:tblW w:type="dxa" w:w="9360"/>
        <w:tblLayout w:type="fixed"/>
        <w:tblLook w:firstColumn="1" w:firstRow="1" w:lastColumn="0" w:lastRow="0" w:noHBand="0" w:noVBand="1" w:val="04A0"/>
        <w:tblInd w:w="120" w:type="dxa"/>
        <w:tblCaption w:val="Training exception controls"/>
        <w:tblDescription w:val="Triggers, restrictions and evidence for training exceptions/retraining"/>
      </w:tblPr>
      <w:tblGrid>
        <w:gridCol w:w="2300"/>
        <w:gridCol w:w="3000"/>
        <w:gridCol w:w="4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Trigger</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Immediate control</w:t>
            </w:r>
          </w:p>
        </w:tc>
        <w:tc>
          <w:tcPr>
            <w:tcW w:type="dxa" w:w="4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disposition/evidence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Training overdue or absent</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Do not assign/continue affected regulated task or access</w:t>
            </w:r>
          </w:p>
        </w:tc>
        <w:tc>
          <w:tcPr>
            <w:tcW w:type="dxa" w:w="4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Owner/due date, restriction, completion and access reconciliation</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Assessment fail/critical behaviour miss</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Stop task/access; preserve original result</w:t>
            </w:r>
          </w:p>
        </w:tc>
        <w:tc>
          <w:tcPr>
            <w:tcW w:type="dxa" w:w="4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Context/gap review, remediation, reassessment and independent review</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Role/job/location/environment change</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Re-evaluate curriculum and permissions before use</w:t>
            </w:r>
          </w:p>
        </w:tc>
        <w:tc>
          <w:tcPr>
            <w:tcW w:type="dxa" w:w="4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Role delta, modules, approval, training and access update/revocation</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Procedure/configuration/release change</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Perform impact assessment before effective use</w:t>
            </w:r>
          </w:p>
        </w:tc>
        <w:tc>
          <w:tcPr>
            <w:tcW w:type="dxa" w:w="4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Affected curricula/material/assessment/version/retraining decision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Incident/deviation/error trend</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Protect operations and investigate work-as-done</w:t>
            </w:r>
          </w:p>
        </w:tc>
        <w:tc>
          <w:tcPr>
            <w:tcW w:type="dxa" w:w="4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Cause, training relevance, system/process actions and effectiveness check</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Extended inactivity</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Apply approved requalification rule before task</w:t>
            </w:r>
          </w:p>
        </w:tc>
        <w:tc>
          <w:tcPr>
            <w:tcW w:type="dxa" w:w="4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Currency review, refresher/practical result and authorisation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Supplier/external-worker change</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Recheck contracted competence/local need/contact/access</w:t>
            </w:r>
          </w:p>
        </w:tc>
        <w:tc>
          <w:tcPr>
            <w:tcW w:type="dxa" w:w="4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Supplier evidence, local training, supervision and attributable records</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Evidence discrepancy</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Do not silently correct/replace original</w:t>
            </w:r>
          </w:p>
        </w:tc>
        <w:tc>
          <w:tcPr>
            <w:tcW w:type="dxa" w:w="4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GDP-compliant correction, reason, attribution, review and impact</w:t>
            </w:r>
          </w:p>
        </w:tc>
      </w:tr>
    </w:tbl>
    <w:p>
      <w:pPr>
        <w:spacing w:after="0"/>
      </w:pPr>
    </w:p>
    <w:p>
      <w:pPr>
        <w:pStyle w:val="Heading1"/>
        <w:keepNext/>
        <w:keepLines/>
        <w:pageBreakBefore/>
        <w:spacing w:before="160" w:after="80"/>
      </w:pPr>
      <w:r>
        <w:rPr>
          <w:rFonts w:ascii="Calibri" w:hAnsi="Calibri" w:eastAsia="Calibri"/>
          <w:b/>
          <w:i w:val="0"/>
          <w:color w:val="17365D"/>
          <w:sz w:val="28"/>
        </w:rPr>
        <w:t>10 Access and segregation linkage</w:t>
      </w:r>
    </w:p>
    <w:tbl>
      <w:tblPr>
        <w:tblStyle w:val="TableGrid"/>
        <w:tblW w:type="dxa" w:w="9360"/>
        <w:tblLayout w:type="fixed"/>
        <w:tblLook w:firstColumn="1" w:firstRow="1" w:lastColumn="0" w:lastRow="0" w:noHBand="0" w:noVBand="1" w:val="04A0"/>
        <w:tblInd w:w="120" w:type="dxa"/>
        <w:tblCaption w:val="Training-to-access linkage"/>
        <w:tblDescription w:val="Training prerequisite plus separate identity/access controls"/>
      </w:tblPr>
      <w:tblGrid>
        <w:gridCol w:w="1800"/>
        <w:gridCol w:w="2400"/>
        <w:gridCol w:w="3500"/>
        <w:gridCol w:w="16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 point</w:t>
            </w:r>
          </w:p>
        </w:tc>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Training evidence</w:t>
            </w:r>
          </w:p>
        </w:tc>
        <w:tc>
          <w:tcPr>
            <w:tcW w:type="dxa" w:w="3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Separate access/SoD evidence</w:t>
            </w:r>
          </w:p>
        </w:tc>
        <w:tc>
          <w:tcPr>
            <w:tcW w:type="dxa" w:w="1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New role</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Current curriculum + passed assessment</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Job need, role/environment/permissions, approvers, SoD, duration</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Authorise only when all complete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Privileged role</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Administrator curriculum + practical</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Personal privileged identity, minimum scope/time, authoriser != implementer/user, protected logs</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privilege from training alone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Role change</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Delta training before new task</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Revoke/update prior permissions; recheck conflicts</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role cloning without review</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Temporary/emergency role</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Required competence or controlled supervision</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Time-limited approval, monitoring, post-use review and revocation</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bypass of critical controls</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Termination/inactivity</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Training record retained per rule</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Prompt revocation and reconciliation</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Training history does not preserve access</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Periodic review</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Current role/curriculum/assessment state</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Actual-versus-authorised population, owner and discrepancies</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Correct/revoke/escalate</w:t>
            </w:r>
          </w:p>
        </w:tc>
      </w:tr>
    </w:tbl>
    <w:p>
      <w:pPr>
        <w:spacing w:after="0"/>
      </w:pPr>
    </w:p>
    <w:tbl>
      <w:tblPr>
        <w:tblStyle w:val="TableGrid"/>
        <w:tblW w:type="dxa" w:w="9360"/>
        <w:tblLayout w:type="fixed"/>
        <w:tblLook w:firstColumn="1" w:firstRow="1" w:lastColumn="0" w:lastRow="0" w:noHBand="0" w:noVBand="1" w:val="04A0"/>
        <w:tblInd w:w="120" w:type="dxa"/>
        <w:tblCaption w:val="ACCESS HOLD callout"/>
        <w:tblDescription w:val="Controlled callout: ACCESS HOLD"/>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ACCESS HOLD</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REC-TRN records are synthetic and cannot satisfy any access prerequisite. ACT-TRN-003..005 must be completed with real controlled evidence before a real access decision.</w:t>
            </w:r>
          </w:p>
        </w:tc>
      </w:tr>
    </w:tbl>
    <w:p>
      <w:pPr>
        <w:spacing w:after="0"/>
      </w:pPr>
    </w:p>
    <w:p>
      <w:pPr>
        <w:pStyle w:val="Heading1"/>
        <w:keepNext/>
        <w:keepLines/>
        <w:pageBreakBefore/>
        <w:spacing w:before="160" w:after="80"/>
      </w:pPr>
      <w:r>
        <w:rPr>
          <w:rFonts w:ascii="Calibri" w:hAnsi="Calibri" w:eastAsia="Calibri"/>
          <w:b/>
          <w:i w:val="0"/>
          <w:color w:val="17365D"/>
          <w:sz w:val="28"/>
        </w:rPr>
        <w:t>11 Supplier and external-worker training</w:t>
      </w:r>
    </w:p>
    <w:tbl>
      <w:tblPr>
        <w:tblStyle w:val="TableGrid"/>
        <w:tblW w:type="dxa" w:w="9360"/>
        <w:tblLayout w:type="fixed"/>
        <w:tblLook w:firstColumn="1" w:firstRow="1" w:lastColumn="0" w:lastRow="0" w:noHBand="0" w:noVBand="1" w:val="04A0"/>
        <w:tblInd w:w="120" w:type="dxa"/>
        <w:tblCaption w:val="External-worker controls"/>
        <w:tblDescription w:val="Training, competence, access, supervision and evidence controls"/>
      </w:tblPr>
      <w:tblGrid>
        <w:gridCol w:w="1800"/>
        <w:gridCol w:w="4550"/>
        <w:gridCol w:w="301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w:t>
            </w:r>
          </w:p>
        </w:tc>
        <w:tc>
          <w:tcPr>
            <w:tcW w:type="dxa" w:w="4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evaluation</w:t>
            </w:r>
          </w:p>
        </w:tc>
        <w:tc>
          <w:tcPr>
            <w:tcW w:type="dxa" w:w="30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Contracted competence</w:t>
            </w:r>
          </w:p>
        </w:tc>
        <w:tc>
          <w:tcPr>
            <w:tcW w:type="dxa" w:w="4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Task, risk and required basic/specialist competence are explicit; supplier is approved/qualified where required</w:t>
            </w:r>
          </w:p>
        </w:tc>
        <w:tc>
          <w:tcPr>
            <w:tcW w:type="dxa" w:w="3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Contract/qualification and competence evidence</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Local contact</w:t>
            </w:r>
          </w:p>
        </w:tc>
        <w:tc>
          <w:tcPr>
            <w:tcW w:type="dxa" w:w="4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Accountable local contact is assigned for access, training/supervision and documentation</w:t>
            </w:r>
          </w:p>
        </w:tc>
        <w:tc>
          <w:tcPr>
            <w:tcW w:type="dxa" w:w="3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Role/assignment record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Local training need</w:t>
            </w:r>
          </w:p>
        </w:tc>
        <w:tc>
          <w:tcPr>
            <w:tcW w:type="dxa" w:w="4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Compare contracted competence with site/system/task-specific requirements; train only necessary gaps</w:t>
            </w:r>
          </w:p>
        </w:tc>
        <w:tc>
          <w:tcPr>
            <w:tcW w:type="dxa" w:w="3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Training-needs decision and assigned curriculum</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Supervision</w:t>
            </w:r>
          </w:p>
        </w:tc>
        <w:tc>
          <w:tcPr>
            <w:tcW w:type="dxa" w:w="4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Define competent supervisor, level and conditions when supervision substitutes or supplements local training</w:t>
            </w:r>
          </w:p>
        </w:tc>
        <w:tc>
          <w:tcPr>
            <w:tcW w:type="dxa" w:w="3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Supervision plan/log</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Minimum access</w:t>
            </w:r>
          </w:p>
        </w:tc>
        <w:tc>
          <w:tcPr>
            <w:tcW w:type="dxa" w:w="4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Unique identity where required; absolute minimum systems/areas/duration; revoke promptly</w:t>
            </w:r>
          </w:p>
        </w:tc>
        <w:tc>
          <w:tcPr>
            <w:tcW w:type="dxa" w:w="3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Approval/implementation/review/revocation</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Attributable work</w:t>
            </w:r>
          </w:p>
        </w:tc>
        <w:tc>
          <w:tcPr>
            <w:tcW w:type="dxa" w:w="4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Record who/company/what/when/where and retain supplier service/test evidence under controlled review</w:t>
            </w:r>
          </w:p>
        </w:tc>
        <w:tc>
          <w:tcPr>
            <w:tcW w:type="dxa" w:w="3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Service/test record and independent review</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Quality review</w:t>
            </w:r>
          </w:p>
        </w:tc>
        <w:tc>
          <w:tcPr>
            <w:tcW w:type="dxa" w:w="4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NN-equivalent fictional quality role reviews/approves GxP-impact evidence as required</w:t>
            </w:r>
          </w:p>
        </w:tc>
        <w:tc>
          <w:tcPr>
            <w:tcW w:type="dxa" w:w="3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Review/approval record</w:t>
            </w:r>
          </w:p>
        </w:tc>
      </w:tr>
    </w:tbl>
    <w:p>
      <w:pPr>
        <w:spacing w:after="0"/>
      </w:pPr>
    </w:p>
    <w:p>
      <w:pPr>
        <w:keepLines w:val="0"/>
        <w:widowControl/>
        <w:spacing w:before="0" w:after="60" w:line="240" w:lineRule="auto"/>
      </w:pPr>
      <w:r>
        <w:rPr>
          <w:rFonts w:ascii="Calibri" w:hAnsi="Calibri" w:eastAsia="Calibri"/>
          <w:b w:val="0"/>
          <w:i/>
          <w:color w:val="1F4E78"/>
          <w:sz w:val="16"/>
        </w:rPr>
        <w:t>Verify: Q0363312 v2.1 was retrieved as Draft. Confirm the current effective controlled instruction and local applicability before relying on its detailed external-worker rules.</w:t>
      </w:r>
    </w:p>
    <w:p>
      <w:pPr>
        <w:pStyle w:val="Heading1"/>
        <w:keepNext/>
        <w:keepLines/>
        <w:pageBreakBefore/>
        <w:spacing w:before="160" w:after="80"/>
      </w:pPr>
      <w:r>
        <w:rPr>
          <w:rFonts w:ascii="Calibri" w:hAnsi="Calibri" w:eastAsia="Calibri"/>
          <w:b/>
          <w:i w:val="0"/>
          <w:color w:val="17365D"/>
          <w:sz w:val="28"/>
        </w:rPr>
        <w:t>12 Records, privacy and retention</w:t>
      </w:r>
    </w:p>
    <w:tbl>
      <w:tblPr>
        <w:tblStyle w:val="TableGrid"/>
        <w:tblW w:type="dxa" w:w="9360"/>
        <w:tblLayout w:type="fixed"/>
        <w:tblLook w:firstColumn="1" w:firstRow="1" w:lastColumn="0" w:lastRow="0" w:noHBand="0" w:noVBand="1" w:val="04A0"/>
        <w:tblInd w:w="120" w:type="dxa"/>
        <w:tblCaption w:val="Training record model"/>
        <w:tblDescription w:val="Attributable evidence, privacy, retention and DUMMY implementation"/>
      </w:tblPr>
      <w:tblGrid>
        <w:gridCol w:w="1850"/>
        <w:gridCol w:w="4750"/>
        <w:gridCol w:w="2760"/>
      </w:tblGrid>
      <w:tr>
        <w:trPr>
          <w:tblHeader w:val="true"/>
          <w:cantSplit/>
        </w:trPr>
        <w:tc>
          <w:tcPr>
            <w:tcW w:type="dxa" w:w="1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Record element</w:t>
            </w:r>
          </w:p>
        </w:tc>
        <w:tc>
          <w:tcPr>
            <w:tcW w:type="dxa" w:w="4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Minimum metadata/control</w:t>
            </w:r>
          </w:p>
        </w:tc>
        <w:tc>
          <w:tcPr>
            <w:tcW w:type="dxa" w:w="2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DUMMY implementation</w:t>
            </w:r>
          </w:p>
        </w:tc>
      </w:tr>
      <w:tr>
        <w:trPr>
          <w:cantSplit/>
        </w:trPr>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Learner</w:t>
            </w:r>
          </w:p>
        </w:tc>
        <w:tc>
          <w:tcPr>
            <w:tcW w:type="dxa" w:w="4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Unique attributable identity, employment/supplier context and role; minimise personal data</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cohort code only</w:t>
            </w:r>
          </w:p>
        </w:tc>
      </w:tr>
      <w:tr>
        <w:trPr>
          <w:cantSplit/>
        </w:trPr>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Assignment</w:t>
            </w:r>
          </w:p>
        </w:tc>
        <w:tc>
          <w:tcPr>
            <w:tcW w:type="dxa" w:w="4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Role/task/risk basis, curriculum/version, due/effective date and assigner</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Role-to-curriculum matrix</w:t>
            </w:r>
          </w:p>
        </w:tc>
      </w:tr>
      <w:tr>
        <w:trPr>
          <w:cantSplit/>
        </w:trPr>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Delivery</w:t>
            </w:r>
          </w:p>
        </w:tc>
        <w:tc>
          <w:tcPr>
            <w:tcW w:type="dxa" w:w="4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Method, material/version, trainer, actual date and completion</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Synthetic acknowledgement record</w:t>
            </w:r>
          </w:p>
        </w:tc>
      </w:tr>
      <w:tr>
        <w:trPr>
          <w:cantSplit/>
        </w:trPr>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Assessment</w:t>
            </w:r>
          </w:p>
        </w:tc>
        <w:tc>
          <w:tcPr>
            <w:tcW w:type="dxa" w:w="4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Scenario/version, result/score, critical behaviours, assessor, deviations and review</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Synthetic pass record</w:t>
            </w:r>
          </w:p>
        </w:tc>
      </w:tr>
      <w:tr>
        <w:trPr>
          <w:cantSplit/>
        </w:trPr>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Change/correction</w:t>
            </w:r>
          </w:p>
        </w:tc>
        <w:tc>
          <w:tcPr>
            <w:tcW w:type="dxa" w:w="4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Preserve original; attributable reason/date/reviewer; no silent overwrite</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corrections in initial DUMMY set</w:t>
            </w:r>
          </w:p>
        </w:tc>
      </w:tr>
      <w:tr>
        <w:trPr>
          <w:cantSplit/>
        </w:trPr>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Evidence linkage</w:t>
            </w:r>
          </w:p>
        </w:tc>
        <w:tc>
          <w:tcPr>
            <w:tcW w:type="dxa" w:w="4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Stable locator to controlled original; no uncontrolled copy as authoritative record</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DUMMY-TRN-EV locator only</w:t>
            </w:r>
          </w:p>
        </w:tc>
      </w:tr>
      <w:tr>
        <w:trPr>
          <w:cantSplit/>
        </w:trPr>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Review</w:t>
            </w:r>
          </w:p>
        </w:tc>
        <w:tc>
          <w:tcPr>
            <w:tcW w:type="dxa" w:w="4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Completeness, current version, role/access consistency, exceptions and decision</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reviewed</w:t>
            </w:r>
          </w:p>
        </w:tc>
      </w:tr>
      <w:tr>
        <w:trPr>
          <w:cantSplit/>
        </w:trPr>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Retention/retrieval</w:t>
            </w:r>
          </w:p>
        </w:tc>
        <w:tc>
          <w:tcPr>
            <w:tcW w:type="dxa" w:w="4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schedule/repository/access, privacy/security and inspection retrieval</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 under ACT-TRN-007</w:t>
            </w:r>
          </w:p>
        </w:tc>
      </w:tr>
    </w:tbl>
    <w:p>
      <w:pPr>
        <w:spacing w:after="0"/>
      </w:pPr>
    </w:p>
    <w:p>
      <w:pPr>
        <w:pStyle w:val="Heading1"/>
        <w:keepNext/>
        <w:keepLines/>
        <w:pageBreakBefore/>
        <w:spacing w:before="160" w:after="80"/>
      </w:pPr>
      <w:r>
        <w:rPr>
          <w:rFonts w:ascii="Calibri" w:hAnsi="Calibri" w:eastAsia="Calibri"/>
          <w:b/>
          <w:i w:val="0"/>
          <w:color w:val="17365D"/>
          <w:sz w:val="28"/>
        </w:rPr>
        <w:t>13 Change and curriculum maintenance</w:t>
      </w:r>
    </w:p>
    <w:tbl>
      <w:tblPr>
        <w:tblStyle w:val="TableGrid"/>
        <w:tblW w:type="dxa" w:w="9360"/>
        <w:tblLayout w:type="fixed"/>
        <w:tblLook w:firstColumn="1" w:firstRow="1" w:lastColumn="0" w:lastRow="0" w:noHBand="0" w:noVBand="1" w:val="04A0"/>
        <w:tblInd w:w="120" w:type="dxa"/>
        <w:tblCaption w:val="Curriculum change control"/>
        <w:tblDescription w:val="Triggers and required controlled curriculum updates"/>
      </w:tblPr>
      <w:tblGrid>
        <w:gridCol w:w="2200"/>
        <w:gridCol w:w="4050"/>
        <w:gridCol w:w="311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Change trigger</w:t>
            </w:r>
          </w:p>
        </w:tc>
        <w:tc>
          <w:tcPr>
            <w:tcW w:type="dxa" w:w="4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Impact assessment</w:t>
            </w:r>
          </w:p>
        </w:tc>
        <w:tc>
          <w:tcPr>
            <w:tcW w:type="dxa" w:w="31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action</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Requirement/risk/control</w:t>
            </w:r>
          </w:p>
        </w:tc>
        <w:tc>
          <w:tcPr>
            <w:tcW w:type="dxa" w:w="4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Affected roles/modules/assessments/effectiveness and release impact</w:t>
            </w:r>
          </w:p>
        </w:tc>
        <w:tc>
          <w:tcPr>
            <w:tcW w:type="dxa" w:w="3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Revise/approve/version; assign delta training</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Process/procedure/user guide</w:t>
            </w:r>
          </w:p>
        </w:tc>
        <w:tc>
          <w:tcPr>
            <w:tcW w:type="dxa" w:w="4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Work-as-prescribed versus work-as-done; changed critical behaviours</w:t>
            </w:r>
          </w:p>
        </w:tc>
        <w:tc>
          <w:tcPr>
            <w:tcW w:type="dxa" w:w="3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Update material/practical and retraining decision</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Configuration/release/interface</w:t>
            </w:r>
          </w:p>
        </w:tc>
        <w:tc>
          <w:tcPr>
            <w:tcW w:type="dxa" w:w="4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Screens/labels/task path/messages/permissions/dependencies</w:t>
            </w:r>
          </w:p>
        </w:tc>
        <w:tc>
          <w:tcPr>
            <w:tcW w:type="dxa" w:w="3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representative environment; update role curricula</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Access/SoD/security</w:t>
            </w:r>
          </w:p>
        </w:tc>
        <w:tc>
          <w:tcPr>
            <w:tcW w:type="dxa" w:w="4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New/changed permissions, privilege, conflicts, monitoring and evidence</w:t>
            </w:r>
          </w:p>
        </w:tc>
        <w:tc>
          <w:tcPr>
            <w:tcW w:type="dxa" w:w="3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Update training prerequisite and access workflow</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Incident/deviation/trend</w:t>
            </w:r>
          </w:p>
        </w:tc>
        <w:tc>
          <w:tcPr>
            <w:tcW w:type="dxa" w:w="4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Cause, knowledge/skill versus system/context/process issue</w:t>
            </w:r>
          </w:p>
        </w:tc>
        <w:tc>
          <w:tcPr>
            <w:tcW w:type="dxa" w:w="3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Target the cause; monitor effectiveness</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Recovery/support/SLA</w:t>
            </w:r>
          </w:p>
        </w:tc>
        <w:tc>
          <w:tcPr>
            <w:tcW w:type="dxa" w:w="4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Fallback, escalation, communications, objectives, providers and resume authority</w:t>
            </w:r>
          </w:p>
        </w:tc>
        <w:tc>
          <w:tcPr>
            <w:tcW w:type="dxa" w:w="3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Update tabletop/practical and role assignment</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Supplier/contract</w:t>
            </w:r>
          </w:p>
        </w:tc>
        <w:tc>
          <w:tcPr>
            <w:tcW w:type="dxa" w:w="4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Competence, responsibility, local training, supervision and evidence changes</w:t>
            </w:r>
          </w:p>
        </w:tc>
        <w:tc>
          <w:tcPr>
            <w:tcW w:type="dxa" w:w="3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Reassess supplier/external curriculum</w:t>
            </w:r>
          </w:p>
        </w:tc>
      </w:tr>
    </w:tbl>
    <w:p>
      <w:pPr>
        <w:spacing w:after="0"/>
      </w:pPr>
    </w:p>
    <w:p>
      <w:pPr>
        <w:pStyle w:val="Heading1"/>
        <w:keepNext/>
        <w:keepLines/>
        <w:pageBreakBefore/>
        <w:spacing w:before="160" w:after="80"/>
      </w:pPr>
      <w:r>
        <w:rPr>
          <w:rFonts w:ascii="Calibri" w:hAnsi="Calibri" w:eastAsia="Calibri"/>
          <w:b/>
          <w:i w:val="0"/>
          <w:color w:val="17365D"/>
          <w:sz w:val="28"/>
        </w:rPr>
        <w:t>14 Knowledge transfer, handover and release boundary</w:t>
      </w:r>
    </w:p>
    <w:tbl>
      <w:tblPr>
        <w:tblStyle w:val="TableGrid"/>
        <w:tblW w:type="dxa" w:w="9360"/>
        <w:tblLayout w:type="fixed"/>
        <w:tblLook w:firstColumn="1" w:firstRow="1" w:lastColumn="0" w:lastRow="0" w:noHBand="0" w:noVBand="1" w:val="04A0"/>
        <w:tblInd w:w="120" w:type="dxa"/>
        <w:tblCaption w:val="Training handover readiness"/>
        <w:tblDescription w:val="Training and knowledge evidence required for handover/release"/>
      </w:tblPr>
      <w:tblGrid>
        <w:gridCol w:w="1900"/>
        <w:gridCol w:w="4900"/>
        <w:gridCol w:w="25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Handover domain</w:t>
            </w:r>
          </w:p>
        </w:tc>
        <w:tc>
          <w:tcPr>
            <w:tcW w:type="dxa" w:w="4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Training/knowledge evidence</w:t>
            </w:r>
          </w:p>
        </w:tc>
        <w:tc>
          <w:tcPr>
            <w:tcW w:type="dxa" w:w="2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Current state</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Users/reviewers/quality</w:t>
            </w:r>
          </w:p>
        </w:tc>
        <w:tc>
          <w:tcPr>
            <w:tcW w:type="dxa" w:w="4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Current curricula, real completion/assessment, access link, support/downtime knowledge</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 evidence only; Open</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Administrators/support</w:t>
            </w:r>
          </w:p>
        </w:tc>
        <w:tc>
          <w:tcPr>
            <w:tcW w:type="dxa" w:w="4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Released runbooks, practical qualification, privilege, monitoring, incident/change/recovery knowledge</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 evidence only; Open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Owners/governance</w:t>
            </w:r>
          </w:p>
        </w:tc>
        <w:tc>
          <w:tcPr>
            <w:tcW w:type="dxa" w:w="4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Intended use, risk, traceability, procedures, service/supplier, actions and decision responsibilities</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 evidence only; Open</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Supplier/external</w:t>
            </w:r>
          </w:p>
        </w:tc>
        <w:tc>
          <w:tcPr>
            <w:tcW w:type="dxa" w:w="4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Contract competence, local training/contact/supervision/access and attributable evidence</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Supplier Alpha conditional; Open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Knowledge base</w:t>
            </w:r>
          </w:p>
        </w:tc>
        <w:tc>
          <w:tcPr>
            <w:tcW w:type="dxa" w:w="4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guides, procedures, FAQs, runbooks, materials, owners and maintenance</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Controlled DUMMY documents; live locators Open</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Hypercare/readiness</w:t>
            </w:r>
          </w:p>
        </w:tc>
        <w:tc>
          <w:tcPr>
            <w:tcW w:type="dxa" w:w="4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Criteria, support roles, rehearsal, observation, issue trend and exit decision</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Not defined/activated</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Inherited open records</w:t>
            </w:r>
          </w:p>
        </w:tc>
        <w:tc>
          <w:tcPr>
            <w:tcW w:type="dxa" w:w="4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DUMMY-DRF-MES-007 recovery handoff finding and ACT-IREP-007 implementation action</w:t>
            </w:r>
          </w:p>
        </w:tc>
        <w:tc>
          <w:tcPr>
            <w:tcW w:type="dxa" w:w="2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Both remain Open</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Release</w:t>
            </w:r>
          </w:p>
        </w:tc>
        <w:tc>
          <w:tcPr>
            <w:tcW w:type="dxa" w:w="4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VSR integrates training with verification, risk, traceability, implementation and operational readiness</w:t>
            </w:r>
          </w:p>
        </w:tc>
        <w:tc>
          <w:tcPr>
            <w:tcW w:type="dxa" w:w="2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NL-MES-VSR-001 Open</w:t>
            </w:r>
          </w:p>
        </w:tc>
      </w:tr>
    </w:tbl>
    <w:p>
      <w:pPr>
        <w:spacing w:after="0"/>
      </w:pPr>
    </w:p>
    <w:tbl>
      <w:tblPr>
        <w:tblStyle w:val="TableGrid"/>
        <w:tblW w:type="dxa" w:w="9360"/>
        <w:tblLayout w:type="fixed"/>
        <w:tblLook w:firstColumn="1" w:firstRow="1" w:lastColumn="0" w:lastRow="0" w:noHBand="0" w:noVBand="1" w:val="04A0"/>
        <w:tblInd w:w="120" w:type="dxa"/>
        <w:tblCaption w:val="PACKAGE BOUNDARY callout"/>
        <w:tblDescription w:val="Controlled callout: PACKAGE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PACKAGE BOUNDARY</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Issuing NL-MES-TRN-001 closes only the planned DUMMY training-document slot. It does not retroactively close action registers in UG, AG, SLA, OMSOP or IREP. Only the final VSR can reconcile evidence and make the simulated package recommendation; real production release remains outside this DUMMY package.</w:t>
            </w:r>
          </w:p>
        </w:tc>
      </w:tr>
    </w:tbl>
    <w:p>
      <w:pPr>
        <w:spacing w:after="0"/>
      </w:pPr>
    </w:p>
    <w:p>
      <w:pPr>
        <w:pStyle w:val="Heading1"/>
        <w:keepNext/>
        <w:keepLines/>
        <w:pageBreakBefore/>
        <w:spacing w:before="160" w:after="80"/>
      </w:pPr>
      <w:r>
        <w:rPr>
          <w:rFonts w:ascii="Calibri" w:hAnsi="Calibri" w:eastAsia="Calibri"/>
          <w:b/>
          <w:i w:val="0"/>
          <w:color w:val="17365D"/>
          <w:sz w:val="28"/>
        </w:rPr>
        <w:t>15 Open activation action register</w:t>
      </w:r>
    </w:p>
    <w:tbl>
      <w:tblPr>
        <w:tblStyle w:val="TableGrid"/>
        <w:tblW w:type="dxa" w:w="9360"/>
        <w:tblLayout w:type="fixed"/>
        <w:tblLook w:firstColumn="1" w:firstRow="1" w:lastColumn="0" w:lastRow="0" w:noHBand="0" w:noVBand="1" w:val="04A0"/>
        <w:tblInd w:w="120" w:type="dxa"/>
        <w:tblCaption w:val="TRN activation actions"/>
        <w:tblDescription w:val="Twelve actions required before real operational training readiness"/>
      </w:tblPr>
      <w:tblGrid>
        <w:gridCol w:w="1300"/>
        <w:gridCol w:w="4450"/>
        <w:gridCol w:w="2000"/>
        <w:gridCol w:w="650"/>
        <w:gridCol w:w="9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Action</w:t>
            </w:r>
          </w:p>
        </w:tc>
        <w:tc>
          <w:tcPr>
            <w:tcW w:type="dxa" w:w="4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closure</w:t>
            </w:r>
          </w:p>
        </w:tc>
        <w:tc>
          <w:tcPr>
            <w:tcW w:type="dxa" w:w="2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Owner role</w:t>
            </w:r>
          </w:p>
        </w:tc>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ACT-TRN-001</w:t>
            </w:r>
          </w:p>
        </w:tc>
        <w:tc>
          <w:tcPr>
            <w:tcW w:type="dxa" w:w="4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 the real learner population, role assignments, line-manager ownership and training due dates.</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Training Owner + Line Managers</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G5</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ACT-TRN-002</w:t>
            </w:r>
          </w:p>
        </w:tc>
        <w:tc>
          <w:tcPr>
            <w:tcW w:type="dxa" w:w="4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 effective curricula against released PAS-X configuration, local processes, procedures and job tasks.</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Process/System Owners + Quality</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G5</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ACT-TRN-003</w:t>
            </w:r>
          </w:p>
        </w:tc>
        <w:tc>
          <w:tcPr>
            <w:tcW w:type="dxa" w:w="4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Replace fictional cohorts and evidence locators with attributable controlled training-system records.</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Training Coordinator</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G5</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ACT-TRN-004</w:t>
            </w:r>
          </w:p>
        </w:tc>
        <w:tc>
          <w:tcPr>
            <w:tcW w:type="dxa" w:w="4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Complete real role assessments in an approved representative environment using qualified assessors.</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Line Managers + Qualified Assessors</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G5</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ACT-TRN-005</w:t>
            </w:r>
          </w:p>
        </w:tc>
        <w:tc>
          <w:tcPr>
            <w:tcW w:type="dxa" w:w="4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Link completed real training to access authorisation, SoD, environment, duration and independent implementation.</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Access Owner + Line Managers</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G5</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ACT-TRN-006</w:t>
            </w:r>
          </w:p>
        </w:tc>
        <w:tc>
          <w:tcPr>
            <w:tcW w:type="dxa" w:w="4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 external/supplier competence, contracts, local contacts, supervision, local training and record controls.</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Supplier Owner + Quality</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G5</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ACT-TRN-007</w:t>
            </w:r>
          </w:p>
        </w:tc>
        <w:tc>
          <w:tcPr>
            <w:tcW w:type="dxa" w:w="4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 real evidence repository, metadata, review workflow, retention, privacy and inspection retrieval.</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Training Records Owner + Quality</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G5</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ACT-TRN-008</w:t>
            </w:r>
          </w:p>
        </w:tc>
        <w:tc>
          <w:tcPr>
            <w:tcW w:type="dxa" w:w="4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Exercise downtime, recovery, major-incident, interface and regulated-resume workflows with intended roles.</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Service/Recovery/Process Owners</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G5</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ACT-TRN-009</w:t>
            </w:r>
          </w:p>
        </w:tc>
        <w:tc>
          <w:tcPr>
            <w:tcW w:type="dxa" w:w="4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Complete administrator practical qualification against released runbooks and controlled privileged-access path.</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Admin Leads + Security + Quality</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G5</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ACT-TRN-010</w:t>
            </w:r>
          </w:p>
        </w:tc>
        <w:tc>
          <w:tcPr>
            <w:tcW w:type="dxa" w:w="4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Define effectiveness monitoring, observation/trend criteria, retraining/change triggers and overdue escalation.</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Training Owner + Quality</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G5</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ACT-TRN-011</w:t>
            </w:r>
          </w:p>
        </w:tc>
        <w:tc>
          <w:tcPr>
            <w:tcW w:type="dxa" w:w="4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Resolve all release-impacting open procedure, support, configuration, risk and training dependencies.</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Accountable Owners</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G5</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ACT-TRN-012</w:t>
            </w:r>
          </w:p>
        </w:tc>
        <w:tc>
          <w:tcPr>
            <w:tcW w:type="dxa" w:w="4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Complete NL-MES-VSR-001, operational handover and accountable production-release decision.</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Accountable Owner + Quality</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G6</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Open</w:t>
            </w:r>
          </w:p>
        </w:tc>
      </w:tr>
    </w:tbl>
    <w:p>
      <w:pPr>
        <w:spacing w:after="0"/>
      </w:pPr>
    </w:p>
    <w:tbl>
      <w:tblPr>
        <w:tblStyle w:val="TableGrid"/>
        <w:tblW w:type="dxa" w:w="9360"/>
        <w:tblLayout w:type="fixed"/>
        <w:tblLook w:firstColumn="1" w:firstRow="1" w:lastColumn="0" w:lastRow="0" w:noHBand="0" w:noVBand="1" w:val="04A0"/>
        <w:tblInd w:w="120" w:type="dxa"/>
        <w:tblCaption w:val="ACTIVATION HOLD callout"/>
        <w:tblDescription w:val="Controlled callout: ACTIVATION HOLD"/>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ACTIVATION HOLD</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All 12 ACT-TRN actions are Open. No real curriculum assignment, learner completion, qualification, access linkage, external-worker competence, evidence repository, operational effectiveness, handover or release has been completed by this document.</w:t>
            </w:r>
          </w:p>
        </w:tc>
      </w:tr>
    </w:tbl>
    <w:p>
      <w:pPr>
        <w:spacing w:after="0"/>
      </w:pPr>
    </w:p>
    <w:p>
      <w:pPr>
        <w:pStyle w:val="Heading1"/>
        <w:keepNext/>
        <w:keepLines/>
        <w:pageBreakBefore/>
        <w:spacing w:before="160" w:after="80"/>
      </w:pPr>
      <w:r>
        <w:rPr>
          <w:rFonts w:ascii="Calibri" w:hAnsi="Calibri" w:eastAsia="Calibri"/>
          <w:b/>
          <w:i w:val="0"/>
          <w:color w:val="17365D"/>
          <w:sz w:val="28"/>
        </w:rPr>
        <w:t>Appendix A - Detailed role curricula</w:t>
      </w:r>
    </w:p>
    <w:p>
      <w:pPr>
        <w:pStyle w:val="Heading2"/>
        <w:keepNext/>
        <w:keepLines/>
        <w:pageBreakBefore w:val="0"/>
        <w:spacing w:before="100" w:after="40"/>
      </w:pPr>
      <w:r>
        <w:rPr>
          <w:rFonts w:ascii="Calibri" w:hAnsi="Calibri" w:eastAsia="Calibri"/>
          <w:b/>
          <w:i w:val="0"/>
          <w:color w:val="1F4E78"/>
          <w:sz w:val="21"/>
        </w:rPr>
        <w:t>A1 CURR-TRN-001 - MES Operator</w:t>
      </w:r>
    </w:p>
    <w:tbl>
      <w:tblPr>
        <w:tblStyle w:val="TableGrid"/>
        <w:tblW w:type="dxa" w:w="9360"/>
        <w:tblLayout w:type="fixed"/>
        <w:tblLook w:firstColumn="1" w:firstRow="1" w:lastColumn="0" w:lastRow="0" w:noHBand="0" w:noVBand="1" w:val="04A0"/>
        <w:tblInd w:w="120" w:type="dxa"/>
        <w:tblCaption w:val="CURR-TRN-001 detailed curriculum"/>
        <w:tblDescription w:val="Ordered core and awareness modules for MES Operator"/>
      </w:tblPr>
      <w:tblGrid>
        <w:gridCol w:w="650"/>
        <w:gridCol w:w="1450"/>
        <w:gridCol w:w="4300"/>
        <w:gridCol w:w="2960"/>
      </w:tblGrid>
      <w:tr>
        <w:trPr>
          <w:tblHeader w:val="true"/>
          <w:cantSplit/>
        </w:trPr>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Module</w:t>
            </w:r>
          </w:p>
        </w:tc>
        <w:tc>
          <w:tcPr>
            <w:tcW w:type="dxa" w:w="4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Title</w:t>
            </w:r>
          </w:p>
        </w:tc>
        <w:tc>
          <w:tcPr>
            <w:tcW w:type="dxa" w:w="2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 boundary and GxP lifecycle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Good documentation and data integrity</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Identity, role and access control</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MOD-TRN-004</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Electronic signatures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MOD-TRN-006</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Batch execution and EBR</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MOD-TRN-008</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Exceptions, deviations and correction</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MOD-TRN-009</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ERP and LIMS interfaces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8</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MOD-TRN-010</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Equipment, automation and historian interfaces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9</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Backup, downtime, restore and recovery</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MOD-TRN-014</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End-user guide and safe task use</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MOD-TRN-005</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Audit trail and review</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MOD-TRN-011</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Reporting and record review</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MOD-TRN-012</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Incident, problem and change management</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MOD-TRN-016</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Monitoring, support and SLA</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bl>
    <w:p>
      <w:pPr>
        <w:spacing w:after="0"/>
      </w:pPr>
    </w:p>
    <w:p>
      <w:pPr>
        <w:keepLines w:val="0"/>
        <w:widowControl/>
        <w:spacing w:before="0" w:after="60" w:line="240" w:lineRule="auto"/>
      </w:pPr>
      <w:r>
        <w:rPr>
          <w:rFonts w:ascii="Calibri" w:hAnsi="Calibri" w:eastAsia="Calibri"/>
          <w:b w:val="0"/>
          <w:i/>
          <w:color w:val="1F4E78"/>
          <w:sz w:val="16"/>
        </w:rPr>
        <w:t>Qualification assessment: ASSMT-TRN-001. Evidence index records: REC-TRN-001 and REC-TRN-002. State: synthetic DUMMY completion only; real assignment/access/use Open.</w:t>
      </w:r>
    </w:p>
    <w:p>
      <w:pPr>
        <w:pStyle w:val="Heading2"/>
        <w:keepNext/>
        <w:keepLines/>
        <w:pageBreakBefore/>
        <w:spacing w:before="100" w:after="40"/>
      </w:pPr>
      <w:r>
        <w:rPr>
          <w:rFonts w:ascii="Calibri" w:hAnsi="Calibri" w:eastAsia="Calibri"/>
          <w:b/>
          <w:i w:val="0"/>
          <w:color w:val="1F4E78"/>
          <w:sz w:val="21"/>
        </w:rPr>
        <w:t>A2 CURR-TRN-002 - Production Supervisor / EBR Reviewer</w:t>
      </w:r>
    </w:p>
    <w:tbl>
      <w:tblPr>
        <w:tblStyle w:val="TableGrid"/>
        <w:tblW w:type="dxa" w:w="9360"/>
        <w:tblLayout w:type="fixed"/>
        <w:tblLook w:firstColumn="1" w:firstRow="1" w:lastColumn="0" w:lastRow="0" w:noHBand="0" w:noVBand="1" w:val="04A0"/>
        <w:tblInd w:w="120" w:type="dxa"/>
        <w:tblCaption w:val="CURR-TRN-002 detailed curriculum"/>
        <w:tblDescription w:val="Ordered core and awareness modules for Production Supervisor / EBR Reviewer"/>
      </w:tblPr>
      <w:tblGrid>
        <w:gridCol w:w="650"/>
        <w:gridCol w:w="1450"/>
        <w:gridCol w:w="4300"/>
        <w:gridCol w:w="2960"/>
      </w:tblGrid>
      <w:tr>
        <w:trPr>
          <w:tblHeader w:val="true"/>
          <w:cantSplit/>
        </w:trPr>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Module</w:t>
            </w:r>
          </w:p>
        </w:tc>
        <w:tc>
          <w:tcPr>
            <w:tcW w:type="dxa" w:w="4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Title</w:t>
            </w:r>
          </w:p>
        </w:tc>
        <w:tc>
          <w:tcPr>
            <w:tcW w:type="dxa" w:w="2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 boundary and GxP lifecycle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Good documentation and data integrity</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Identity, role and access control</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MOD-TRN-004</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Electronic signatures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MOD-TRN-005</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Audit trail and review</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MOD-TRN-006</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Batch execution and EBR</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MOD-TRN-008</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Exceptions, deviations and correction</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8</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MOD-TRN-011</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Reporting and record review</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9</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MOD-TRN-012</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Incident, problem and change management</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MOD-TRN-013</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Backup, downtime, restore and recovery</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MOD-TRN-014</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End-user guide and safe task use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MOD-TRN-009</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ERP and LIMS interfaces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MOD-TRN-010</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Equipment, automation and historian interfaces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MOD-TRN-016</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Monitoring, support and SLA</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MOD-TRN-020</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Knowledge transfer and effectiveness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bl>
    <w:p>
      <w:pPr>
        <w:spacing w:after="0"/>
      </w:pPr>
    </w:p>
    <w:p>
      <w:pPr>
        <w:keepLines w:val="0"/>
        <w:widowControl/>
        <w:spacing w:before="0" w:after="60" w:line="240" w:lineRule="auto"/>
      </w:pPr>
      <w:r>
        <w:rPr>
          <w:rFonts w:ascii="Calibri" w:hAnsi="Calibri" w:eastAsia="Calibri"/>
          <w:b w:val="0"/>
          <w:i/>
          <w:color w:val="1F4E78"/>
          <w:sz w:val="16"/>
        </w:rPr>
        <w:t>Qualification assessment: ASSMT-TRN-002. Evidence index records: REC-TRN-003 and REC-TRN-004. State: synthetic DUMMY completion only; real assignment/access/use Open.</w:t>
      </w:r>
    </w:p>
    <w:p>
      <w:pPr>
        <w:pStyle w:val="Heading2"/>
        <w:keepNext/>
        <w:keepLines/>
        <w:pageBreakBefore/>
        <w:spacing w:before="100" w:after="40"/>
      </w:pPr>
      <w:r>
        <w:rPr>
          <w:rFonts w:ascii="Calibri" w:hAnsi="Calibri" w:eastAsia="Calibri"/>
          <w:b/>
          <w:i w:val="0"/>
          <w:color w:val="1F4E78"/>
          <w:sz w:val="21"/>
        </w:rPr>
        <w:t>A3 CURR-TRN-003 - Quality Reviewer / Disposition Support</w:t>
      </w:r>
    </w:p>
    <w:tbl>
      <w:tblPr>
        <w:tblStyle w:val="TableGrid"/>
        <w:tblW w:type="dxa" w:w="9360"/>
        <w:tblLayout w:type="fixed"/>
        <w:tblLook w:firstColumn="1" w:firstRow="1" w:lastColumn="0" w:lastRow="0" w:noHBand="0" w:noVBand="1" w:val="04A0"/>
        <w:tblInd w:w="120" w:type="dxa"/>
        <w:tblCaption w:val="CURR-TRN-003 detailed curriculum"/>
        <w:tblDescription w:val="Ordered core and awareness modules for Quality Reviewer / Disposition Support"/>
      </w:tblPr>
      <w:tblGrid>
        <w:gridCol w:w="650"/>
        <w:gridCol w:w="1450"/>
        <w:gridCol w:w="4300"/>
        <w:gridCol w:w="2960"/>
      </w:tblGrid>
      <w:tr>
        <w:trPr>
          <w:tblHeader w:val="true"/>
          <w:cantSplit/>
        </w:trPr>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Module</w:t>
            </w:r>
          </w:p>
        </w:tc>
        <w:tc>
          <w:tcPr>
            <w:tcW w:type="dxa" w:w="4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Title</w:t>
            </w:r>
          </w:p>
        </w:tc>
        <w:tc>
          <w:tcPr>
            <w:tcW w:type="dxa" w:w="2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 boundary and GxP lifecycle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Good documentation and data integrity</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Identity, role and access control</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MOD-TRN-004</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Electronic signatures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MOD-TRN-005</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Audit trail and review</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MOD-TRN-008</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Exceptions, deviations and correction</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Reporting and record review</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8</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Incident, problem and change management</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9</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MOD-TRN-018</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Verification and evidence roles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MOD-TRN-019</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Ownership, risk, traceability and release</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MOD-TRN-006</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Batch execution and EBR</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MOD-TRN-013</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Backup, downtime, restore and recovery</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MOD-TRN-016</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Monitoring, support and SLA</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MOD-TRN-020</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Knowledge transfer and effectiveness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bl>
    <w:p>
      <w:pPr>
        <w:spacing w:after="0"/>
      </w:pPr>
    </w:p>
    <w:p>
      <w:pPr>
        <w:keepLines w:val="0"/>
        <w:widowControl/>
        <w:spacing w:before="0" w:after="60" w:line="240" w:lineRule="auto"/>
      </w:pPr>
      <w:r>
        <w:rPr>
          <w:rFonts w:ascii="Calibri" w:hAnsi="Calibri" w:eastAsia="Calibri"/>
          <w:b w:val="0"/>
          <w:i/>
          <w:color w:val="1F4E78"/>
          <w:sz w:val="16"/>
        </w:rPr>
        <w:t>Qualification assessment: ASSMT-TRN-003. Evidence index records: REC-TRN-005 and REC-TRN-006. State: synthetic DUMMY completion only; real assignment/access/use Open.</w:t>
      </w:r>
    </w:p>
    <w:p>
      <w:pPr>
        <w:pStyle w:val="Heading2"/>
        <w:keepNext/>
        <w:keepLines/>
        <w:pageBreakBefore/>
        <w:spacing w:before="100" w:after="40"/>
      </w:pPr>
      <w:r>
        <w:rPr>
          <w:rFonts w:ascii="Calibri" w:hAnsi="Calibri" w:eastAsia="Calibri"/>
          <w:b/>
          <w:i w:val="0"/>
          <w:color w:val="1F4E78"/>
          <w:sz w:val="21"/>
        </w:rPr>
        <w:t>A4 CURR-TRN-004 - Master Data / Recipe Author</w:t>
      </w:r>
    </w:p>
    <w:tbl>
      <w:tblPr>
        <w:tblStyle w:val="TableGrid"/>
        <w:tblW w:type="dxa" w:w="9360"/>
        <w:tblLayout w:type="fixed"/>
        <w:tblLook w:firstColumn="1" w:firstRow="1" w:lastColumn="0" w:lastRow="0" w:noHBand="0" w:noVBand="1" w:val="04A0"/>
        <w:tblInd w:w="120" w:type="dxa"/>
        <w:tblCaption w:val="CURR-TRN-004 detailed curriculum"/>
        <w:tblDescription w:val="Ordered core and awareness modules for Master Data / Recipe Author"/>
      </w:tblPr>
      <w:tblGrid>
        <w:gridCol w:w="650"/>
        <w:gridCol w:w="1450"/>
        <w:gridCol w:w="4300"/>
        <w:gridCol w:w="2960"/>
      </w:tblGrid>
      <w:tr>
        <w:trPr>
          <w:tblHeader w:val="true"/>
          <w:cantSplit/>
        </w:trPr>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Module</w:t>
            </w:r>
          </w:p>
        </w:tc>
        <w:tc>
          <w:tcPr>
            <w:tcW w:type="dxa" w:w="4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Title</w:t>
            </w:r>
          </w:p>
        </w:tc>
        <w:tc>
          <w:tcPr>
            <w:tcW w:type="dxa" w:w="2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 boundary and GxP lifecycle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Good documentation and data integrity</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Identity, role and access control</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MOD-TRN-005</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Audit trail and review</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MOD-TRN-007</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Master data, recipes and configuration</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MOD-TRN-008</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Exceptions, deviations and correction</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MOD-TRN-012</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Incident, problem and change management</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8</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MOD-TRN-018</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Verification and evidence roles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9</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MOD-TRN-004</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Electronic signatures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MOD-TRN-006</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Batch execution and EBR</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MOD-TRN-009</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ERP and LIMS interfaces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MOD-TRN-010</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Equipment, automation and historian interfaces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MOD-TRN-019</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Ownership, risk, traceability and release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bl>
    <w:p>
      <w:pPr>
        <w:spacing w:after="0"/>
      </w:pPr>
    </w:p>
    <w:p>
      <w:pPr>
        <w:keepLines w:val="0"/>
        <w:widowControl/>
        <w:spacing w:before="0" w:after="60" w:line="240" w:lineRule="auto"/>
      </w:pPr>
      <w:r>
        <w:rPr>
          <w:rFonts w:ascii="Calibri" w:hAnsi="Calibri" w:eastAsia="Calibri"/>
          <w:b w:val="0"/>
          <w:i/>
          <w:color w:val="1F4E78"/>
          <w:sz w:val="16"/>
        </w:rPr>
        <w:t>Qualification assessment: ASSMT-TRN-004. Evidence index records: REC-TRN-007 and REC-TRN-008. State: synthetic DUMMY completion only; real assignment/access/use Open.</w:t>
      </w:r>
    </w:p>
    <w:p>
      <w:pPr>
        <w:pStyle w:val="Heading2"/>
        <w:keepNext/>
        <w:keepLines/>
        <w:pageBreakBefore/>
        <w:spacing w:before="100" w:after="40"/>
      </w:pPr>
      <w:r>
        <w:rPr>
          <w:rFonts w:ascii="Calibri" w:hAnsi="Calibri" w:eastAsia="Calibri"/>
          <w:b/>
          <w:i w:val="0"/>
          <w:color w:val="1F4E78"/>
          <w:sz w:val="21"/>
        </w:rPr>
        <w:t>A5 CURR-TRN-005 - Integration / Automation Support</w:t>
      </w:r>
    </w:p>
    <w:tbl>
      <w:tblPr>
        <w:tblStyle w:val="TableGrid"/>
        <w:tblW w:type="dxa" w:w="9360"/>
        <w:tblLayout w:type="fixed"/>
        <w:tblLook w:firstColumn="1" w:firstRow="1" w:lastColumn="0" w:lastRow="0" w:noHBand="0" w:noVBand="1" w:val="04A0"/>
        <w:tblInd w:w="120" w:type="dxa"/>
        <w:tblCaption w:val="CURR-TRN-005 detailed curriculum"/>
        <w:tblDescription w:val="Ordered core and awareness modules for Integration / Automation Support"/>
      </w:tblPr>
      <w:tblGrid>
        <w:gridCol w:w="650"/>
        <w:gridCol w:w="1450"/>
        <w:gridCol w:w="4300"/>
        <w:gridCol w:w="2960"/>
      </w:tblGrid>
      <w:tr>
        <w:trPr>
          <w:tblHeader w:val="true"/>
          <w:cantSplit/>
        </w:trPr>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Module</w:t>
            </w:r>
          </w:p>
        </w:tc>
        <w:tc>
          <w:tcPr>
            <w:tcW w:type="dxa" w:w="4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Title</w:t>
            </w:r>
          </w:p>
        </w:tc>
        <w:tc>
          <w:tcPr>
            <w:tcW w:type="dxa" w:w="2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 boundary and GxP lifecycle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Good documentation and data integrity</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Identity, role and access control</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MOD-TRN-008</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Exceptions, deviations and correction</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MOD-TRN-009</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ERP and LIMS interfaces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MOD-TRN-010</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Equipment, automation and historian interfaces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MOD-TRN-012</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Incident, problem and change management</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8</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MOD-TRN-015</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Privileged administration</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9</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MOD-TRN-016</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Monitoring, support and SLA</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MOD-TRN-018</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Verification and evidence roles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MOD-TRN-005</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Audit trail and review</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MOD-TRN-013</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Backup, downtime, restore and recovery</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MOD-TRN-019</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Ownership, risk, traceability and release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MOD-TRN-020</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Knowledge transfer and effectiveness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bl>
    <w:p>
      <w:pPr>
        <w:spacing w:after="0"/>
      </w:pPr>
    </w:p>
    <w:p>
      <w:pPr>
        <w:keepLines w:val="0"/>
        <w:widowControl/>
        <w:spacing w:before="0" w:after="60" w:line="240" w:lineRule="auto"/>
      </w:pPr>
      <w:r>
        <w:rPr>
          <w:rFonts w:ascii="Calibri" w:hAnsi="Calibri" w:eastAsia="Calibri"/>
          <w:b w:val="0"/>
          <w:i/>
          <w:color w:val="1F4E78"/>
          <w:sz w:val="16"/>
        </w:rPr>
        <w:t>Qualification assessment: ASSMT-TRN-005. Evidence index records: REC-TRN-009 and REC-TRN-010. State: synthetic DUMMY completion only; real assignment/access/use Open.</w:t>
      </w:r>
    </w:p>
    <w:p>
      <w:pPr>
        <w:pStyle w:val="Heading2"/>
        <w:keepNext/>
        <w:keepLines/>
        <w:pageBreakBefore/>
        <w:spacing w:before="100" w:after="40"/>
      </w:pPr>
      <w:r>
        <w:rPr>
          <w:rFonts w:ascii="Calibri" w:hAnsi="Calibri" w:eastAsia="Calibri"/>
          <w:b/>
          <w:i w:val="0"/>
          <w:color w:val="1F4E78"/>
          <w:sz w:val="21"/>
        </w:rPr>
        <w:t>A6 CURR-TRN-006 - Reporting / Data Steward / Audit Trail Reviewer</w:t>
      </w:r>
    </w:p>
    <w:tbl>
      <w:tblPr>
        <w:tblStyle w:val="TableGrid"/>
        <w:tblW w:type="dxa" w:w="9360"/>
        <w:tblLayout w:type="fixed"/>
        <w:tblLook w:firstColumn="1" w:firstRow="1" w:lastColumn="0" w:lastRow="0" w:noHBand="0" w:noVBand="1" w:val="04A0"/>
        <w:tblInd w:w="120" w:type="dxa"/>
        <w:tblCaption w:val="CURR-TRN-006 detailed curriculum"/>
        <w:tblDescription w:val="Ordered core and awareness modules for Reporting / Data Steward / Audit Trail Reviewer"/>
      </w:tblPr>
      <w:tblGrid>
        <w:gridCol w:w="650"/>
        <w:gridCol w:w="1450"/>
        <w:gridCol w:w="4300"/>
        <w:gridCol w:w="2960"/>
      </w:tblGrid>
      <w:tr>
        <w:trPr>
          <w:tblHeader w:val="true"/>
          <w:cantSplit/>
        </w:trPr>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Module</w:t>
            </w:r>
          </w:p>
        </w:tc>
        <w:tc>
          <w:tcPr>
            <w:tcW w:type="dxa" w:w="4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Title</w:t>
            </w:r>
          </w:p>
        </w:tc>
        <w:tc>
          <w:tcPr>
            <w:tcW w:type="dxa" w:w="2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 boundary and GxP lifecycle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Good documentation and data integrity</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Identity, role and access control</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MOD-TRN-005</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Audit trail and review</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Reporting and record review</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Incident, problem and change management</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MOD-TRN-019</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Ownership, risk, traceability and release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8</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MOD-TRN-004</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Electronic signatures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9</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MOD-TRN-006</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Batch execution and EBR</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MOD-TRN-009</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ERP and LIMS interfaces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MOD-TRN-010</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Equipment, automation and historian interfaces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MOD-TRN-020</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Knowledge transfer and effectiveness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bl>
    <w:p>
      <w:pPr>
        <w:spacing w:after="0"/>
      </w:pPr>
    </w:p>
    <w:p>
      <w:pPr>
        <w:keepLines w:val="0"/>
        <w:widowControl/>
        <w:spacing w:before="0" w:after="60" w:line="240" w:lineRule="auto"/>
      </w:pPr>
      <w:r>
        <w:rPr>
          <w:rFonts w:ascii="Calibri" w:hAnsi="Calibri" w:eastAsia="Calibri"/>
          <w:b w:val="0"/>
          <w:i/>
          <w:color w:val="1F4E78"/>
          <w:sz w:val="16"/>
        </w:rPr>
        <w:t>Qualification assessment: ASSMT-TRN-006. Evidence index records: REC-TRN-011 and REC-TRN-012. State: synthetic DUMMY completion only; real assignment/access/use Open.</w:t>
      </w:r>
    </w:p>
    <w:p>
      <w:pPr>
        <w:pStyle w:val="Heading2"/>
        <w:keepNext/>
        <w:keepLines/>
        <w:pageBreakBefore/>
        <w:spacing w:before="100" w:after="40"/>
      </w:pPr>
      <w:r>
        <w:rPr>
          <w:rFonts w:ascii="Calibri" w:hAnsi="Calibri" w:eastAsia="Calibri"/>
          <w:b/>
          <w:i w:val="0"/>
          <w:color w:val="1F4E78"/>
          <w:sz w:val="21"/>
        </w:rPr>
        <w:t>A7 CURR-TRN-007 - Service Desk / Functional Support</w:t>
      </w:r>
    </w:p>
    <w:tbl>
      <w:tblPr>
        <w:tblStyle w:val="TableGrid"/>
        <w:tblW w:type="dxa" w:w="9360"/>
        <w:tblLayout w:type="fixed"/>
        <w:tblLook w:firstColumn="1" w:firstRow="1" w:lastColumn="0" w:lastRow="0" w:noHBand="0" w:noVBand="1" w:val="04A0"/>
        <w:tblInd w:w="120" w:type="dxa"/>
        <w:tblCaption w:val="CURR-TRN-007 detailed curriculum"/>
        <w:tblDescription w:val="Ordered core and awareness modules for Service Desk / Functional Support"/>
      </w:tblPr>
      <w:tblGrid>
        <w:gridCol w:w="650"/>
        <w:gridCol w:w="1450"/>
        <w:gridCol w:w="4300"/>
        <w:gridCol w:w="2960"/>
      </w:tblGrid>
      <w:tr>
        <w:trPr>
          <w:tblHeader w:val="true"/>
          <w:cantSplit/>
        </w:trPr>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Module</w:t>
            </w:r>
          </w:p>
        </w:tc>
        <w:tc>
          <w:tcPr>
            <w:tcW w:type="dxa" w:w="4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Title</w:t>
            </w:r>
          </w:p>
        </w:tc>
        <w:tc>
          <w:tcPr>
            <w:tcW w:type="dxa" w:w="2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 boundary and GxP lifecycle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Good documentation and data integrity</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Identity, role and access control</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MOD-TRN-008</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Exceptions, deviations and correction</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MOD-TRN-012</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Incident, problem and change management</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MOD-TRN-013</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Backup, downtime, restore and recovery</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MOD-TRN-014</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End-user guide and safe task use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8</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MOD-TRN-016</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Monitoring, support and SLA</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9</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MOD-TRN-020</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Knowledge transfer and effectiveness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MOD-TRN-004</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Electronic signatures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MOD-TRN-005</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Audit trail and review</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MOD-TRN-009</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ERP and LIMS interfaces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MOD-TRN-010</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Equipment, automation and historian interfaces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MOD-TRN-017</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Supplier and external-worker controls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bl>
    <w:p>
      <w:pPr>
        <w:spacing w:after="0"/>
      </w:pPr>
    </w:p>
    <w:p>
      <w:pPr>
        <w:keepLines w:val="0"/>
        <w:widowControl/>
        <w:spacing w:before="0" w:after="60" w:line="240" w:lineRule="auto"/>
      </w:pPr>
      <w:r>
        <w:rPr>
          <w:rFonts w:ascii="Calibri" w:hAnsi="Calibri" w:eastAsia="Calibri"/>
          <w:b w:val="0"/>
          <w:i/>
          <w:color w:val="1F4E78"/>
          <w:sz w:val="16"/>
        </w:rPr>
        <w:t>Qualification assessment: ASSMT-TRN-007. Evidence index records: REC-TRN-013 and REC-TRN-014. State: synthetic DUMMY completion only; real assignment/access/use Open.</w:t>
      </w:r>
    </w:p>
    <w:p>
      <w:pPr>
        <w:pStyle w:val="Heading2"/>
        <w:keepNext/>
        <w:keepLines/>
        <w:pageBreakBefore/>
        <w:spacing w:before="100" w:after="40"/>
      </w:pPr>
      <w:r>
        <w:rPr>
          <w:rFonts w:ascii="Calibri" w:hAnsi="Calibri" w:eastAsia="Calibri"/>
          <w:b/>
          <w:i w:val="0"/>
          <w:color w:val="1F4E78"/>
          <w:sz w:val="21"/>
        </w:rPr>
        <w:t>A8 CURR-TRN-008 - MES Application Administrator</w:t>
      </w:r>
    </w:p>
    <w:tbl>
      <w:tblPr>
        <w:tblStyle w:val="TableGrid"/>
        <w:tblW w:type="dxa" w:w="9360"/>
        <w:tblLayout w:type="fixed"/>
        <w:tblLook w:firstColumn="1" w:firstRow="1" w:lastColumn="0" w:lastRow="0" w:noHBand="0" w:noVBand="1" w:val="04A0"/>
        <w:tblInd w:w="120" w:type="dxa"/>
        <w:tblCaption w:val="CURR-TRN-008 detailed curriculum"/>
        <w:tblDescription w:val="Ordered core and awareness modules for MES Application Administrator"/>
      </w:tblPr>
      <w:tblGrid>
        <w:gridCol w:w="650"/>
        <w:gridCol w:w="1450"/>
        <w:gridCol w:w="4300"/>
        <w:gridCol w:w="2960"/>
      </w:tblGrid>
      <w:tr>
        <w:trPr>
          <w:tblHeader w:val="true"/>
          <w:cantSplit/>
        </w:trPr>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Module</w:t>
            </w:r>
          </w:p>
        </w:tc>
        <w:tc>
          <w:tcPr>
            <w:tcW w:type="dxa" w:w="4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Title</w:t>
            </w:r>
          </w:p>
        </w:tc>
        <w:tc>
          <w:tcPr>
            <w:tcW w:type="dxa" w:w="2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 boundary and GxP lifecycle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Good documentation and data integrity</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Identity, role and access control</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MOD-TRN-005</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Audit trail and review</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MOD-TRN-007</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Master data, recipes and configuration</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MOD-TRN-008</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Exceptions, deviations and correction</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MOD-TRN-009</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ERP and LIMS interfaces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8</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Incident, problem and change management</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9</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Backup, downtime, restore and recovery</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MOD-TRN-015</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Privileged administration</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MOD-TRN-016</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Monitoring, support and SLA</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MOD-TRN-018</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Verification and evidence roles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MOD-TRN-020</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Knowledge transfer and effectiveness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MOD-TRN-004</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Electronic signatures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MOD-TRN-010</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Equipment, automation and historian interfaces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MOD-TRN-011</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Reporting and record review</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MOD-TRN-017</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Supplier and external-worker controls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18</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MOD-TRN-019</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Ownership, risk, traceability and release</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bl>
    <w:p>
      <w:pPr>
        <w:spacing w:after="0"/>
      </w:pPr>
    </w:p>
    <w:p>
      <w:pPr>
        <w:keepLines w:val="0"/>
        <w:widowControl/>
        <w:spacing w:before="0" w:after="60" w:line="240" w:lineRule="auto"/>
      </w:pPr>
      <w:r>
        <w:rPr>
          <w:rFonts w:ascii="Calibri" w:hAnsi="Calibri" w:eastAsia="Calibri"/>
          <w:b w:val="0"/>
          <w:i/>
          <w:color w:val="1F4E78"/>
          <w:sz w:val="16"/>
        </w:rPr>
        <w:t>Qualification assessment: ASSMT-TRN-008. Evidence index records: REC-TRN-015 and REC-TRN-016. State: synthetic DUMMY completion only; real assignment/access/use Open.</w:t>
      </w:r>
    </w:p>
    <w:p>
      <w:pPr>
        <w:pStyle w:val="Heading2"/>
        <w:keepNext/>
        <w:keepLines/>
        <w:pageBreakBefore/>
        <w:spacing w:before="100" w:after="40"/>
      </w:pPr>
      <w:r>
        <w:rPr>
          <w:rFonts w:ascii="Calibri" w:hAnsi="Calibri" w:eastAsia="Calibri"/>
          <w:b/>
          <w:i w:val="0"/>
          <w:color w:val="1F4E78"/>
          <w:sz w:val="21"/>
        </w:rPr>
        <w:t>A9 CURR-TRN-009 - Platform / Security / Recovery Administrator</w:t>
      </w:r>
    </w:p>
    <w:tbl>
      <w:tblPr>
        <w:tblStyle w:val="TableGrid"/>
        <w:tblW w:type="dxa" w:w="9360"/>
        <w:tblLayout w:type="fixed"/>
        <w:tblLook w:firstColumn="1" w:firstRow="1" w:lastColumn="0" w:lastRow="0" w:noHBand="0" w:noVBand="1" w:val="04A0"/>
        <w:tblInd w:w="120" w:type="dxa"/>
        <w:tblCaption w:val="CURR-TRN-009 detailed curriculum"/>
        <w:tblDescription w:val="Ordered core and awareness modules for Platform / Security / Recovery Administrator"/>
      </w:tblPr>
      <w:tblGrid>
        <w:gridCol w:w="650"/>
        <w:gridCol w:w="1450"/>
        <w:gridCol w:w="4300"/>
        <w:gridCol w:w="2960"/>
      </w:tblGrid>
      <w:tr>
        <w:trPr>
          <w:tblHeader w:val="true"/>
          <w:cantSplit/>
        </w:trPr>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Module</w:t>
            </w:r>
          </w:p>
        </w:tc>
        <w:tc>
          <w:tcPr>
            <w:tcW w:type="dxa" w:w="4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Title</w:t>
            </w:r>
          </w:p>
        </w:tc>
        <w:tc>
          <w:tcPr>
            <w:tcW w:type="dxa" w:w="2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 boundary and GxP lifecycle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Good documentation and data integrity</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Identity, role and access control</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MOD-TRN-008</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Exceptions, deviations and correction</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MOD-TRN-010</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Equipment, automation and historian interfaces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Incident, problem and change management</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Backup, downtime, restore and recovery</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8</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MOD-TRN-015</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Privileged administration</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9</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MOD-TRN-016</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Monitoring, support and SLA</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MOD-TRN-018</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Verification and evidence roles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MOD-TRN-020</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Knowledge transfer and effectiveness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MOD-TRN-005</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Audit trail and review</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MOD-TRN-007</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Master data, recipes and configuration</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MOD-TRN-009</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ERP and LIMS interfaces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Reporting and record review</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MOD-TRN-017</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Supplier and external-worker controls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MOD-TRN-019</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Ownership, risk, traceability and release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bl>
    <w:p>
      <w:pPr>
        <w:spacing w:after="0"/>
      </w:pPr>
    </w:p>
    <w:p>
      <w:pPr>
        <w:keepLines w:val="0"/>
        <w:widowControl/>
        <w:spacing w:before="0" w:after="60" w:line="240" w:lineRule="auto"/>
      </w:pPr>
      <w:r>
        <w:rPr>
          <w:rFonts w:ascii="Calibri" w:hAnsi="Calibri" w:eastAsia="Calibri"/>
          <w:b w:val="0"/>
          <w:i/>
          <w:color w:val="1F4E78"/>
          <w:sz w:val="16"/>
        </w:rPr>
        <w:t>Qualification assessment: ASSMT-TRN-009. Evidence index records: REC-TRN-017 and REC-TRN-018. State: synthetic DUMMY completion only; real assignment/access/use Open.</w:t>
      </w:r>
    </w:p>
    <w:p>
      <w:pPr>
        <w:pStyle w:val="Heading2"/>
        <w:keepNext/>
        <w:keepLines/>
        <w:pageBreakBefore/>
        <w:spacing w:before="100" w:after="40"/>
      </w:pPr>
      <w:r>
        <w:rPr>
          <w:rFonts w:ascii="Calibri" w:hAnsi="Calibri" w:eastAsia="Calibri"/>
          <w:b/>
          <w:i w:val="0"/>
          <w:color w:val="1F4E78"/>
          <w:sz w:val="21"/>
        </w:rPr>
        <w:t>A10 CURR-TRN-010 - Owner / Manager / Validation / Quality Governance</w:t>
      </w:r>
    </w:p>
    <w:tbl>
      <w:tblPr>
        <w:tblStyle w:val="TableGrid"/>
        <w:tblW w:type="dxa" w:w="9360"/>
        <w:tblLayout w:type="fixed"/>
        <w:tblLook w:firstColumn="1" w:firstRow="1" w:lastColumn="0" w:lastRow="0" w:noHBand="0" w:noVBand="1" w:val="04A0"/>
        <w:tblInd w:w="120" w:type="dxa"/>
        <w:tblCaption w:val="CURR-TRN-010 detailed curriculum"/>
        <w:tblDescription w:val="Ordered core and awareness modules for Owner / Manager / Validation / Quality Governance"/>
      </w:tblPr>
      <w:tblGrid>
        <w:gridCol w:w="650"/>
        <w:gridCol w:w="1450"/>
        <w:gridCol w:w="4300"/>
        <w:gridCol w:w="2960"/>
      </w:tblGrid>
      <w:tr>
        <w:trPr>
          <w:tblHeader w:val="true"/>
          <w:cantSplit/>
        </w:trPr>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Module</w:t>
            </w:r>
          </w:p>
        </w:tc>
        <w:tc>
          <w:tcPr>
            <w:tcW w:type="dxa" w:w="4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Title</w:t>
            </w:r>
          </w:p>
        </w:tc>
        <w:tc>
          <w:tcPr>
            <w:tcW w:type="dxa" w:w="2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 boundary and GxP lifecycle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Good documentation and data integrity</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Identity, role and access control</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MOD-TRN-005</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Audit trail and review</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MOD-TRN-008</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Exceptions, deviations and correction</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Incident, problem and change management</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Backup, downtime, restore and recovery</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8</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MOD-TRN-016</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Monitoring, support and SLA</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9</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MOD-TRN-017</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Supplier and external-worker controls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MOD-TRN-018</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Verification and evidence roles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MOD-TRN-019</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Ownership, risk, traceability and release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MOD-TRN-020</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Knowledge transfer and effectiveness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MOD-TRN-004</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Electronic signatures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MOD-TRN-006</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Batch execution and EBR</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MOD-TRN-007</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Master data, recipes and configuration</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MOD-TRN-009</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ERP and LIMS interfaces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MOD-TRN-010</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Equipment, automation and historian interfaces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18</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MOD-TRN-011</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Reporting and record review</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bl>
    <w:p>
      <w:pPr>
        <w:spacing w:after="0"/>
      </w:pPr>
    </w:p>
    <w:p>
      <w:pPr>
        <w:keepLines w:val="0"/>
        <w:widowControl/>
        <w:spacing w:before="0" w:after="60" w:line="240" w:lineRule="auto"/>
      </w:pPr>
      <w:r>
        <w:rPr>
          <w:rFonts w:ascii="Calibri" w:hAnsi="Calibri" w:eastAsia="Calibri"/>
          <w:b w:val="0"/>
          <w:i/>
          <w:color w:val="1F4E78"/>
          <w:sz w:val="16"/>
        </w:rPr>
        <w:t>Qualification assessment: ASSMT-TRN-010. Evidence index records: REC-TRN-019 and REC-TRN-020. State: synthetic DUMMY completion only; real assignment/access/use Open.</w:t>
      </w:r>
    </w:p>
    <w:p>
      <w:pPr>
        <w:pStyle w:val="Heading2"/>
        <w:keepNext/>
        <w:keepLines/>
        <w:pageBreakBefore/>
        <w:spacing w:before="100" w:after="40"/>
      </w:pPr>
      <w:r>
        <w:rPr>
          <w:rFonts w:ascii="Calibri" w:hAnsi="Calibri" w:eastAsia="Calibri"/>
          <w:b/>
          <w:i w:val="0"/>
          <w:color w:val="1F4E78"/>
          <w:sz w:val="21"/>
        </w:rPr>
        <w:t>A11 CURR-TRN-011 - Supplier / External Service Specialist</w:t>
      </w:r>
    </w:p>
    <w:tbl>
      <w:tblPr>
        <w:tblStyle w:val="TableGrid"/>
        <w:tblW w:type="dxa" w:w="9360"/>
        <w:tblLayout w:type="fixed"/>
        <w:tblLook w:firstColumn="1" w:firstRow="1" w:lastColumn="0" w:lastRow="0" w:noHBand="0" w:noVBand="1" w:val="04A0"/>
        <w:tblInd w:w="120" w:type="dxa"/>
        <w:tblCaption w:val="CURR-TRN-011 detailed curriculum"/>
        <w:tblDescription w:val="Ordered core and awareness modules for Supplier / External Service Specialist"/>
      </w:tblPr>
      <w:tblGrid>
        <w:gridCol w:w="650"/>
        <w:gridCol w:w="1450"/>
        <w:gridCol w:w="4300"/>
        <w:gridCol w:w="2960"/>
      </w:tblGrid>
      <w:tr>
        <w:trPr>
          <w:tblHeader w:val="true"/>
          <w:cantSplit/>
        </w:trPr>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Module</w:t>
            </w:r>
          </w:p>
        </w:tc>
        <w:tc>
          <w:tcPr>
            <w:tcW w:type="dxa" w:w="4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Title</w:t>
            </w:r>
          </w:p>
        </w:tc>
        <w:tc>
          <w:tcPr>
            <w:tcW w:type="dxa" w:w="2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MOD-TRN-001</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 boundary and GxP lifecycle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MOD-TRN-002</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Good documentation and data integrity</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MOD-TRN-003</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Identity, role and access control</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MOD-TRN-008</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Exceptions, deviations and correction</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MOD-TRN-012</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Incident, problem and change management</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MOD-TRN-015</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Privileged administration</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7</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MOD-TRN-016</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Monitoring, support and SLA</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8</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MOD-TRN-017</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Supplier and external-worker controls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9</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MOD-TRN-020</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Knowledge transfer and effectiveness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Core - completion + assessed competence</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10</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MOD-TRN-005</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Audit trail and review</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MOD-TRN-007</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Master data, recipes and configuration</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MOD-TRN-009</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ERP and LIMS interfaces</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MOD-TRN-010</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Equipment, automation and historian interfaces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MOD-TRN-013</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Backup, downtime, restore and recovery</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15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MOD-TRN-018</w:t>
            </w:r>
          </w:p>
        </w:tc>
        <w:tc>
          <w:tcPr>
            <w:tcW w:type="dxa" w:w="4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Verification and evidence roles</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Awareness - control/interface/escalation boundary</w:t>
            </w:r>
          </w:p>
        </w:tc>
      </w:tr>
      <w:tr>
        <w:trPr>
          <w:cantSplit/>
        </w:trPr>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16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MOD-TRN-019</w:t>
            </w:r>
          </w:p>
        </w:tc>
        <w:tc>
          <w:tcPr>
            <w:tcW w:type="dxa" w:w="4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Ownership, risk, traceability and release</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Awareness - control/interface/escalation boundary</w:t>
            </w:r>
          </w:p>
        </w:tc>
      </w:tr>
    </w:tbl>
    <w:p>
      <w:pPr>
        <w:spacing w:after="0"/>
      </w:pPr>
    </w:p>
    <w:p>
      <w:pPr>
        <w:keepLines w:val="0"/>
        <w:widowControl/>
        <w:spacing w:before="0" w:after="60" w:line="240" w:lineRule="auto"/>
      </w:pPr>
      <w:r>
        <w:rPr>
          <w:rFonts w:ascii="Calibri" w:hAnsi="Calibri" w:eastAsia="Calibri"/>
          <w:b w:val="0"/>
          <w:i/>
          <w:color w:val="1F4E78"/>
          <w:sz w:val="16"/>
        </w:rPr>
        <w:t>Qualification assessment: ASSMT-TRN-011. Evidence index records: REC-TRN-021 and REC-TRN-022. State: synthetic DUMMY completion only; real assignment/access/use Open.</w:t>
      </w:r>
    </w:p>
    <w:p>
      <w:pPr>
        <w:pStyle w:val="Heading1"/>
        <w:keepNext/>
        <w:keepLines/>
        <w:pageBreakBefore/>
        <w:spacing w:before="160" w:after="80"/>
      </w:pPr>
      <w:r>
        <w:rPr>
          <w:rFonts w:ascii="Calibri" w:hAnsi="Calibri" w:eastAsia="Calibri"/>
          <w:b/>
          <w:i w:val="0"/>
          <w:color w:val="17365D"/>
          <w:sz w:val="28"/>
        </w:rPr>
        <w:t>Appendix B - Requirement-to-training trace</w:t>
      </w:r>
    </w:p>
    <w:tbl>
      <w:tblPr>
        <w:tblStyle w:val="TableGrid"/>
        <w:tblW w:type="dxa" w:w="9360"/>
        <w:tblLayout w:type="fixed"/>
        <w:tblLook w:firstColumn="1" w:firstRow="1" w:lastColumn="0" w:lastRow="0" w:noHBand="0" w:noVBand="1" w:val="04A0"/>
        <w:tblInd w:w="120" w:type="dxa"/>
        <w:tblCaption w:val="Requirement-to-training trace"/>
        <w:tblDescription w:val="All fifty URS requirements mapped to training coverage"/>
      </w:tblPr>
      <w:tblGrid>
        <w:gridCol w:w="1200"/>
        <w:gridCol w:w="2850"/>
        <w:gridCol w:w="2650"/>
        <w:gridCol w:w="1950"/>
        <w:gridCol w:w="71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c>
          <w:tcPr>
            <w:tcW w:type="dxa" w:w="2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Statement</w:t>
            </w:r>
          </w:p>
        </w:tc>
        <w:tc>
          <w:tcPr>
            <w:tcW w:type="dxa" w:w="2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TRN role/module/curriculum control</w:t>
            </w:r>
          </w:p>
        </w:tc>
        <w:tc>
          <w:tcPr>
            <w:tcW w:type="dxa" w:w="1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Training rationale</w:t>
            </w:r>
          </w:p>
        </w:tc>
        <w:tc>
          <w:tcPr>
            <w:tcW w:type="dxa" w:w="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Approved order and instruction selection</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ROLE-TRN-001..004; MOD-TRN-002,004,006..008,014</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Batch/EBR/master-data role qualification and safe execution/review</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URS-MES-002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execution sequence</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ROLE-TRN-001..004; MOD-TRN-002,004,006..008,014</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Batch/EBR/master-data role qualification and safe execution/review</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Execution data and calculation capture</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ROLE-TRN-001..004; MOD-TRN-002,004,006..008,014</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Batch/EBR/master-data role qualification and safe execution/review</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URS-MES-004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Material and equipment status verification</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ROLE-TRN-001..004; MOD-TRN-002,004,006..008,014</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Batch/EBR/master-data role qualification and safe execution/review</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hold, resume, and termination</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ROLE-TRN-001..004; MOD-TRN-002,004,006..008,014</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Batch/EBR/master-data role qualification and safe execution/review</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URS-MES-006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Exception and review-by-exception handling</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ROLE-TRN-001..004; MOD-TRN-002,004,006..008,014</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Batch/EBR/master-data role qualification and safe execution/review</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URS-MES-007</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Complete electronic batch record</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ROLE-TRN-001..004; MOD-TRN-002,004,006..008,014</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Batch/EBR/master-data role qualification and safe execution/review</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URS-MES-008</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Batch-record completion control</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ROLE-TRN-001..004; MOD-TRN-002,004,006..008,014</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Batch/EBR/master-data role qualification and safe execution/review</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URS-MES-009</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Authorised batch-record review</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ROLE-TRN-001..004; MOD-TRN-002,004,006..008,014</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Batch/EBR/master-data role qualification and safe execution/review</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URS-MES-010</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Record retention and retrieval</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ROLE-TRN-001..004; MOD-TRN-002,004,006..008,014</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Batch/EBR/master-data role qualification and safe execution/review</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Complete and accurate record copies</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ROLE-TRN-001..004; MOD-TRN-002,004,006..008,014</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Batch/EBR/master-data role qualification and safe execution/review</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Unique identity and authentication</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All roles; MOD-TRN-003</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Training-to-role/access, least privilege and segregation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Role-based least-privilege access</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All roles; MOD-TRN-003</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Training-to-role/access, least privilege and segregation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access lifecycle</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All roles; MOD-TRN-003</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Training-to-role/access, least privilege and segregation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Privileged and service-account control</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All roles; MOD-TRN-003</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Training-to-role/access, least privilege and segregation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Segregation and periodic access review</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All roles; MOD-TRN-003</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Training-to-role/access, least privilege and segregation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URS-MES-017</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Authorised electronic-signature application</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ROLE-TRN-001..004,010; MOD-TRN-004</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Electronic-signature meaning and attributable use</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URS-MES-018</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Signature meaning and content</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ROLE-TRN-001..004,010; MOD-TRN-004</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Electronic-signature meaning and attributable use</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URS-MES-019</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Permanent signature-to-record linkage</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ROLE-TRN-001..004,010; MOD-TRN-004</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Electronic-signature meaning and attributable use</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URS-MES-020</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Automatic audit-trail capture</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ROLE-TRN-002,003,006,008; MOD-TRN-005,011</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Audit capture/protection/population/review qualification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Audit-trail protection and retention</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ROLE-TRN-002,003,006,008; MOD-TRN-005,011</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Audit capture/protection/population/review qualification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Audit-trail search and review presentation</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ROLE-TRN-002,003,006,008; MOD-TRN-005,011</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Audit capture/protection/population/review qualification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Risk-based audit-trail review evidence</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ROLE-TRN-002,003,006,008; MOD-TRN-005,011</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Audit capture/protection/population/review qualification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ALCOA+ data lifecycle</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All roles; MOD-TRN-002,005,011</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Data-integrity, metadata, correction, review and preservation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Authoritative and consistent time</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All roles; MOD-TRN-002,005,011</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Data-integrity, metadata, correction, review and preservation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correction of GxP data</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All roles; MOD-TRN-002,005,011</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Data-integrity, metadata, correction, review and preservation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URS-MES-027</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Preservation through transfer, retention, and migration</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All roles; MOD-TRN-002,005,011</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Data-integrity, metadata, correction, review and preservation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URS-MES-028</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ERP inbound orders and master data</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ROLE-TRN-001,002,005,007..009; MOD-TRN-009,010,012,015</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Interface/automation monitoring, reconciliation and controlled support</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URS-MES-029</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ERP outbound manufacturing confirmation</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ROLE-TRN-001,002,005,007..009; MOD-TRN-009,010,012,015</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Interface/automation monitoring, reconciliation and controlled support</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URS-MES-030</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LIMS sample request and status transfer</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ROLE-TRN-001,002,005,007..009; MOD-TRN-009,010,012,015</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Interface/automation monitoring, reconciliation and controlled support</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LIMS result and disposition receipt</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ROLE-TRN-001,002,005,007..009; MOD-TRN-009,010,012,015</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Interface/automation monitoring, reconciliation and controlled support</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commands to automation</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ROLE-TRN-001,002,005,007..009; MOD-TRN-009,010,012,015</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Interface/automation monitoring, reconciliation and controlled support</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Automation data receipt</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ROLE-TRN-001,002,005,007..009; MOD-TRN-009,010,012,015</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Interface/automation monitoring, reconciliation and controlled support</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Historian and reporting publication</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ROLE-TRN-001,002,005,007..009; MOD-TRN-009,010,012,015</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Interface/automation monitoring, reconciliation and controlled support</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Enterprise identity integration</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ROLE-TRN-001,002,005,007..009; MOD-TRN-009,010,012,015</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Interface/automation monitoring, reconciliation and controlled support</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Common interface integrity and failure control</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ROLE-TRN-001,002,005,007..009; MOD-TRN-009,010,012,015</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Interface/automation monitoring, reconciliation and controlled support</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URS-MES-037</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Risk-based backup coverage</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ROLE-TRN-001,002,007..010; MOD-TRN-013,016</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Backup/downtime/recovery and regulated-resume boundary</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URS-MES-038</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Complete and accurate restoration</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ROLE-TRN-001,002,007..010; MOD-TRN-013,016</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Backup/downtime/recovery and regulated-resume boundary</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URS-MES-039</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Coordinated service recovery</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ROLE-TRN-001,002,007..010; MOD-TRN-013,016</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Backup/downtime/recovery and regulated-resume boundary</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URS-MES-040</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Backup and recovery verification and monitoring</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ROLE-TRN-001,002,007..010; MOD-TRN-013,016</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Backup/downtime/recovery and regulated-resume boundary</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Operational execution reporting</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ROLE-TRN-002,003,006,010; MOD-TRN-011,019</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Reporting, provenance, record review and governance</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Quality and review-by-exception reporting</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ROLE-TRN-002,003,006,010; MOD-TRN-011,019</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Reporting, provenance, record review and governance</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 and exception reconciliation reporting</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ROLE-TRN-002,003,006,010; MOD-TRN-011,019</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Reporting, provenance, record review and governance</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report and extract provenance</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ROLE-TRN-002,003,006,010; MOD-TRN-011,019</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Reporting, provenance, record review and governance</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Operational monitoring and alerting</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ROLE-TRN-005..010; MOD-TRN-016</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Monitoring, alert and service-state role readiness</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 and problem control</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ROLE-TRN-007..010; MOD-TRN-012,016</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Incident/problem intake, evidence, escalation and communication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URS-MES-047</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change and configuration baseline</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ROLE-TRN-004,005,008..010; MOD-TRN-007,012,015,019</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change/configuration/release-role competence</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URS-MES-048</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and service-provider assurance</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ROLE-TRN-010,011; MOD-TRN-017,020</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Supplier/external competence and local-control training</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URS-MES-049</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Periodic evaluation of continued fitness</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ROLE-TRN-006,010; MOD-TRN-016,019,020</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Periodic review evidence and maintained-state effectiveness</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Mapped; shared state retained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URS-MES-050</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Role-based training and controlled guidance</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ROLE-TRN-001..011; CURR-TRN-001..011; REC-TRN-001..022</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role-based training, guidance and simulated evidence coverage</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Mapped; shared state retained</w:t>
            </w:r>
          </w:p>
        </w:tc>
      </w:tr>
    </w:tbl>
    <w:p>
      <w:pPr>
        <w:spacing w:after="0"/>
      </w:pPr>
    </w:p>
    <w:tbl>
      <w:tblPr>
        <w:tblStyle w:val="TableGrid"/>
        <w:tblW w:type="dxa" w:w="9360"/>
        <w:tblLayout w:type="fixed"/>
        <w:tblLook w:firstColumn="1" w:firstRow="1" w:lastColumn="0" w:lastRow="0" w:noHBand="0" w:noVBand="1" w:val="04A0"/>
        <w:tblInd w:w="120" w:type="dxa"/>
        <w:tblCaption w:val="TRACEABILITY CONCLUSION callout"/>
        <w:tblDescription w:val="Controlled callout: TRACEABILITY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TRACEABILITY CONCLUSION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50 of 50 URS requirements are mapped. Training mapping and synthetic passing records are not system verification, control-effectiveness, user qualification, residual-risk acceptance or production-release evidence.</w:t>
            </w:r>
          </w:p>
        </w:tc>
      </w:tr>
    </w:tbl>
    <w:p>
      <w:pPr>
        <w:spacing w:after="0"/>
      </w:pPr>
    </w:p>
    <w:p>
      <w:pPr>
        <w:pStyle w:val="Heading1"/>
        <w:keepNext/>
        <w:keepLines/>
        <w:pageBreakBefore/>
        <w:spacing w:before="160" w:after="80"/>
      </w:pPr>
      <w:r>
        <w:rPr>
          <w:rFonts w:ascii="Calibri" w:hAnsi="Calibri" w:eastAsia="Calibri"/>
          <w:b/>
          <w:i w:val="0"/>
          <w:color w:val="17365D"/>
          <w:sz w:val="28"/>
        </w:rPr>
        <w:t>Appendix C - Risk-to-training trace</w:t>
      </w:r>
    </w:p>
    <w:tbl>
      <w:tblPr>
        <w:tblStyle w:val="TableGrid"/>
        <w:tblW w:type="dxa" w:w="9360"/>
        <w:tblLayout w:type="fixed"/>
        <w:tblLook w:firstColumn="1" w:firstRow="1" w:lastColumn="0" w:lastRow="0" w:noHBand="0" w:noVBand="1" w:val="04A0"/>
        <w:tblInd w:w="120" w:type="dxa"/>
        <w:tblCaption w:val="Risk-to-training trace"/>
        <w:tblDescription w:val="All twenty-six shared risks mapped while retaining Open state"/>
      </w:tblPr>
      <w:tblGrid>
        <w:gridCol w:w="1200"/>
        <w:gridCol w:w="2600"/>
        <w:gridCol w:w="1850"/>
        <w:gridCol w:w="2100"/>
        <w:gridCol w:w="660"/>
        <w:gridCol w:w="95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Risk</w:t>
            </w:r>
          </w:p>
        </w:tc>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Scenario</w:t>
            </w:r>
          </w:p>
        </w:tc>
        <w:tc>
          <w:tcPr>
            <w:tcW w:type="dxa" w:w="1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Training domain</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Primary TRN controls</w:t>
            </w:r>
          </w:p>
        </w:tc>
        <w:tc>
          <w:tcPr>
            <w:tcW w:type="dxa" w:w="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c>
          <w:tcPr>
            <w:tcW w:type="dxa" w:w="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Residual / acceptance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RSK-MES-001</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Unapproved order, recipe, or execution state</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Execution/configuration/records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MOD-TRN-002,006..008,014</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RSK-MES-002</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Incorrect or incomplete execution data and calculations</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Execution/configuration/records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MOD-TRN-002,006..008,014</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RSK-MES-003</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Incomplete batch completion, exception disposition, or review</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Execution/configuration/records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MOD-TRN-002,006..008,014</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RSK-MES-004</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Loss, unreadability, or incomplete copy of regulated records</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Execution/configuration/records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MOD-TRN-002,006..008,014</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RSK-MES-005</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Unauthorised or excessive access</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Identity/signature/audit/time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MOD-TRN-003..005</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RSK-MES-006</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Credential, session, or service-account compromise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Identity/signature/audit/time</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MOD-TRN-003..005</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RSK-MES-007</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Invalid or non-attributable electronic signature</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Identity/signature/audit/time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MOD-TRN-003..005</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RSK-MES-008</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Incomplete, alterable, or ineffective audit trail</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Identity/signature/audit/time</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MOD-TRN-003..005</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RSK-MES-009</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Inconsistent time and chronology</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Identity/signature/audit/time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MOD-TRN-003..005</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RSK-MES-010</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Uncontrolled correction, deletion, or record lifecycle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Data integrity/correction</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MOD-TRN-002,005,008,011</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RSK-MES-011</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ERP order/master-data or confirmation interface failure</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Interfaces/transactions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MOD-TRN-009,010,012,015</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RSK-MES-012</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LIMS sample, result, or disposition interface failure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Interfaces/transactions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MOD-TRN-009,010,012,015</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RSK-MES-013</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Automation command, state, or measurement mismatch</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Interfaces/transactions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MOD-TRN-009,010,012,015</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RSK-MES-014</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Historian/reporting publication is incomplete or misleading</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Interfaces/transactions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MOD-TRN-009,010,012,015</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RSK-MES-015</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Cross-interface integrity, monitoring, or reconciliation failure</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Interfaces/transactions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MOD-TRN-009,010,012,015</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RSK-MES-016</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Application or infrastructure unavailability and capacity exhaustion</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Availability/recovery</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MOD-TRN-013,016</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RSK-MES-017</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 is incomplete, corrupt, unavailable, or outside need</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Availability/recovery</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MOD-TRN-013,016</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RSK-MES-018</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Recovery fails objectives or creates inconsistent state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Availability/recovery</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MOD-TRN-013,016</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RSK-MES-019</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Cyber vulnerability, malware, or insecure component</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Security/privilege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MOD-TRN-003,015,016</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RSK-MES-020</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or shared-service controls are unclear or ineffective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Backup/retention</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MOD-TRN-011,013</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RSK-MES-021</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Uncontrolled change, configuration, or promotion</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Configuration/release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MOD-TRN-007,012,015,019</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RSK-MES-022</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 or problem handling fails to protect GxP state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Monitoring/support/reporting</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MOD-TRN-011,012,016</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RSK-MES-023</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Controlled report or extract is misinterpreted or altered</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Monitoring/support/reporting</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MOD-TRN-011,012,016</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RSK-MES-024</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Maintained-state controls, review, or training become ineffective</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Maintained training effectiveness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MOD-TRN-017,020; EFF-TRN-001..012</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RSK-MES-025</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Personal data processing is excessive or insufficiently protected</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Privacy/security</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MOD-TRN-002,003,015</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 / not accepted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RSK-MES-026</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Initial load or migration loses content and meaning</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Migration/data lifecycle</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MOD-TRN-002,009..011,019</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None / not accepted</w:t>
            </w:r>
          </w:p>
        </w:tc>
      </w:tr>
    </w:tbl>
    <w:p>
      <w:pPr>
        <w:spacing w:after="0"/>
      </w:pPr>
    </w:p>
    <w:tbl>
      <w:tblPr>
        <w:tblStyle w:val="TableGrid"/>
        <w:tblW w:type="dxa" w:w="9360"/>
        <w:tblLayout w:type="fixed"/>
        <w:tblLook w:firstColumn="1" w:firstRow="1" w:lastColumn="0" w:lastRow="0" w:noHBand="0" w:noVBand="1" w:val="04A0"/>
        <w:tblInd w:w="120" w:type="dxa"/>
        <w:tblCaption w:val="RISK BOUNDARY callout"/>
        <w:tblDescription w:val="Controlled callout: RISK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RISK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All 26 shared risks remain Open. Training is one possible control component; these DUMMY curricula and records cannot demonstrate control operation, reduce a rating, establish residual risk or support acceptance.</w:t>
            </w:r>
          </w:p>
        </w:tc>
      </w:tr>
    </w:tbl>
    <w:p>
      <w:pPr>
        <w:spacing w:after="0"/>
      </w:pPr>
    </w:p>
    <w:p>
      <w:pPr>
        <w:pStyle w:val="Heading1"/>
        <w:keepNext/>
        <w:keepLines/>
        <w:pageBreakBefore/>
        <w:spacing w:before="160" w:after="80"/>
      </w:pPr>
      <w:r>
        <w:rPr>
          <w:rFonts w:ascii="Calibri" w:hAnsi="Calibri" w:eastAsia="Calibri"/>
          <w:b/>
          <w:i w:val="0"/>
          <w:color w:val="17365D"/>
          <w:sz w:val="28"/>
        </w:rPr>
        <w:t>Appendix D - Controlled source baseline and quality gate</w:t>
      </w:r>
    </w:p>
    <w:p>
      <w:pPr>
        <w:pStyle w:val="Heading2"/>
        <w:keepNext/>
        <w:keepLines/>
        <w:pageBreakBefore w:val="0"/>
        <w:spacing w:before="100" w:after="40"/>
      </w:pPr>
      <w:r>
        <w:rPr>
          <w:rFonts w:ascii="Calibri" w:hAnsi="Calibri" w:eastAsia="Calibri"/>
          <w:b/>
          <w:i w:val="0"/>
          <w:color w:val="1F4E78"/>
          <w:sz w:val="21"/>
        </w:rPr>
        <w:t>D1 Designated NN guidance</w:t>
      </w:r>
    </w:p>
    <w:tbl>
      <w:tblPr>
        <w:tblStyle w:val="TableGrid"/>
        <w:tblW w:type="dxa" w:w="9360"/>
        <w:tblLayout w:type="fixed"/>
        <w:tblLook w:firstColumn="1" w:firstRow="1" w:lastColumn="0" w:lastRow="0" w:noHBand="0" w:noVBand="1" w:val="04A0"/>
        <w:tblInd w:w="120" w:type="dxa"/>
        <w:tblCaption w:val="Designated NN guidance"/>
        <w:tblDescription w:val="Training-relevant NN SharePoint source set"/>
      </w:tblPr>
      <w:tblGrid>
        <w:gridCol w:w="1650"/>
        <w:gridCol w:w="3000"/>
        <w:gridCol w:w="4710"/>
      </w:tblGrid>
      <w:tr>
        <w:trPr>
          <w:tblHeader w:val="true"/>
          <w:cantSplit/>
        </w:trPr>
        <w:tc>
          <w:tcPr>
            <w:tcW w:type="dxa" w:w="1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Source</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Title</w:t>
            </w:r>
          </w:p>
        </w:tc>
        <w:tc>
          <w:tcPr>
            <w:tcW w:type="dxa" w:w="4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Application in this TRN</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Q0355420 v7.0</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Manage users of IT solutions</w:t>
            </w:r>
          </w:p>
        </w:tc>
        <w:tc>
          <w:tcPr>
            <w:tcW w:type="dxa" w:w="4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Role-required training before access; least privilege/SoD/environment and independent privileged implementation</w:t>
            </w:r>
          </w:p>
        </w:tc>
      </w:tr>
      <w:tr>
        <w:trPr>
          <w:cantSplit/>
        </w:trPr>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Q0363312 v2.1 Draft</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External employees - training/documentation</w:t>
            </w:r>
          </w:p>
        </w:tc>
        <w:tc>
          <w:tcPr>
            <w:tcW w:type="dxa" w:w="4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Contract competence, local contact/training/supervision, minimum access and attributable records; current status Verify</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IT Roles guide v1.0</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IT Roles and Responsibilities - System management</w:t>
            </w:r>
          </w:p>
        </w:tc>
        <w:tc>
          <w:tcPr>
            <w:tcW w:type="dxa" w:w="4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Mandate, responsibilities, qualifications, required training/guidance and skills-based assignment</w:t>
            </w:r>
          </w:p>
        </w:tc>
      </w:tr>
      <w:tr>
        <w:trPr>
          <w:cantSplit/>
        </w:trPr>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Q054929 v14.0</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Good Documentation Practice and Data Integrity</w:t>
            </w:r>
          </w:p>
        </w:tc>
        <w:tc>
          <w:tcPr>
            <w:tcW w:type="dxa" w:w="4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Attributable/contemporaneous/clear/original/metadata-supported/reviewed records and correct corrections</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Q199445 v10.0</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Human Performance Guidance</w:t>
            </w:r>
          </w:p>
        </w:tc>
        <w:tc>
          <w:tcPr>
            <w:tcW w:type="dxa" w:w="4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Learning/context, peer checking, post-job review, work-as-done and no default-to-retraining response</w:t>
            </w:r>
          </w:p>
        </w:tc>
      </w:tr>
      <w:tr>
        <w:trPr>
          <w:cantSplit/>
        </w:trPr>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Q0300370 v7.0</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System Verification</w:t>
            </w:r>
          </w:p>
        </w:tc>
        <w:tc>
          <w:tcPr>
            <w:tcW w:type="dxa" w:w="4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Trained verification roles, prerequisites, objective evidence and independent review; supplied Training Copy applicability Verify</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Q0307516 v5.0</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Quality Requirements for the IT Process</w:t>
            </w:r>
          </w:p>
        </w:tc>
        <w:tc>
          <w:tcPr>
            <w:tcW w:type="dxa" w:w="4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Trained/experienced personnel, lifecycle evidence, risk and maintained-effectiveness expectations</w:t>
            </w:r>
          </w:p>
        </w:tc>
      </w:tr>
      <w:tr>
        <w:trPr>
          <w:cantSplit/>
        </w:trPr>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Q0359333 v2.0</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Checklist for handover of IT solution</w:t>
            </w:r>
          </w:p>
        </w:tc>
        <w:tc>
          <w:tcPr>
            <w:tcW w:type="dxa" w:w="4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Training setup, knowledge sharing, readiness/hypercare and owned action plans for missing evidence</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Q187219 v12.0</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Manage IT systems including digital solutions</w:t>
            </w:r>
          </w:p>
        </w:tc>
        <w:tc>
          <w:tcPr>
            <w:tcW w:type="dxa" w:w="4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Lifecycle control, fit for intended use, responsible roles and release boundary</w:t>
            </w:r>
          </w:p>
        </w:tc>
      </w:tr>
      <w:tr>
        <w:trPr>
          <w:cantSplit/>
        </w:trPr>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Q0359339 v4.0</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Manage documentation for IT solutions</w:t>
            </w:r>
          </w:p>
        </w:tc>
        <w:tc>
          <w:tcPr>
            <w:tcW w:type="dxa" w:w="4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Risk-scaled controlled documentation; retained format where no dedicated template exists</w:t>
            </w:r>
          </w:p>
        </w:tc>
      </w:tr>
    </w:tbl>
    <w:p>
      <w:pPr>
        <w:spacing w:after="0"/>
      </w:pPr>
    </w:p>
    <w:p>
      <w:pPr>
        <w:keepLines w:val="0"/>
        <w:widowControl/>
        <w:spacing w:before="0" w:after="60" w:line="240" w:lineRule="auto"/>
      </w:pPr>
      <w:r>
        <w:rPr>
          <w:rFonts w:ascii="Calibri" w:hAnsi="Calibri" w:eastAsia="Calibri"/>
          <w:b w:val="0"/>
          <w:i/>
          <w:color w:val="1F4E78"/>
          <w:sz w:val="16"/>
        </w:rPr>
        <w:t>Template decision: no dedicated Training Matrix / Training Evidence Index template was found in the designated source folder. This document adapts the retained MLGP controlled format under Q0359339.</w:t>
      </w:r>
    </w:p>
    <w:p>
      <w:pPr>
        <w:pStyle w:val="Heading2"/>
        <w:keepNext/>
        <w:keepLines/>
        <w:pageBreakBefore/>
        <w:spacing w:before="100" w:after="40"/>
      </w:pPr>
      <w:r>
        <w:rPr>
          <w:rFonts w:ascii="Calibri" w:hAnsi="Calibri" w:eastAsia="Calibri"/>
          <w:b/>
          <w:i w:val="0"/>
          <w:color w:val="1F4E78"/>
          <w:sz w:val="21"/>
        </w:rPr>
        <w:t>D2 Issued DUMMY package baseline</w:t>
      </w:r>
    </w:p>
    <w:tbl>
      <w:tblPr>
        <w:tblStyle w:val="TableGrid"/>
        <w:tblW w:type="dxa" w:w="9360"/>
        <w:tblLayout w:type="fixed"/>
        <w:tblLook w:firstColumn="1" w:firstRow="1" w:lastColumn="0" w:lastRow="0" w:noHBand="0" w:noVBand="1" w:val="04A0"/>
        <w:tblInd w:w="120" w:type="dxa"/>
        <w:tblCaption w:val="Issued source baseline"/>
        <w:tblDescription w:val="Twenty-seven root DUMMY Word files reconciled before TRN authoring"/>
      </w:tblPr>
      <w:tblGrid>
        <w:gridCol w:w="1500"/>
        <w:gridCol w:w="3880"/>
        <w:gridCol w:w="3000"/>
        <w:gridCol w:w="980"/>
      </w:tblGrid>
      <w:tr>
        <w:trPr>
          <w:tblHeader w:val="true"/>
          <w:cantSplit/>
        </w:trPr>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ID</w:t>
            </w:r>
          </w:p>
        </w:tc>
        <w:tc>
          <w:tcPr>
            <w:tcW w:type="dxa" w:w="38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Filename</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SHA-256</w:t>
            </w:r>
          </w:p>
        </w:tc>
        <w:tc>
          <w:tcPr>
            <w:tcW w:type="dxa" w:w="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Bytes</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NL-MES-AG-001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NOVOLIFE-MES-AG-Administrator Guide-v0.1-DUMMY.docx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B8A8F315B3DFF3602287195F1B20515B20E16C671A920A54B6367B65F8B63CAC</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79571</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NL-MES-BRVR-001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NOVOLIFE-MES-BRVR-Backup and Restore Verification Report-v0.1-DUMMY.docx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EA7C6009C110DD5F4C8C01C393FD654DE1527C3AB5AA7727AE2F86F87B795DE9</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64804</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NL-MES-CS-001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NOVOLIFE-MES-CS-Configuration Specification-v0.1-DUMMY.docx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8F4078E36FED3D3A523A0A4BB565E9BBCCF1DFF32112E53BCA6EE4ECE1EA97FC</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91307</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NL-MES-DEFL-001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NOVOLIFE-MES-DEFL-Defect Log-v0.1-DUMMY.docx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BDB8CF30C89EF0904F5CBA509AE908318F03C7D70EE70A8F9B90898AD3743E75</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79930</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NL-MES-DEVL-001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NOVOLIFE-MES-DEVL-Deviation Log-v0.1-DUMMY.docx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7D03DCD025F3838D49E612C5D75F2980AFF066579E84C530CE6B984036FE5DCF</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74298</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NL-MES-DIA-001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NOVOLIFE-MES-DIA-Data Integrity Assessment-v0.1-DUMMY.docx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B796EC45FE517BA95C9722CE28D96B6D791586CFDEFD489E2714F7D093102DC8</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94744</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NL-MES-DRR-001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NOVOLIFE-MES-DRR-Design Review Report-v0.1-DUMMY.docx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B813A6952F062902386D0167B1EC80D035B4480B878978B82796319A515D0B4C</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75977</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NL-MES-DS-001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NOVOLIFE-MES-DS-Design Specification-v0.1-DUMMY.docx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E1A8E41194D607D8ADB8B042B8D2AD29A587D7FC24E26D34A20AB19560B79392</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90588</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NL-MES-FS-001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NOVOLIFE-MES-FS-Functional Specification-v0.1-DUMMY.docx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8E40D5921E7A77A8BF15C263D5F7DB692DC4CD397339D2BB14B6F647872B9618</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77007</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NL-MES-IPLAN-001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NOVOLIFE-MES-IPLAN-IT Implementation Plan-v0.1-DUMMY.docx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B285EC5379FB80AE89CE087756E096B4D678A029BCDCF7521F8C07C2465AB1C9</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65078</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NL-MES-IQP-001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NOVOLIFE-MES-IQP-Installation Qualification Protocol-v0.1-DUMMY.docx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41EB6086AA6F424BFEEDE6AEFD5872049AB84281A16B5329D97AD8E5CF9ECA68</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79587</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NL-MES-IQR-001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NOVOLIFE-MES-IQR-IQ Report-v0.1-DUMMY.docx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4B329CEC3B474FC3F35DBD60CDFD4FCC6654502CFB3894A1BD59261F3A2BDA67</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68428</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NL-MES-IQTC-001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NOVOLIFE-MES-IQTC-IQ Test Cases-v0.1-DUMMY.docx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FB142153117CF0CC9A684951363E74D74D82B09C525ABF8045E16309163B6029</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182285</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NL-MES-IREP-001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NOVOLIFE-MES-IREP-IT Implementation Report-v0.1-DUMMY.docx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61463A7ECFB07ADBF2E7FE870AAB6A9CFDF75E32B9B28E6FB940A38ED3C64081</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76373</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NL-MES-IRP-001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NOVOLIFE-MES-IRP-IT Recovery Plan-v0.1-DUMMY.docx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D1214D7E47B8BEBB13AC8417D8E7C6E8D78DDA345B6E9232767ED2BFF28D91C6</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79870</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NL-MES-IRTR-001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NOVOLIFE-MES-IRTR-IT Recovery Test Protocol and Report-v0.1-DUMMY.docx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E33969B33885D400CEBD5EA28486E0E8738BF5C897BA68B9FD6FB84CC4696E79</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81110</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NL-MES-IS-001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NOVOLIFE-MES-IS-Integration Specification-v0.1-DUMMY.docx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E7E96103779203A8E8652B119C04C0F7D6860F05E3173173029DD880C81DE32F</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90712</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NL-MES-ITRA-001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NOVOLIFE-MES-ITRA-IT Risk Assessment-v0.1-DUMMY.docx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6D91B4D8B1EB9771FC767987AC42AB1E68E548B880F9071EE9522837285B5798</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82700</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NL-MES-ITRRA-001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NOVOLIFE-MES-ITRRA-IT Requirement Risk Assessment-v0.1-DUMMY.docx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A63BC70EB0BA184AF0544DE78C18DBFBCE00585F3BD2B25FAA6AF478BB42BEAF</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89244</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NL-MES-MLGP-001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NOVOLIFE-MES-MLGP-Master Lifecycle Generation Plan-v0.1-DUMMY.docx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58DF06F0CFDD20FDAE47DB054D62B66DA640576CDCD2B14132502E6C60277453</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64240</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NL-MES-OMSOP-001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NOVOLIFE-MES-OMSOP-Operation and Maintenance SOP-v0.1-DUMMY.docx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44F096E8E7A0A7DE27CB647AEE814E647B78B0E9E3EE379BDAE3ED810281DE30</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87196</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NL-MES-SLA-001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NOVOLIFE-MES-SLA-Service Level Agreement-v0.1-DUMMY.docx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4CEB197383707739D5925B0E79E0E8E99F9E02681DE3B2850B941F9A2CE85A7F</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71800</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NL-MES-SUPA-001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NOVOLIFE-MES-SUPA-Supplier Assessment Report-v0.1-DUMMY.docx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DF2BD6401E9105CE5DC9EC28E9D2D60F3776E2B7A3852D06D6368B12AE2C8BDA</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67356</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NL-MES-SYS-001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NOVOLIFE-MES-SYS-System Overview and Description-v0.1-DUMMY.docx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0C2D6C7F6CA960538A78DD91DB130ECA9384B1A251458700B2AABEB71B94E987</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60205</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NL-MES-TRM-001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NOVOLIFE-MES-TRM-Traceability Matrix-v0.1-DUMMY.docx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9081D1DB2E675AE7EA2F86FA31B4717EFD4A664674BC4DA5992A6CCB79DDAFBC</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85691</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NL-MES-UG-001</w:t>
            </w:r>
          </w:p>
        </w:tc>
        <w:tc>
          <w:tcPr>
            <w:tcW w:type="dxa" w:w="38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NOVOLIFE-MES-UG-User Guide-v0.1-DUMMY.docx</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0A297A7AF26CD1B310BD106946D952853EF5596C803F1CEC96BDCDD64E081ECA</w:t>
            </w:r>
          </w:p>
        </w:tc>
        <w:tc>
          <w:tcPr>
            <w:tcW w:type="dxa" w:w="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74776</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NL-MES-URS-001</w:t>
            </w:r>
          </w:p>
        </w:tc>
        <w:tc>
          <w:tcPr>
            <w:tcW w:type="dxa" w:w="38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NOVOLIFE-MES-URS-User Requirement Specification-v0.1-DUMMY.docx</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FC480E613AF60A29C59B293EC7F0F42D14C1ECA3B1C8D7A3E63C372D78C6B856</w:t>
            </w:r>
          </w:p>
        </w:tc>
        <w:tc>
          <w:tcPr>
            <w:tcW w:type="dxa" w:w="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88124</w:t>
            </w:r>
          </w:p>
        </w:tc>
      </w:tr>
    </w:tbl>
    <w:p>
      <w:pPr>
        <w:spacing w:after="0"/>
      </w:pPr>
    </w:p>
    <w:p>
      <w:pPr>
        <w:pStyle w:val="Heading2"/>
        <w:keepNext/>
        <w:keepLines/>
        <w:pageBreakBefore/>
        <w:spacing w:before="100" w:after="40"/>
      </w:pPr>
      <w:r>
        <w:rPr>
          <w:rFonts w:ascii="Calibri" w:hAnsi="Calibri" w:eastAsia="Calibri"/>
          <w:b/>
          <w:i w:val="0"/>
          <w:color w:val="1F4E78"/>
          <w:sz w:val="21"/>
        </w:rPr>
        <w:t>D3 Quality gate</w:t>
      </w:r>
    </w:p>
    <w:tbl>
      <w:tblPr>
        <w:tblStyle w:val="TableGrid"/>
        <w:tblW w:type="dxa" w:w="9360"/>
        <w:tblLayout w:type="fixed"/>
        <w:tblLook w:firstColumn="1" w:firstRow="1" w:lastColumn="0" w:lastRow="0" w:noHBand="0" w:noVBand="1" w:val="04A0"/>
        <w:tblInd w:w="120" w:type="dxa"/>
        <w:tblCaption w:val="TRN quality gate"/>
        <w:tblDescription w:val="Content, traceability, privacy, accessibility, package and delivery checks"/>
      </w:tblPr>
      <w:tblGrid>
        <w:gridCol w:w="1300"/>
        <w:gridCol w:w="2100"/>
        <w:gridCol w:w="4350"/>
        <w:gridCol w:w="16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4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TRN-QG-01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Identification</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NL-MES-TRN-001; v0.1; 12 Aug 2026; exact DUMMY status/footer</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TRN-QG-02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Qualification boundary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PRE-OPERATIONAL / NOT ACTIVATED; no real learner/qualification/access/release effect</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TRN-QG-03</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Populations</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11 roles/curricula/assessments; 20 modules; 22 records; 12 effectiveness/actions</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TRN-QG-04</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Traceability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50/50 URS and 26/26 risks mapped; all shared risks 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TRN-QG-05</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Evidence model</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Role/version/result/assessor/review/locator structure; fictional cohorts only</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TRN-QG-06</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Access/SoD</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Training prerequisite separated from approval, least privilege, SoD, duration and implementation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TRN-QG-07</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Effectiveness</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Critical behaviour, work-as-done, trend and no default-retraining principle</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TRN-QG-08</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External workers</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Contract competence, local contact/training/supervision/access/records; Draft status Verify</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TRN-QG-09</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Privacy/security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real names/signatures/employee IDs/emails/phones/URLs/secrets/endpoints</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TRN-QG-10</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Template/package</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MLGP styles/numbering/theme/footer/font/web-settings retained byte-identically</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TRN-QG-11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Open-state integrity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26 risks and 12 ACT-TRN actions Open; G4/G5/G6 and VSR/handover/release 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TRN-QG-12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Render/delivery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Every page visually inspected; delivered byte/page/pixel equality required</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 after delivery verification</w:t>
            </w:r>
          </w:p>
        </w:tc>
      </w:tr>
    </w:tbl>
    <w:p>
      <w:pPr>
        <w:spacing w:after="0"/>
      </w:pPr>
    </w:p>
    <w:tbl>
      <w:tblPr>
        <w:tblStyle w:val="TableGrid"/>
        <w:tblW w:type="dxa" w:w="9360"/>
        <w:tblLayout w:type="fixed"/>
        <w:tblLook w:firstColumn="1" w:firstRow="1" w:lastColumn="0" w:lastRow="0" w:noHBand="0" w:noVBand="1" w:val="04A0"/>
        <w:tblInd w:w="120" w:type="dxa"/>
        <w:tblCaption w:val="FINAL STATUS callout"/>
        <w:tblDescription w:val="Controlled callout: FINAL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STATUS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The Training Matrix / Evidence Index is complete only as a DUMMY artifact. It trains or qualifies no person, authorises no role/access/task, proves no operational effectiveness, closes no risk, and activates no handover or production release.</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NL-MES-TRN-001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NL-MES-TRN-001 - Training Matrix / Training Evidence Index</dc:title>
  <dc:subject>DUMMY role curricula and simulated evidence for fictional Novo Life MES PAS-X</dc:subject>
  <dc:creator/>
  <cp:keywords>DUMMY, training matrix, training evidence, curriculum, qualification, MES, PAS-X</cp:keywords>
  <dc:description>Hackathon/training simulation only</dc:description>
  <cp:lastModifiedBy/>
  <dcterms:created xsi:type="dcterms:W3CDTF">2026-08-12T00:00:00Z</dcterms:created>
  <dcterms:modified xsi:type="dcterms:W3CDTF">2026-08-12T00:00:00Z</dcterms:modified>
  <cp:revision>1</cp:revision>
</cp:coreProperties>
</file>