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D2795" w14:textId="035C4B50" w:rsidR="00016FA2" w:rsidRDefault="00016FA2">
      <w:pPr>
        <w:rPr>
          <w:b/>
          <w:bCs/>
          <w:sz w:val="28"/>
          <w:szCs w:val="28"/>
        </w:rPr>
      </w:pPr>
    </w:p>
    <w:p w14:paraId="06C1E068" w14:textId="77777777" w:rsidR="00016FA2" w:rsidRDefault="00016FA2">
      <w:pPr>
        <w:rPr>
          <w:b/>
          <w:bCs/>
          <w:sz w:val="28"/>
          <w:szCs w:val="28"/>
        </w:rPr>
      </w:pPr>
    </w:p>
    <w:p w14:paraId="4B96A5FA" w14:textId="77777777" w:rsidR="00016FA2" w:rsidRPr="00016FA2" w:rsidRDefault="00016FA2" w:rsidP="00016FA2">
      <w:pPr>
        <w:spacing w:after="0" w:line="240" w:lineRule="auto"/>
        <w:rPr>
          <w:rFonts w:eastAsia="Times New Roman"/>
          <w:color w:val="auto"/>
          <w:lang w:eastAsia="ja-JP"/>
        </w:rPr>
      </w:pPr>
    </w:p>
    <w:p w14:paraId="6D6A4088" w14:textId="4B2FBAC6" w:rsidR="00016FA2" w:rsidRPr="00016FA2" w:rsidRDefault="00016FA2" w:rsidP="00016FA2">
      <w:pPr>
        <w:spacing w:after="0" w:line="240" w:lineRule="auto"/>
        <w:ind w:right="-60"/>
        <w:jc w:val="center"/>
        <w:rPr>
          <w:rFonts w:eastAsia="Times New Roman"/>
          <w:color w:val="auto"/>
          <w:lang w:eastAsia="ja-JP"/>
        </w:rPr>
      </w:pPr>
      <w:r w:rsidRPr="00016FA2">
        <w:rPr>
          <w:rFonts w:ascii="Arial" w:eastAsia="Times New Roman" w:hAnsi="Arial" w:cs="Arial"/>
          <w:noProof/>
          <w:bdr w:val="none" w:sz="0" w:space="0" w:color="auto" w:frame="1"/>
          <w:lang w:eastAsia="ja-JP"/>
        </w:rPr>
        <w:drawing>
          <wp:inline distT="0" distB="0" distL="0" distR="0" wp14:anchorId="16440C40" wp14:editId="023876BC">
            <wp:extent cx="3467735"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5" cy="638175"/>
                    </a:xfrm>
                    <a:prstGeom prst="rect">
                      <a:avLst/>
                    </a:prstGeom>
                    <a:noFill/>
                    <a:ln>
                      <a:noFill/>
                    </a:ln>
                  </pic:spPr>
                </pic:pic>
              </a:graphicData>
            </a:graphic>
          </wp:inline>
        </w:drawing>
      </w:r>
    </w:p>
    <w:p w14:paraId="203AA402" w14:textId="77777777" w:rsidR="00016FA2" w:rsidRPr="00016FA2" w:rsidRDefault="00016FA2" w:rsidP="00016FA2">
      <w:pPr>
        <w:spacing w:after="240" w:line="240" w:lineRule="auto"/>
        <w:rPr>
          <w:rFonts w:eastAsia="Times New Roman"/>
          <w:color w:val="auto"/>
          <w:lang w:eastAsia="ja-JP"/>
        </w:rPr>
      </w:pPr>
      <w:r w:rsidRPr="00016FA2">
        <w:rPr>
          <w:rFonts w:eastAsia="Times New Roman"/>
          <w:color w:val="auto"/>
          <w:lang w:eastAsia="ja-JP"/>
        </w:rPr>
        <w:br/>
      </w:r>
    </w:p>
    <w:p w14:paraId="04B2AB49"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sz w:val="32"/>
          <w:szCs w:val="32"/>
          <w:lang w:eastAsia="ja-JP"/>
        </w:rPr>
        <w:t>Seminar Report</w:t>
      </w:r>
    </w:p>
    <w:p w14:paraId="5561B8BB" w14:textId="77777777" w:rsidR="00016FA2" w:rsidRPr="00016FA2" w:rsidRDefault="00016FA2" w:rsidP="00016FA2">
      <w:pPr>
        <w:spacing w:after="240" w:line="240" w:lineRule="auto"/>
        <w:rPr>
          <w:rFonts w:eastAsia="Times New Roman"/>
          <w:color w:val="auto"/>
          <w:lang w:eastAsia="ja-JP"/>
        </w:rPr>
      </w:pPr>
    </w:p>
    <w:p w14:paraId="20F8B407"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sz w:val="32"/>
          <w:szCs w:val="32"/>
          <w:lang w:eastAsia="ja-JP"/>
        </w:rPr>
        <w:t>On</w:t>
      </w:r>
    </w:p>
    <w:p w14:paraId="001F3F12" w14:textId="575C5E93" w:rsidR="00016FA2" w:rsidRPr="00016FA2" w:rsidRDefault="00016FA2" w:rsidP="00016FA2">
      <w:pPr>
        <w:spacing w:after="240" w:line="240" w:lineRule="auto"/>
        <w:rPr>
          <w:rFonts w:eastAsia="Times New Roman"/>
          <w:color w:val="auto"/>
          <w:lang w:eastAsia="ja-JP"/>
        </w:rPr>
      </w:pPr>
      <w:r>
        <w:rPr>
          <w:rFonts w:eastAsia="Times New Roman"/>
          <w:color w:val="auto"/>
          <w:lang w:eastAsia="ja-JP"/>
        </w:rPr>
        <w:tab/>
      </w:r>
    </w:p>
    <w:p w14:paraId="49C356CD" w14:textId="27B3AC30" w:rsidR="00016FA2" w:rsidRPr="00016FA2" w:rsidRDefault="005774E2" w:rsidP="00101D63">
      <w:pPr>
        <w:spacing w:after="0" w:line="240" w:lineRule="auto"/>
        <w:ind w:right="-60" w:firstLine="720"/>
        <w:rPr>
          <w:rFonts w:eastAsia="Times New Roman"/>
          <w:color w:val="auto"/>
          <w:lang w:eastAsia="ja-JP"/>
        </w:rPr>
      </w:pPr>
      <w:bookmarkStart w:id="0" w:name="_Hlk41220275"/>
      <w:r>
        <w:rPr>
          <w:rFonts w:eastAsia="Times New Roman"/>
          <w:sz w:val="32"/>
          <w:szCs w:val="32"/>
          <w:lang w:eastAsia="ja-JP"/>
        </w:rPr>
        <w:t xml:space="preserve">Survey of </w:t>
      </w:r>
      <w:r w:rsidR="00016FA2">
        <w:rPr>
          <w:rFonts w:eastAsia="Times New Roman"/>
          <w:sz w:val="32"/>
          <w:szCs w:val="32"/>
          <w:lang w:eastAsia="ja-JP"/>
        </w:rPr>
        <w:t>Energy Efficient Cloud Computing</w:t>
      </w:r>
      <w:r>
        <w:rPr>
          <w:rFonts w:eastAsia="Times New Roman"/>
          <w:sz w:val="32"/>
          <w:szCs w:val="32"/>
          <w:lang w:eastAsia="ja-JP"/>
        </w:rPr>
        <w:t xml:space="preserve"> techniques</w:t>
      </w:r>
    </w:p>
    <w:bookmarkEnd w:id="0"/>
    <w:p w14:paraId="65E5D854" w14:textId="77777777" w:rsidR="00016FA2" w:rsidRPr="00016FA2" w:rsidRDefault="00016FA2" w:rsidP="00016FA2">
      <w:pPr>
        <w:spacing w:after="0" w:line="240" w:lineRule="auto"/>
        <w:rPr>
          <w:rFonts w:eastAsia="Times New Roman"/>
          <w:color w:val="auto"/>
          <w:lang w:eastAsia="ja-JP"/>
        </w:rPr>
      </w:pPr>
    </w:p>
    <w:p w14:paraId="3DA8FF48"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sz w:val="32"/>
          <w:szCs w:val="32"/>
          <w:lang w:eastAsia="ja-JP"/>
        </w:rPr>
        <w:t>By</w:t>
      </w:r>
    </w:p>
    <w:p w14:paraId="17565529" w14:textId="77777777" w:rsidR="00016FA2" w:rsidRPr="00016FA2" w:rsidRDefault="00016FA2" w:rsidP="00016FA2">
      <w:pPr>
        <w:spacing w:after="240" w:line="240" w:lineRule="auto"/>
        <w:rPr>
          <w:rFonts w:eastAsia="Times New Roman"/>
          <w:color w:val="auto"/>
          <w:lang w:eastAsia="ja-JP"/>
        </w:rPr>
      </w:pPr>
    </w:p>
    <w:p w14:paraId="660DBDDD" w14:textId="41EBAAA3" w:rsidR="00016FA2" w:rsidRPr="00016FA2" w:rsidRDefault="00016FA2" w:rsidP="00016FA2">
      <w:pPr>
        <w:spacing w:after="0" w:line="480" w:lineRule="auto"/>
        <w:ind w:right="-60"/>
        <w:jc w:val="center"/>
        <w:rPr>
          <w:rFonts w:eastAsia="Times New Roman"/>
          <w:color w:val="auto"/>
          <w:lang w:eastAsia="ja-JP"/>
        </w:rPr>
      </w:pPr>
      <w:r>
        <w:rPr>
          <w:rFonts w:eastAsia="Times New Roman"/>
          <w:b/>
          <w:bCs/>
          <w:sz w:val="32"/>
          <w:szCs w:val="32"/>
          <w:lang w:eastAsia="ja-JP"/>
        </w:rPr>
        <w:t xml:space="preserve">Aditya </w:t>
      </w:r>
      <w:proofErr w:type="spellStart"/>
      <w:r>
        <w:rPr>
          <w:rFonts w:eastAsia="Times New Roman"/>
          <w:b/>
          <w:bCs/>
          <w:sz w:val="32"/>
          <w:szCs w:val="32"/>
          <w:lang w:eastAsia="ja-JP"/>
        </w:rPr>
        <w:t>Vikramsinh</w:t>
      </w:r>
      <w:proofErr w:type="spellEnd"/>
      <w:r>
        <w:rPr>
          <w:rFonts w:eastAsia="Times New Roman"/>
          <w:b/>
          <w:bCs/>
          <w:sz w:val="32"/>
          <w:szCs w:val="32"/>
          <w:lang w:eastAsia="ja-JP"/>
        </w:rPr>
        <w:t xml:space="preserve"> Desai</w:t>
      </w:r>
    </w:p>
    <w:p w14:paraId="3839BB6D" w14:textId="779D0DB4" w:rsidR="00016FA2" w:rsidRPr="00016FA2" w:rsidRDefault="00016FA2" w:rsidP="00016FA2">
      <w:pPr>
        <w:spacing w:after="0" w:line="480" w:lineRule="auto"/>
        <w:ind w:right="-60"/>
        <w:jc w:val="center"/>
        <w:rPr>
          <w:rFonts w:eastAsia="Times New Roman"/>
          <w:color w:val="auto"/>
          <w:lang w:eastAsia="ja-JP"/>
        </w:rPr>
      </w:pPr>
      <w:r w:rsidRPr="00016FA2">
        <w:rPr>
          <w:rFonts w:eastAsia="Times New Roman"/>
          <w:b/>
          <w:bCs/>
          <w:sz w:val="32"/>
          <w:szCs w:val="32"/>
          <w:lang w:eastAsia="ja-JP"/>
        </w:rPr>
        <w:t>PRN No. 1032170</w:t>
      </w:r>
      <w:r>
        <w:rPr>
          <w:rFonts w:eastAsia="Times New Roman"/>
          <w:b/>
          <w:bCs/>
          <w:sz w:val="32"/>
          <w:szCs w:val="32"/>
          <w:lang w:eastAsia="ja-JP"/>
        </w:rPr>
        <w:t>282</w:t>
      </w:r>
    </w:p>
    <w:p w14:paraId="19D80CE8" w14:textId="77777777" w:rsidR="00016FA2" w:rsidRPr="00016FA2" w:rsidRDefault="00016FA2" w:rsidP="00016FA2">
      <w:pPr>
        <w:spacing w:before="3" w:after="0" w:line="240" w:lineRule="auto"/>
        <w:ind w:right="-60"/>
        <w:jc w:val="center"/>
        <w:rPr>
          <w:rFonts w:eastAsia="Times New Roman"/>
          <w:color w:val="auto"/>
          <w:lang w:eastAsia="ja-JP"/>
        </w:rPr>
      </w:pPr>
      <w:r w:rsidRPr="00016FA2">
        <w:rPr>
          <w:rFonts w:eastAsia="Times New Roman"/>
          <w:sz w:val="32"/>
          <w:szCs w:val="32"/>
          <w:lang w:eastAsia="ja-JP"/>
        </w:rPr>
        <w:t>Under the guidance of</w:t>
      </w:r>
    </w:p>
    <w:p w14:paraId="1073DEA0" w14:textId="77777777" w:rsidR="00016FA2" w:rsidRPr="00016FA2" w:rsidRDefault="00016FA2" w:rsidP="00016FA2">
      <w:pPr>
        <w:spacing w:after="240" w:line="240" w:lineRule="auto"/>
        <w:rPr>
          <w:rFonts w:eastAsia="Times New Roman"/>
          <w:color w:val="auto"/>
          <w:lang w:eastAsia="ja-JP"/>
        </w:rPr>
      </w:pPr>
    </w:p>
    <w:p w14:paraId="48305865"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sz w:val="32"/>
          <w:szCs w:val="32"/>
          <w:lang w:eastAsia="ja-JP"/>
        </w:rPr>
        <w:tab/>
      </w:r>
    </w:p>
    <w:p w14:paraId="01BC0458" w14:textId="4537A90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sz w:val="32"/>
          <w:szCs w:val="32"/>
          <w:lang w:eastAsia="ja-JP"/>
        </w:rPr>
        <w:t xml:space="preserve">Prof. </w:t>
      </w:r>
      <w:r>
        <w:rPr>
          <w:rFonts w:eastAsia="Times New Roman"/>
          <w:sz w:val="32"/>
          <w:szCs w:val="32"/>
          <w:lang w:eastAsia="ja-JP"/>
        </w:rPr>
        <w:t xml:space="preserve">Rajendra G. </w:t>
      </w:r>
      <w:proofErr w:type="spellStart"/>
      <w:r>
        <w:rPr>
          <w:rFonts w:eastAsia="Times New Roman"/>
          <w:sz w:val="32"/>
          <w:szCs w:val="32"/>
          <w:lang w:eastAsia="ja-JP"/>
        </w:rPr>
        <w:t>Pawar</w:t>
      </w:r>
      <w:proofErr w:type="spellEnd"/>
    </w:p>
    <w:p w14:paraId="24FF5BCB" w14:textId="77777777" w:rsidR="00016FA2" w:rsidRPr="00016FA2" w:rsidRDefault="00016FA2" w:rsidP="00016FA2">
      <w:pPr>
        <w:spacing w:after="0" w:line="240" w:lineRule="auto"/>
        <w:rPr>
          <w:rFonts w:eastAsia="Times New Roman"/>
          <w:color w:val="auto"/>
          <w:lang w:eastAsia="ja-JP"/>
        </w:rPr>
      </w:pPr>
    </w:p>
    <w:p w14:paraId="73713A96"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b/>
          <w:bCs/>
          <w:sz w:val="32"/>
          <w:szCs w:val="32"/>
          <w:lang w:eastAsia="ja-JP"/>
        </w:rPr>
        <w:t>MIT-World Peace University (MIT-WPU)</w:t>
      </w:r>
    </w:p>
    <w:p w14:paraId="59E1740B" w14:textId="77777777" w:rsidR="00016FA2" w:rsidRPr="00016FA2" w:rsidRDefault="00016FA2" w:rsidP="00016FA2">
      <w:pPr>
        <w:spacing w:after="240" w:line="240" w:lineRule="auto"/>
        <w:rPr>
          <w:rFonts w:eastAsia="Times New Roman"/>
          <w:color w:val="auto"/>
          <w:lang w:eastAsia="ja-JP"/>
        </w:rPr>
      </w:pPr>
    </w:p>
    <w:p w14:paraId="392DA509"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b/>
          <w:bCs/>
          <w:sz w:val="32"/>
          <w:szCs w:val="32"/>
          <w:lang w:eastAsia="ja-JP"/>
        </w:rPr>
        <w:t>Faculty of Engineering </w:t>
      </w:r>
    </w:p>
    <w:p w14:paraId="27211859" w14:textId="77777777"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b/>
          <w:bCs/>
          <w:sz w:val="32"/>
          <w:szCs w:val="32"/>
          <w:lang w:eastAsia="ja-JP"/>
        </w:rPr>
        <w:t>School of Computer Engineering &amp; Technology</w:t>
      </w:r>
    </w:p>
    <w:p w14:paraId="3BAFCC26" w14:textId="77777777" w:rsidR="00016FA2" w:rsidRPr="00016FA2" w:rsidRDefault="00016FA2" w:rsidP="00016FA2">
      <w:pPr>
        <w:spacing w:after="240" w:line="240" w:lineRule="auto"/>
        <w:rPr>
          <w:rFonts w:eastAsia="Times New Roman"/>
          <w:color w:val="auto"/>
          <w:lang w:eastAsia="ja-JP"/>
        </w:rPr>
      </w:pPr>
    </w:p>
    <w:p w14:paraId="6237A206" w14:textId="572546B6" w:rsidR="00016FA2" w:rsidRPr="00016FA2" w:rsidRDefault="00016FA2" w:rsidP="00016FA2">
      <w:pPr>
        <w:spacing w:after="0" w:line="240" w:lineRule="auto"/>
        <w:ind w:right="-60"/>
        <w:jc w:val="center"/>
        <w:rPr>
          <w:rFonts w:eastAsia="Times New Roman"/>
          <w:color w:val="auto"/>
          <w:lang w:eastAsia="ja-JP"/>
        </w:rPr>
      </w:pPr>
      <w:r w:rsidRPr="00016FA2">
        <w:rPr>
          <w:rFonts w:eastAsia="Times New Roman"/>
          <w:b/>
          <w:bCs/>
          <w:sz w:val="32"/>
          <w:szCs w:val="32"/>
          <w:lang w:eastAsia="ja-JP"/>
        </w:rPr>
        <w:t>* 2019-2020 *</w:t>
      </w:r>
    </w:p>
    <w:p w14:paraId="766ACF8D" w14:textId="77777777" w:rsidR="00016FA2" w:rsidRDefault="00016FA2">
      <w:pPr>
        <w:rPr>
          <w:b/>
          <w:bCs/>
          <w:sz w:val="28"/>
          <w:szCs w:val="28"/>
        </w:rPr>
      </w:pPr>
      <w:r>
        <w:rPr>
          <w:b/>
          <w:bCs/>
          <w:sz w:val="28"/>
          <w:szCs w:val="28"/>
        </w:rPr>
        <w:br w:type="page"/>
      </w:r>
    </w:p>
    <w:p w14:paraId="1BC3B8AD" w14:textId="77777777" w:rsidR="00016FA2" w:rsidRDefault="00016FA2">
      <w:pPr>
        <w:rPr>
          <w:b/>
          <w:bCs/>
          <w:sz w:val="28"/>
          <w:szCs w:val="28"/>
        </w:rPr>
      </w:pPr>
    </w:p>
    <w:p w14:paraId="7B1C5CA0" w14:textId="38DADB80" w:rsidR="00016FA2" w:rsidRPr="00016FA2" w:rsidRDefault="00016FA2" w:rsidP="00016FA2">
      <w:pPr>
        <w:spacing w:after="0" w:line="240" w:lineRule="auto"/>
        <w:jc w:val="center"/>
        <w:rPr>
          <w:rFonts w:eastAsia="Times New Roman"/>
          <w:color w:val="auto"/>
          <w:lang w:eastAsia="ja-JP"/>
        </w:rPr>
      </w:pPr>
      <w:r w:rsidRPr="00016FA2">
        <w:rPr>
          <w:rFonts w:ascii="Arial" w:eastAsia="Times New Roman" w:hAnsi="Arial" w:cs="Arial"/>
          <w:noProof/>
          <w:bdr w:val="none" w:sz="0" w:space="0" w:color="auto" w:frame="1"/>
          <w:lang w:eastAsia="ja-JP"/>
        </w:rPr>
        <w:drawing>
          <wp:inline distT="0" distB="0" distL="0" distR="0" wp14:anchorId="5065BD11" wp14:editId="61BD5E63">
            <wp:extent cx="3674745" cy="7937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4745" cy="793750"/>
                    </a:xfrm>
                    <a:prstGeom prst="rect">
                      <a:avLst/>
                    </a:prstGeom>
                    <a:noFill/>
                    <a:ln>
                      <a:noFill/>
                    </a:ln>
                  </pic:spPr>
                </pic:pic>
              </a:graphicData>
            </a:graphic>
          </wp:inline>
        </w:drawing>
      </w:r>
    </w:p>
    <w:p w14:paraId="0A1A6CB3" w14:textId="77777777" w:rsidR="00016FA2" w:rsidRPr="00016FA2" w:rsidRDefault="00016FA2" w:rsidP="00016FA2">
      <w:pPr>
        <w:spacing w:after="0" w:line="240" w:lineRule="auto"/>
        <w:rPr>
          <w:rFonts w:eastAsia="Times New Roman"/>
          <w:color w:val="auto"/>
          <w:lang w:eastAsia="ja-JP"/>
        </w:rPr>
      </w:pPr>
      <w:r w:rsidRPr="00016FA2">
        <w:rPr>
          <w:rFonts w:eastAsia="Times New Roman"/>
          <w:sz w:val="26"/>
          <w:szCs w:val="26"/>
          <w:lang w:eastAsia="ja-JP"/>
        </w:rPr>
        <w:t>  </w:t>
      </w:r>
    </w:p>
    <w:p w14:paraId="32C8CB32" w14:textId="77777777" w:rsidR="00016FA2" w:rsidRPr="00016FA2" w:rsidRDefault="00016FA2" w:rsidP="00016FA2">
      <w:pPr>
        <w:spacing w:after="240" w:line="240" w:lineRule="auto"/>
        <w:rPr>
          <w:rFonts w:eastAsia="Times New Roman"/>
          <w:color w:val="auto"/>
          <w:lang w:eastAsia="ja-JP"/>
        </w:rPr>
      </w:pPr>
    </w:p>
    <w:p w14:paraId="5C281188" w14:textId="2EBA7363" w:rsidR="00016FA2" w:rsidRDefault="00016FA2" w:rsidP="00582B4C">
      <w:pPr>
        <w:spacing w:after="0" w:line="240" w:lineRule="auto"/>
        <w:ind w:left="720"/>
        <w:jc w:val="center"/>
        <w:rPr>
          <w:rFonts w:eastAsia="Times New Roman"/>
          <w:b/>
          <w:bCs/>
          <w:sz w:val="28"/>
          <w:szCs w:val="28"/>
          <w:lang w:eastAsia="ja-JP"/>
        </w:rPr>
      </w:pPr>
      <w:r w:rsidRPr="00016FA2">
        <w:rPr>
          <w:rFonts w:eastAsia="Times New Roman"/>
          <w:b/>
          <w:bCs/>
          <w:sz w:val="28"/>
          <w:szCs w:val="28"/>
          <w:lang w:eastAsia="ja-JP"/>
        </w:rPr>
        <w:t>MIT-World Peace University (MIT-WPU)</w:t>
      </w:r>
    </w:p>
    <w:p w14:paraId="41E9681E" w14:textId="77777777" w:rsidR="00CE7452" w:rsidRPr="00016FA2" w:rsidRDefault="00CE7452" w:rsidP="00016FA2">
      <w:pPr>
        <w:spacing w:after="0" w:line="240" w:lineRule="auto"/>
        <w:jc w:val="center"/>
        <w:rPr>
          <w:rFonts w:eastAsia="Times New Roman"/>
          <w:color w:val="auto"/>
          <w:lang w:eastAsia="ja-JP"/>
        </w:rPr>
      </w:pPr>
    </w:p>
    <w:p w14:paraId="08357C7B" w14:textId="77777777" w:rsidR="00016FA2" w:rsidRPr="00016FA2" w:rsidRDefault="00016FA2" w:rsidP="00016FA2">
      <w:pPr>
        <w:spacing w:after="0" w:line="240" w:lineRule="auto"/>
        <w:rPr>
          <w:rFonts w:eastAsia="Times New Roman"/>
          <w:color w:val="auto"/>
          <w:lang w:eastAsia="ja-JP"/>
        </w:rPr>
      </w:pPr>
    </w:p>
    <w:p w14:paraId="06F527A5" w14:textId="77777777" w:rsidR="00016FA2" w:rsidRPr="00016FA2" w:rsidRDefault="00016FA2" w:rsidP="00582B4C">
      <w:pPr>
        <w:spacing w:after="0" w:line="240" w:lineRule="auto"/>
        <w:ind w:left="720"/>
        <w:jc w:val="center"/>
        <w:rPr>
          <w:rFonts w:eastAsia="Times New Roman"/>
          <w:color w:val="auto"/>
          <w:lang w:eastAsia="ja-JP"/>
        </w:rPr>
      </w:pPr>
      <w:r w:rsidRPr="00016FA2">
        <w:rPr>
          <w:rFonts w:eastAsia="Times New Roman"/>
          <w:b/>
          <w:bCs/>
          <w:sz w:val="28"/>
          <w:szCs w:val="28"/>
          <w:lang w:eastAsia="ja-JP"/>
        </w:rPr>
        <w:t>Faculty of Engineering </w:t>
      </w:r>
    </w:p>
    <w:p w14:paraId="05FE97D2" w14:textId="34A3328A" w:rsidR="00016FA2" w:rsidRDefault="00016FA2" w:rsidP="00582B4C">
      <w:pPr>
        <w:spacing w:after="0" w:line="240" w:lineRule="auto"/>
        <w:ind w:left="720"/>
        <w:jc w:val="center"/>
        <w:rPr>
          <w:rFonts w:eastAsia="Times New Roman"/>
          <w:b/>
          <w:bCs/>
          <w:sz w:val="28"/>
          <w:szCs w:val="28"/>
          <w:lang w:eastAsia="ja-JP"/>
        </w:rPr>
      </w:pPr>
      <w:r w:rsidRPr="00016FA2">
        <w:rPr>
          <w:rFonts w:eastAsia="Times New Roman"/>
          <w:b/>
          <w:bCs/>
          <w:sz w:val="28"/>
          <w:szCs w:val="28"/>
          <w:lang w:eastAsia="ja-JP"/>
        </w:rPr>
        <w:t>School of Computer Engineering &amp; Technology</w:t>
      </w:r>
    </w:p>
    <w:p w14:paraId="73D6AEAC" w14:textId="77777777" w:rsidR="00016FA2" w:rsidRPr="00016FA2" w:rsidRDefault="00016FA2" w:rsidP="00016FA2">
      <w:pPr>
        <w:spacing w:after="0" w:line="240" w:lineRule="auto"/>
        <w:jc w:val="center"/>
        <w:rPr>
          <w:rFonts w:eastAsia="Times New Roman"/>
          <w:color w:val="auto"/>
          <w:lang w:eastAsia="ja-JP"/>
        </w:rPr>
      </w:pPr>
    </w:p>
    <w:p w14:paraId="13131395" w14:textId="77777777" w:rsidR="00016FA2" w:rsidRPr="00016FA2" w:rsidRDefault="00016FA2" w:rsidP="00016FA2">
      <w:pPr>
        <w:spacing w:after="0" w:line="240" w:lineRule="auto"/>
        <w:rPr>
          <w:rFonts w:eastAsia="Times New Roman"/>
          <w:color w:val="auto"/>
          <w:lang w:eastAsia="ja-JP"/>
        </w:rPr>
      </w:pPr>
    </w:p>
    <w:p w14:paraId="5DE2E8C2" w14:textId="77777777" w:rsidR="00016FA2" w:rsidRPr="00016FA2" w:rsidRDefault="00016FA2" w:rsidP="00582B4C">
      <w:pPr>
        <w:spacing w:after="0" w:line="240" w:lineRule="auto"/>
        <w:ind w:firstLine="720"/>
        <w:jc w:val="center"/>
        <w:outlineLvl w:val="0"/>
        <w:rPr>
          <w:rFonts w:eastAsia="Times New Roman"/>
          <w:b/>
          <w:bCs/>
          <w:color w:val="auto"/>
          <w:kern w:val="36"/>
          <w:sz w:val="48"/>
          <w:szCs w:val="48"/>
          <w:lang w:eastAsia="ja-JP"/>
        </w:rPr>
      </w:pPr>
      <w:r w:rsidRPr="00016FA2">
        <w:rPr>
          <w:rFonts w:eastAsia="Times New Roman"/>
          <w:b/>
          <w:bCs/>
          <w:kern w:val="36"/>
          <w:sz w:val="28"/>
          <w:szCs w:val="28"/>
          <w:u w:val="single"/>
          <w:lang w:eastAsia="ja-JP"/>
        </w:rPr>
        <w:t>CERTIFICATE</w:t>
      </w:r>
    </w:p>
    <w:p w14:paraId="65084C11" w14:textId="77777777" w:rsidR="00016FA2" w:rsidRPr="00016FA2" w:rsidRDefault="00016FA2" w:rsidP="00016FA2">
      <w:pPr>
        <w:spacing w:after="240" w:line="240" w:lineRule="auto"/>
        <w:rPr>
          <w:rFonts w:eastAsia="Times New Roman"/>
          <w:color w:val="auto"/>
          <w:lang w:eastAsia="ja-JP"/>
        </w:rPr>
      </w:pPr>
    </w:p>
    <w:p w14:paraId="0A5B101B" w14:textId="7C95C729" w:rsidR="00016FA2" w:rsidRPr="00016FA2" w:rsidRDefault="00016FA2" w:rsidP="00582B4C">
      <w:pPr>
        <w:spacing w:after="0" w:line="240" w:lineRule="auto"/>
        <w:jc w:val="both"/>
        <w:rPr>
          <w:rFonts w:eastAsia="Times New Roman"/>
          <w:color w:val="auto"/>
          <w:lang w:eastAsia="ja-JP"/>
        </w:rPr>
      </w:pPr>
      <w:r w:rsidRPr="00016FA2">
        <w:rPr>
          <w:rFonts w:eastAsia="Times New Roman"/>
          <w:sz w:val="28"/>
          <w:szCs w:val="28"/>
          <w:lang w:eastAsia="ja-JP"/>
        </w:rPr>
        <w:t xml:space="preserve">This is to certify that Mr. </w:t>
      </w:r>
      <w:r>
        <w:rPr>
          <w:rFonts w:eastAsia="Times New Roman"/>
          <w:sz w:val="28"/>
          <w:szCs w:val="28"/>
          <w:lang w:eastAsia="ja-JP"/>
        </w:rPr>
        <w:t xml:space="preserve">Aditya </w:t>
      </w:r>
      <w:proofErr w:type="spellStart"/>
      <w:r>
        <w:rPr>
          <w:rFonts w:eastAsia="Times New Roman"/>
          <w:sz w:val="28"/>
          <w:szCs w:val="28"/>
          <w:lang w:eastAsia="ja-JP"/>
        </w:rPr>
        <w:t>Vikramsinh</w:t>
      </w:r>
      <w:proofErr w:type="spellEnd"/>
      <w:r>
        <w:rPr>
          <w:rFonts w:eastAsia="Times New Roman"/>
          <w:sz w:val="28"/>
          <w:szCs w:val="28"/>
          <w:lang w:eastAsia="ja-JP"/>
        </w:rPr>
        <w:t xml:space="preserve"> Desai</w:t>
      </w:r>
      <w:r w:rsidRPr="00016FA2">
        <w:rPr>
          <w:rFonts w:eastAsia="Times New Roman"/>
          <w:sz w:val="28"/>
          <w:szCs w:val="28"/>
          <w:lang w:eastAsia="ja-JP"/>
        </w:rPr>
        <w:t xml:space="preserve"> of B.Tech., School of Computer Engineering &amp; Technology, Trimester – IX, PRN. No. 1032170</w:t>
      </w:r>
      <w:r w:rsidR="00CE7452">
        <w:rPr>
          <w:rFonts w:eastAsia="Times New Roman"/>
          <w:sz w:val="28"/>
          <w:szCs w:val="28"/>
          <w:lang w:eastAsia="ja-JP"/>
        </w:rPr>
        <w:t>282</w:t>
      </w:r>
      <w:r w:rsidRPr="00016FA2">
        <w:rPr>
          <w:rFonts w:eastAsia="Times New Roman"/>
          <w:sz w:val="28"/>
          <w:szCs w:val="28"/>
          <w:lang w:eastAsia="ja-JP"/>
        </w:rPr>
        <w:t xml:space="preserve"> has successfully completed seminar on</w:t>
      </w:r>
    </w:p>
    <w:p w14:paraId="62858CCF" w14:textId="631F53F5" w:rsidR="00016FA2" w:rsidRDefault="00016FA2" w:rsidP="00016FA2">
      <w:pPr>
        <w:spacing w:after="240" w:line="240" w:lineRule="auto"/>
        <w:rPr>
          <w:rFonts w:eastAsia="Times New Roman"/>
          <w:color w:val="auto"/>
          <w:lang w:eastAsia="ja-JP"/>
        </w:rPr>
      </w:pPr>
      <w:r w:rsidRPr="00016FA2">
        <w:rPr>
          <w:rFonts w:eastAsia="Times New Roman"/>
          <w:noProof/>
          <w:color w:val="auto"/>
          <w:lang w:eastAsia="ja-JP"/>
        </w:rPr>
        <mc:AlternateContent>
          <mc:Choice Requires="wps">
            <w:drawing>
              <wp:anchor distT="45720" distB="45720" distL="114300" distR="114300" simplePos="0" relativeHeight="251659264" behindDoc="0" locked="0" layoutInCell="1" allowOverlap="1" wp14:anchorId="0E9A39F3" wp14:editId="29B587C7">
                <wp:simplePos x="0" y="0"/>
                <wp:positionH relativeFrom="page">
                  <wp:align>center</wp:align>
                </wp:positionH>
                <wp:positionV relativeFrom="paragraph">
                  <wp:posOffset>321909</wp:posOffset>
                </wp:positionV>
                <wp:extent cx="4329430" cy="295275"/>
                <wp:effectExtent l="0" t="0" r="139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430" cy="295275"/>
                        </a:xfrm>
                        <a:prstGeom prst="rect">
                          <a:avLst/>
                        </a:prstGeom>
                        <a:solidFill>
                          <a:srgbClr val="FFFFFF"/>
                        </a:solidFill>
                        <a:ln w="9525">
                          <a:solidFill>
                            <a:srgbClr val="000000"/>
                          </a:solidFill>
                          <a:miter lim="800000"/>
                          <a:headEnd/>
                          <a:tailEnd/>
                        </a:ln>
                      </wps:spPr>
                      <wps:txbx>
                        <w:txbxContent>
                          <w:p w14:paraId="3E840F09" w14:textId="7F40B6B0" w:rsidR="000B70DA" w:rsidRDefault="000B70DA" w:rsidP="00101D63">
                            <w:pPr>
                              <w:spacing w:after="0" w:line="240" w:lineRule="auto"/>
                              <w:ind w:right="-60"/>
                              <w:jc w:val="center"/>
                            </w:pPr>
                            <w:r w:rsidRPr="005774E2">
                              <w:rPr>
                                <w:rFonts w:eastAsia="Times New Roman"/>
                                <w:lang w:eastAsia="ja-JP"/>
                              </w:rPr>
                              <w:t>Survey of Energy Efficient Cloud Computing</w:t>
                            </w:r>
                            <w:r>
                              <w:rPr>
                                <w:rFonts w:eastAsia="Times New Roman"/>
                                <w:lang w:eastAsia="ja-JP"/>
                              </w:rPr>
                              <w:t xml:space="preserve"> </w:t>
                            </w:r>
                            <w:r w:rsidRPr="005774E2">
                              <w:rPr>
                                <w:rFonts w:eastAsia="Times New Roman"/>
                                <w:lang w:eastAsia="ja-JP"/>
                              </w:rPr>
                              <w:t>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9A39F3" id="_x0000_t202" coordsize="21600,21600" o:spt="202" path="m,l,21600r21600,l21600,xe">
                <v:stroke joinstyle="miter"/>
                <v:path gradientshapeok="t" o:connecttype="rect"/>
              </v:shapetype>
              <v:shape id="Text Box 2" o:spid="_x0000_s1026" type="#_x0000_t202" style="position:absolute;margin-left:0;margin-top:25.35pt;width:340.9pt;height:23.25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">
                <v:textbox>
                  <w:txbxContent>
                    <w:p w14:paraId="3E840F09" w14:textId="7F40B6B0" w:rsidR="000B70DA" w:rsidRDefault="000B70DA" w:rsidP="00101D63">
                      <w:pPr>
                        <w:spacing w:after="0" w:line="240" w:lineRule="auto"/>
                        <w:ind w:right="-60"/>
                        <w:jc w:val="center"/>
                      </w:pPr>
                      <w:r w:rsidRPr="005774E2">
                        <w:rPr>
                          <w:rFonts w:eastAsia="Times New Roman"/>
                          <w:lang w:eastAsia="ja-JP"/>
                        </w:rPr>
                        <w:t>Survey of Energy Efficient Cloud Computing</w:t>
                      </w:r>
                      <w:r>
                        <w:rPr>
                          <w:rFonts w:eastAsia="Times New Roman"/>
                          <w:lang w:eastAsia="ja-JP"/>
                        </w:rPr>
                        <w:t xml:space="preserve"> </w:t>
                      </w:r>
                      <w:r w:rsidRPr="005774E2">
                        <w:rPr>
                          <w:rFonts w:eastAsia="Times New Roman"/>
                          <w:lang w:eastAsia="ja-JP"/>
                        </w:rPr>
                        <w:t>techniques</w:t>
                      </w:r>
                    </w:p>
                  </w:txbxContent>
                </v:textbox>
                <w10:wrap type="square" anchorx="page"/>
              </v:shape>
            </w:pict>
          </mc:Fallback>
        </mc:AlternateContent>
      </w:r>
      <w:r w:rsidRPr="00016FA2">
        <w:rPr>
          <w:rFonts w:eastAsia="Times New Roman"/>
          <w:color w:val="auto"/>
          <w:lang w:eastAsia="ja-JP"/>
        </w:rPr>
        <w:br/>
      </w:r>
      <w:r w:rsidRPr="00016FA2">
        <w:rPr>
          <w:rFonts w:eastAsia="Times New Roman"/>
          <w:color w:val="auto"/>
          <w:lang w:eastAsia="ja-JP"/>
        </w:rPr>
        <w:br/>
      </w:r>
      <w:r w:rsidRPr="00016FA2">
        <w:rPr>
          <w:rFonts w:eastAsia="Times New Roman"/>
          <w:color w:val="auto"/>
          <w:lang w:eastAsia="ja-JP"/>
        </w:rPr>
        <w:br/>
      </w:r>
    </w:p>
    <w:p w14:paraId="43E4D763" w14:textId="77777777" w:rsidR="00016FA2" w:rsidRPr="00016FA2" w:rsidRDefault="00016FA2" w:rsidP="00016FA2">
      <w:pPr>
        <w:spacing w:after="240" w:line="240" w:lineRule="auto"/>
        <w:rPr>
          <w:rFonts w:eastAsia="Times New Roman"/>
          <w:color w:val="auto"/>
          <w:lang w:eastAsia="ja-JP"/>
        </w:rPr>
      </w:pPr>
    </w:p>
    <w:p w14:paraId="3877D976" w14:textId="2DFAEACF" w:rsidR="00016FA2" w:rsidRPr="00016FA2" w:rsidRDefault="00016FA2" w:rsidP="00204067">
      <w:pPr>
        <w:spacing w:after="0" w:line="240" w:lineRule="auto"/>
        <w:jc w:val="both"/>
        <w:rPr>
          <w:rFonts w:eastAsia="Times New Roman"/>
          <w:color w:val="auto"/>
          <w:lang w:eastAsia="ja-JP"/>
        </w:rPr>
      </w:pPr>
      <w:r w:rsidRPr="00016FA2">
        <w:rPr>
          <w:rFonts w:eastAsia="Times New Roman"/>
          <w:sz w:val="28"/>
          <w:szCs w:val="28"/>
          <w:lang w:eastAsia="ja-JP"/>
        </w:rPr>
        <w:t>To my satisfaction and submitted the same during the academic year</w:t>
      </w:r>
      <w:r>
        <w:rPr>
          <w:rFonts w:eastAsia="Times New Roman"/>
          <w:sz w:val="28"/>
          <w:szCs w:val="28"/>
          <w:lang w:eastAsia="ja-JP"/>
        </w:rPr>
        <w:t xml:space="preserve"> </w:t>
      </w:r>
      <w:r w:rsidRPr="00016FA2">
        <w:rPr>
          <w:rFonts w:eastAsia="Times New Roman"/>
          <w:sz w:val="28"/>
          <w:szCs w:val="28"/>
          <w:lang w:eastAsia="ja-JP"/>
        </w:rPr>
        <w:t xml:space="preserve">2019 - 2020 towards the partial </w:t>
      </w:r>
      <w:r w:rsidR="00CE7452" w:rsidRPr="00016FA2">
        <w:rPr>
          <w:rFonts w:eastAsia="Times New Roman"/>
          <w:sz w:val="28"/>
          <w:szCs w:val="28"/>
          <w:lang w:eastAsia="ja-JP"/>
        </w:rPr>
        <w:t>fulfilment</w:t>
      </w:r>
      <w:r w:rsidRPr="00016FA2">
        <w:rPr>
          <w:rFonts w:eastAsia="Times New Roman"/>
          <w:sz w:val="28"/>
          <w:szCs w:val="28"/>
          <w:lang w:eastAsia="ja-JP"/>
        </w:rPr>
        <w:t xml:space="preserve"> of degree of Bachelor of Technology in School of Computer Engineering &amp; Technology under </w:t>
      </w:r>
      <w:proofErr w:type="spellStart"/>
      <w:r w:rsidRPr="00016FA2">
        <w:rPr>
          <w:rFonts w:eastAsia="Times New Roman"/>
          <w:sz w:val="28"/>
          <w:szCs w:val="28"/>
          <w:lang w:eastAsia="ja-JP"/>
        </w:rPr>
        <w:t>Dr.</w:t>
      </w:r>
      <w:proofErr w:type="spellEnd"/>
      <w:r w:rsidRPr="00016FA2">
        <w:rPr>
          <w:rFonts w:eastAsia="Times New Roman"/>
          <w:sz w:val="28"/>
          <w:szCs w:val="28"/>
          <w:lang w:eastAsia="ja-JP"/>
        </w:rPr>
        <w:t xml:space="preserve"> Vishwanath </w:t>
      </w:r>
      <w:proofErr w:type="spellStart"/>
      <w:r w:rsidRPr="00016FA2">
        <w:rPr>
          <w:rFonts w:eastAsia="Times New Roman"/>
          <w:sz w:val="28"/>
          <w:szCs w:val="28"/>
          <w:lang w:eastAsia="ja-JP"/>
        </w:rPr>
        <w:t>Karad</w:t>
      </w:r>
      <w:proofErr w:type="spellEnd"/>
      <w:r w:rsidRPr="00016FA2">
        <w:rPr>
          <w:rFonts w:eastAsia="Times New Roman"/>
          <w:sz w:val="28"/>
          <w:szCs w:val="28"/>
          <w:lang w:eastAsia="ja-JP"/>
        </w:rPr>
        <w:t> MIT- World Peace University, Pune.</w:t>
      </w:r>
    </w:p>
    <w:p w14:paraId="18241C38" w14:textId="77777777" w:rsidR="00016FA2" w:rsidRDefault="00016FA2" w:rsidP="00016FA2">
      <w:pPr>
        <w:rPr>
          <w:sz w:val="28"/>
          <w:szCs w:val="28"/>
        </w:rPr>
      </w:pPr>
      <w:r w:rsidRPr="00016FA2">
        <w:rPr>
          <w:rFonts w:eastAsia="Times New Roman"/>
          <w:color w:val="auto"/>
          <w:lang w:eastAsia="ja-JP"/>
        </w:rPr>
        <w:br/>
      </w:r>
      <w:r w:rsidRPr="00016FA2">
        <w:rPr>
          <w:rFonts w:eastAsia="Times New Roman"/>
          <w:color w:val="auto"/>
          <w:lang w:eastAsia="ja-JP"/>
        </w:rPr>
        <w:br/>
      </w:r>
      <w:r w:rsidRPr="00016FA2">
        <w:rPr>
          <w:rFonts w:eastAsia="Times New Roman"/>
          <w:color w:val="auto"/>
          <w:lang w:eastAsia="ja-JP"/>
        </w:rPr>
        <w:br/>
      </w:r>
      <w:r w:rsidRPr="00016FA2">
        <w:rPr>
          <w:rFonts w:eastAsia="Times New Roman"/>
          <w:color w:val="auto"/>
          <w:lang w:eastAsia="ja-JP"/>
        </w:rPr>
        <w:br/>
      </w:r>
    </w:p>
    <w:p w14:paraId="3C5B4A0A" w14:textId="4D0E67F2" w:rsidR="00016FA2" w:rsidRDefault="00016FA2" w:rsidP="00016FA2">
      <w:pPr>
        <w:spacing w:line="273" w:lineRule="auto"/>
      </w:pPr>
      <w:r>
        <w:t>Prof</w:t>
      </w:r>
      <w:r w:rsidR="00CE7452">
        <w:t xml:space="preserve">. Rajendra G. </w:t>
      </w:r>
      <w:proofErr w:type="spellStart"/>
      <w:r w:rsidR="00CE7452">
        <w:t>Pawar</w:t>
      </w:r>
      <w:proofErr w:type="spellEnd"/>
      <w:r>
        <w:tab/>
      </w:r>
      <w:r>
        <w:tab/>
        <w:t xml:space="preserve">                         </w:t>
      </w:r>
      <w:r w:rsidR="00CE7452">
        <w:t xml:space="preserve">   </w:t>
      </w:r>
      <w:r>
        <w:t xml:space="preserve">Prof. </w:t>
      </w:r>
      <w:proofErr w:type="spellStart"/>
      <w:r>
        <w:t>Dr.</w:t>
      </w:r>
      <w:proofErr w:type="spellEnd"/>
      <w:r>
        <w:t xml:space="preserve"> M.V.</w:t>
      </w:r>
      <w:r w:rsidR="00086AE6">
        <w:t xml:space="preserve"> </w:t>
      </w:r>
      <w:proofErr w:type="spellStart"/>
      <w:r>
        <w:t>Bedekar</w:t>
      </w:r>
      <w:proofErr w:type="spellEnd"/>
    </w:p>
    <w:p w14:paraId="1534363B" w14:textId="77777777" w:rsidR="00016FA2" w:rsidRDefault="00016FA2" w:rsidP="00016FA2">
      <w:pPr>
        <w:spacing w:line="273" w:lineRule="auto"/>
      </w:pPr>
      <w:r>
        <w:t xml:space="preserve"> </w:t>
      </w:r>
    </w:p>
    <w:p w14:paraId="0F112BAF" w14:textId="6D1AB51E" w:rsidR="00016FA2" w:rsidRDefault="00016FA2" w:rsidP="00016FA2">
      <w:pPr>
        <w:spacing w:line="273" w:lineRule="auto"/>
      </w:pPr>
      <w:r>
        <w:t>Seminar Guide</w:t>
      </w:r>
      <w:r>
        <w:tab/>
      </w:r>
      <w:r>
        <w:tab/>
        <w:t xml:space="preserve">                                                    Head </w:t>
      </w:r>
    </w:p>
    <w:p w14:paraId="20C59F89" w14:textId="49E05EDB" w:rsidR="00016FA2" w:rsidRDefault="00016FA2" w:rsidP="00016FA2">
      <w:pPr>
        <w:spacing w:line="273" w:lineRule="auto"/>
        <w:rPr>
          <w:b/>
          <w:bCs/>
        </w:rPr>
      </w:pPr>
      <w:r>
        <w:t xml:space="preserve">                                                                  School of Computer Engineering &amp; Technology</w:t>
      </w:r>
    </w:p>
    <w:p w14:paraId="4CCA1CB7" w14:textId="77777777" w:rsidR="00016FA2" w:rsidRDefault="00016FA2" w:rsidP="00016FA2">
      <w:pPr>
        <w:spacing w:after="240" w:line="240" w:lineRule="auto"/>
        <w:rPr>
          <w:b/>
          <w:bCs/>
          <w:sz w:val="28"/>
          <w:szCs w:val="28"/>
        </w:rPr>
      </w:pPr>
    </w:p>
    <w:p w14:paraId="57C84D7A" w14:textId="77777777" w:rsidR="00016FA2" w:rsidRDefault="00016FA2" w:rsidP="00016FA2">
      <w:pPr>
        <w:spacing w:after="240" w:line="240" w:lineRule="auto"/>
        <w:rPr>
          <w:b/>
          <w:bCs/>
          <w:sz w:val="28"/>
          <w:szCs w:val="28"/>
        </w:rPr>
      </w:pPr>
    </w:p>
    <w:p w14:paraId="58462618" w14:textId="77777777" w:rsidR="00016FA2" w:rsidRDefault="00016FA2" w:rsidP="00016FA2">
      <w:pPr>
        <w:spacing w:after="240" w:line="240" w:lineRule="auto"/>
        <w:rPr>
          <w:b/>
          <w:bCs/>
          <w:sz w:val="28"/>
          <w:szCs w:val="28"/>
        </w:rPr>
      </w:pPr>
    </w:p>
    <w:p w14:paraId="017741F8" w14:textId="3A51340A" w:rsidR="00673593" w:rsidRDefault="008728F8" w:rsidP="00016FA2">
      <w:pPr>
        <w:spacing w:after="240" w:line="240" w:lineRule="auto"/>
        <w:rPr>
          <w:b/>
          <w:bCs/>
          <w:sz w:val="28"/>
          <w:szCs w:val="28"/>
        </w:rPr>
      </w:pPr>
      <w:r w:rsidRPr="00673593">
        <w:rPr>
          <w:b/>
          <w:bCs/>
          <w:sz w:val="28"/>
          <w:szCs w:val="28"/>
        </w:rPr>
        <w:t>List of Figures</w:t>
      </w:r>
    </w:p>
    <w:tbl>
      <w:tblPr>
        <w:tblStyle w:val="TableGrid"/>
        <w:tblW w:w="8656" w:type="dxa"/>
        <w:tblLook w:val="04A0" w:firstRow="1" w:lastRow="0" w:firstColumn="1" w:lastColumn="0" w:noHBand="0" w:noVBand="1"/>
      </w:tblPr>
      <w:tblGrid>
        <w:gridCol w:w="787"/>
        <w:gridCol w:w="7005"/>
        <w:gridCol w:w="864"/>
      </w:tblGrid>
      <w:tr w:rsidR="00B83F6B" w:rsidRPr="00321C88" w14:paraId="75AF74F8" w14:textId="09179495" w:rsidTr="00F86400">
        <w:trPr>
          <w:trHeight w:val="591"/>
        </w:trPr>
        <w:tc>
          <w:tcPr>
            <w:tcW w:w="787" w:type="dxa"/>
            <w:vAlign w:val="center"/>
          </w:tcPr>
          <w:p w14:paraId="3569BCAC" w14:textId="59F69DC3" w:rsidR="00B83F6B" w:rsidRPr="00321C88" w:rsidRDefault="00436E54" w:rsidP="00321C88">
            <w:pPr>
              <w:jc w:val="center"/>
              <w:rPr>
                <w:b/>
                <w:bCs/>
              </w:rPr>
            </w:pPr>
            <w:r>
              <w:rPr>
                <w:b/>
                <w:bCs/>
              </w:rPr>
              <w:t>Fig.</w:t>
            </w:r>
          </w:p>
        </w:tc>
        <w:tc>
          <w:tcPr>
            <w:tcW w:w="7005" w:type="dxa"/>
            <w:vAlign w:val="center"/>
          </w:tcPr>
          <w:p w14:paraId="3477DEEA" w14:textId="7B67A973" w:rsidR="00B83F6B" w:rsidRPr="00321C88" w:rsidRDefault="00B83F6B" w:rsidP="00F86400">
            <w:pPr>
              <w:tabs>
                <w:tab w:val="left" w:pos="5626"/>
              </w:tabs>
              <w:rPr>
                <w:b/>
                <w:bCs/>
              </w:rPr>
            </w:pPr>
            <w:r w:rsidRPr="00321C88">
              <w:rPr>
                <w:b/>
                <w:bCs/>
              </w:rPr>
              <w:t>Figure Description</w:t>
            </w:r>
            <w:r w:rsidR="00F86400">
              <w:rPr>
                <w:b/>
                <w:bCs/>
              </w:rPr>
              <w:tab/>
            </w:r>
          </w:p>
        </w:tc>
        <w:tc>
          <w:tcPr>
            <w:tcW w:w="864" w:type="dxa"/>
          </w:tcPr>
          <w:p w14:paraId="68ABD066" w14:textId="79A1D847" w:rsidR="00B83F6B" w:rsidRPr="00321C88" w:rsidRDefault="00B83F6B" w:rsidP="00B83F6B">
            <w:pPr>
              <w:tabs>
                <w:tab w:val="left" w:pos="2418"/>
              </w:tabs>
              <w:jc w:val="both"/>
              <w:rPr>
                <w:b/>
                <w:bCs/>
              </w:rPr>
            </w:pPr>
            <w:r>
              <w:rPr>
                <w:b/>
                <w:bCs/>
              </w:rPr>
              <w:t>Page no.</w:t>
            </w:r>
          </w:p>
        </w:tc>
      </w:tr>
      <w:tr w:rsidR="00B83F6B" w:rsidRPr="00321C88" w14:paraId="0FC0CC27" w14:textId="2266C2B5" w:rsidTr="00F86400">
        <w:trPr>
          <w:trHeight w:val="567"/>
        </w:trPr>
        <w:tc>
          <w:tcPr>
            <w:tcW w:w="787" w:type="dxa"/>
            <w:vAlign w:val="center"/>
          </w:tcPr>
          <w:p w14:paraId="6727569C" w14:textId="10C526F4" w:rsidR="00B83F6B" w:rsidRPr="00321C88" w:rsidRDefault="00B83F6B" w:rsidP="00321C88">
            <w:pPr>
              <w:jc w:val="center"/>
            </w:pPr>
            <w:r>
              <w:t>1</w:t>
            </w:r>
            <w:r w:rsidR="00436E54">
              <w:t>.1</w:t>
            </w:r>
          </w:p>
        </w:tc>
        <w:tc>
          <w:tcPr>
            <w:tcW w:w="7005" w:type="dxa"/>
            <w:vAlign w:val="center"/>
          </w:tcPr>
          <w:p w14:paraId="6B329D13" w14:textId="1519EEB4" w:rsidR="00B83F6B" w:rsidRPr="00B83F6B" w:rsidRDefault="00B83F6B">
            <w:r w:rsidRPr="00B83F6B">
              <w:t>Energy management techniques in cloud DCs</w:t>
            </w:r>
          </w:p>
        </w:tc>
        <w:tc>
          <w:tcPr>
            <w:tcW w:w="864" w:type="dxa"/>
            <w:vAlign w:val="center"/>
          </w:tcPr>
          <w:p w14:paraId="5B485193" w14:textId="1B8548E2" w:rsidR="00B83F6B" w:rsidRPr="00B83F6B" w:rsidRDefault="00CE7452" w:rsidP="00BD7C34">
            <w:pPr>
              <w:jc w:val="center"/>
            </w:pPr>
            <w:r>
              <w:t>2</w:t>
            </w:r>
          </w:p>
        </w:tc>
      </w:tr>
      <w:tr w:rsidR="00B83F6B" w:rsidRPr="00321C88" w14:paraId="3B0D5657" w14:textId="006E5A9C" w:rsidTr="00F86400">
        <w:trPr>
          <w:trHeight w:val="567"/>
        </w:trPr>
        <w:tc>
          <w:tcPr>
            <w:tcW w:w="787" w:type="dxa"/>
            <w:vAlign w:val="center"/>
          </w:tcPr>
          <w:p w14:paraId="3D26191B" w14:textId="76741B8E" w:rsidR="00B83F6B" w:rsidRDefault="00CE7452" w:rsidP="00321C88">
            <w:pPr>
              <w:jc w:val="center"/>
            </w:pPr>
            <w:r>
              <w:t>2.</w:t>
            </w:r>
            <w:r w:rsidR="00436E54">
              <w:t>1</w:t>
            </w:r>
          </w:p>
        </w:tc>
        <w:tc>
          <w:tcPr>
            <w:tcW w:w="7005" w:type="dxa"/>
            <w:vAlign w:val="center"/>
          </w:tcPr>
          <w:p w14:paraId="799DF001" w14:textId="44817574" w:rsidR="00B83F6B" w:rsidRPr="00B83F6B" w:rsidRDefault="00CE7452" w:rsidP="00CE7452">
            <w:pPr>
              <w:tabs>
                <w:tab w:val="left" w:pos="4795"/>
              </w:tabs>
            </w:pPr>
            <w:r w:rsidRPr="00CE7452">
              <w:t>Homogeneous and heterogeneous multidimensional bin packing</w:t>
            </w:r>
          </w:p>
        </w:tc>
        <w:tc>
          <w:tcPr>
            <w:tcW w:w="864" w:type="dxa"/>
            <w:vAlign w:val="center"/>
          </w:tcPr>
          <w:p w14:paraId="2496BCDC" w14:textId="3583C765" w:rsidR="00B83F6B" w:rsidRPr="00B83F6B" w:rsidRDefault="00CE7452" w:rsidP="00BD7C34">
            <w:pPr>
              <w:jc w:val="center"/>
            </w:pPr>
            <w:r>
              <w:t>4</w:t>
            </w:r>
          </w:p>
        </w:tc>
      </w:tr>
      <w:tr w:rsidR="00436E54" w:rsidRPr="00321C88" w14:paraId="39FFF48D" w14:textId="77777777" w:rsidTr="00F86400">
        <w:trPr>
          <w:trHeight w:val="567"/>
        </w:trPr>
        <w:tc>
          <w:tcPr>
            <w:tcW w:w="787" w:type="dxa"/>
            <w:vAlign w:val="center"/>
          </w:tcPr>
          <w:p w14:paraId="3AD67D30" w14:textId="4AE27FBC" w:rsidR="00436E54" w:rsidRDefault="00436E54" w:rsidP="00321C88">
            <w:pPr>
              <w:jc w:val="center"/>
            </w:pPr>
            <w:r>
              <w:t>3.1</w:t>
            </w:r>
          </w:p>
        </w:tc>
        <w:tc>
          <w:tcPr>
            <w:tcW w:w="7005" w:type="dxa"/>
            <w:vAlign w:val="center"/>
          </w:tcPr>
          <w:p w14:paraId="518D6331" w14:textId="30755535" w:rsidR="00436E54" w:rsidRPr="00CE7452" w:rsidRDefault="00436E54" w:rsidP="00CE7452">
            <w:pPr>
              <w:tabs>
                <w:tab w:val="left" w:pos="4795"/>
              </w:tabs>
            </w:pPr>
            <w:r w:rsidRPr="00436E54">
              <w:t xml:space="preserve">(a) Containers on the top of VMs, (b) </w:t>
            </w:r>
            <w:r>
              <w:t>C</w:t>
            </w:r>
            <w:r w:rsidRPr="00436E54">
              <w:t>ontainers on bare metal</w:t>
            </w:r>
          </w:p>
        </w:tc>
        <w:tc>
          <w:tcPr>
            <w:tcW w:w="864" w:type="dxa"/>
            <w:vAlign w:val="center"/>
          </w:tcPr>
          <w:p w14:paraId="382336F4" w14:textId="1EF9ADB8" w:rsidR="00436E54" w:rsidRDefault="00436E54" w:rsidP="00BD7C34">
            <w:pPr>
              <w:jc w:val="center"/>
            </w:pPr>
            <w:r>
              <w:t>5</w:t>
            </w:r>
          </w:p>
        </w:tc>
      </w:tr>
      <w:tr w:rsidR="00DD0CC8" w:rsidRPr="00321C88" w14:paraId="1A641861" w14:textId="77777777" w:rsidTr="00F86400">
        <w:trPr>
          <w:trHeight w:val="567"/>
        </w:trPr>
        <w:tc>
          <w:tcPr>
            <w:tcW w:w="787" w:type="dxa"/>
            <w:vAlign w:val="center"/>
          </w:tcPr>
          <w:p w14:paraId="47C32D3D" w14:textId="3FA7DD03" w:rsidR="00DD0CC8" w:rsidRDefault="00DD0CC8" w:rsidP="00321C88">
            <w:pPr>
              <w:jc w:val="center"/>
            </w:pPr>
            <w:r>
              <w:t>4.1</w:t>
            </w:r>
          </w:p>
        </w:tc>
        <w:tc>
          <w:tcPr>
            <w:tcW w:w="7005" w:type="dxa"/>
            <w:vAlign w:val="center"/>
          </w:tcPr>
          <w:p w14:paraId="25AB5966" w14:textId="7C4CDA29" w:rsidR="00DD0CC8" w:rsidRPr="00436E54" w:rsidRDefault="00DD0CC8" w:rsidP="00CE7452">
            <w:pPr>
              <w:tabs>
                <w:tab w:val="left" w:pos="4795"/>
              </w:tabs>
            </w:pPr>
            <w:r w:rsidRPr="00DD0CC8">
              <w:t>Dynamic and Greedy resource scheduling architecture</w:t>
            </w:r>
          </w:p>
        </w:tc>
        <w:tc>
          <w:tcPr>
            <w:tcW w:w="864" w:type="dxa"/>
            <w:vAlign w:val="center"/>
          </w:tcPr>
          <w:p w14:paraId="39916889" w14:textId="127D0A2D" w:rsidR="00DD0CC8" w:rsidRDefault="00DD0CC8" w:rsidP="00BD7C34">
            <w:pPr>
              <w:jc w:val="center"/>
            </w:pPr>
            <w:r>
              <w:t>7</w:t>
            </w:r>
          </w:p>
        </w:tc>
      </w:tr>
      <w:tr w:rsidR="00BD7C34" w:rsidRPr="00321C88" w14:paraId="7E8EC8E9" w14:textId="77777777" w:rsidTr="00F86400">
        <w:trPr>
          <w:trHeight w:val="567"/>
        </w:trPr>
        <w:tc>
          <w:tcPr>
            <w:tcW w:w="787" w:type="dxa"/>
            <w:vAlign w:val="center"/>
          </w:tcPr>
          <w:p w14:paraId="3D67E3D4" w14:textId="47396D6A" w:rsidR="00BD7C34" w:rsidRDefault="00BD7C34" w:rsidP="00321C88">
            <w:pPr>
              <w:jc w:val="center"/>
            </w:pPr>
            <w:r>
              <w:t>4.2</w:t>
            </w:r>
          </w:p>
        </w:tc>
        <w:tc>
          <w:tcPr>
            <w:tcW w:w="7005" w:type="dxa"/>
            <w:vAlign w:val="center"/>
          </w:tcPr>
          <w:p w14:paraId="559C104F" w14:textId="37B9656F" w:rsidR="00BD7C34" w:rsidRPr="00DD0CC8" w:rsidRDefault="00BD7C34" w:rsidP="00CE7452">
            <w:pPr>
              <w:tabs>
                <w:tab w:val="left" w:pos="4795"/>
              </w:tabs>
            </w:pPr>
            <w:r w:rsidRPr="00BD7C34">
              <w:t>(a)Average task response time (b)Total energy cost vs number of</w:t>
            </w:r>
            <w:r>
              <w:t xml:space="preserve"> </w:t>
            </w:r>
            <w:r w:rsidRPr="00BD7C34">
              <w:t>VM</w:t>
            </w:r>
          </w:p>
        </w:tc>
        <w:tc>
          <w:tcPr>
            <w:tcW w:w="864" w:type="dxa"/>
            <w:vAlign w:val="center"/>
          </w:tcPr>
          <w:p w14:paraId="5F2A8DCD" w14:textId="7FF4C757" w:rsidR="00BD7C34" w:rsidRDefault="00C92639" w:rsidP="00C92639">
            <w:pPr>
              <w:jc w:val="center"/>
            </w:pPr>
            <w:r>
              <w:t>9</w:t>
            </w:r>
          </w:p>
        </w:tc>
      </w:tr>
      <w:tr w:rsidR="00BD7C34" w:rsidRPr="00321C88" w14:paraId="3D71D249" w14:textId="77777777" w:rsidTr="00F86400">
        <w:trPr>
          <w:trHeight w:val="567"/>
        </w:trPr>
        <w:tc>
          <w:tcPr>
            <w:tcW w:w="787" w:type="dxa"/>
            <w:vAlign w:val="center"/>
          </w:tcPr>
          <w:p w14:paraId="58FFB4AF" w14:textId="7237614C" w:rsidR="00BD7C34" w:rsidRDefault="00C92639" w:rsidP="00321C88">
            <w:pPr>
              <w:jc w:val="center"/>
            </w:pPr>
            <w:r>
              <w:t>4.3</w:t>
            </w:r>
          </w:p>
        </w:tc>
        <w:tc>
          <w:tcPr>
            <w:tcW w:w="7005" w:type="dxa"/>
            <w:vAlign w:val="center"/>
          </w:tcPr>
          <w:p w14:paraId="64C3711E" w14:textId="39B07E81" w:rsidR="00BD7C34" w:rsidRPr="00BD7C34" w:rsidRDefault="00C92639" w:rsidP="00CE7452">
            <w:pPr>
              <w:tabs>
                <w:tab w:val="left" w:pos="4795"/>
              </w:tabs>
            </w:pPr>
            <w:r w:rsidRPr="00C92639">
              <w:t>Energy consumption vs Pre</w:t>
            </w:r>
            <w:r>
              <w:t>-</w:t>
            </w:r>
            <w:r w:rsidRPr="00C92639">
              <w:t>emptive threshold</w:t>
            </w:r>
          </w:p>
        </w:tc>
        <w:tc>
          <w:tcPr>
            <w:tcW w:w="864" w:type="dxa"/>
            <w:vAlign w:val="center"/>
          </w:tcPr>
          <w:p w14:paraId="38D77A0B" w14:textId="1C5C7BE3" w:rsidR="00BD7C34" w:rsidRDefault="00881E3A" w:rsidP="00BD7C34">
            <w:pPr>
              <w:jc w:val="center"/>
            </w:pPr>
            <w:r>
              <w:t>9</w:t>
            </w:r>
          </w:p>
        </w:tc>
      </w:tr>
      <w:tr w:rsidR="00881E3A" w:rsidRPr="00321C88" w14:paraId="67A60A15" w14:textId="77777777" w:rsidTr="00F86400">
        <w:trPr>
          <w:trHeight w:val="567"/>
        </w:trPr>
        <w:tc>
          <w:tcPr>
            <w:tcW w:w="787" w:type="dxa"/>
            <w:vAlign w:val="center"/>
          </w:tcPr>
          <w:p w14:paraId="2ECCE923" w14:textId="5BCF7563" w:rsidR="00881E3A" w:rsidRDefault="00881E3A" w:rsidP="00321C88">
            <w:pPr>
              <w:jc w:val="center"/>
            </w:pPr>
            <w:r>
              <w:t>5.1</w:t>
            </w:r>
          </w:p>
        </w:tc>
        <w:tc>
          <w:tcPr>
            <w:tcW w:w="7005" w:type="dxa"/>
            <w:vAlign w:val="center"/>
          </w:tcPr>
          <w:p w14:paraId="06189EE9" w14:textId="15D9D0A9" w:rsidR="00881E3A" w:rsidRPr="00C92639" w:rsidRDefault="00446A11" w:rsidP="00CE7452">
            <w:pPr>
              <w:tabs>
                <w:tab w:val="left" w:pos="4795"/>
              </w:tabs>
            </w:pPr>
            <w:r w:rsidRPr="00446A11">
              <w:t>Optimal power consumption vs Number of time slots for simultaneous and individual VM release</w:t>
            </w:r>
          </w:p>
        </w:tc>
        <w:tc>
          <w:tcPr>
            <w:tcW w:w="864" w:type="dxa"/>
            <w:vAlign w:val="center"/>
          </w:tcPr>
          <w:p w14:paraId="79951726" w14:textId="064C84C1" w:rsidR="00881E3A" w:rsidRDefault="00446A11" w:rsidP="00BD7C34">
            <w:pPr>
              <w:jc w:val="center"/>
            </w:pPr>
            <w:r>
              <w:t>11</w:t>
            </w:r>
          </w:p>
        </w:tc>
      </w:tr>
      <w:tr w:rsidR="00881E3A" w:rsidRPr="00321C88" w14:paraId="7C2F8491" w14:textId="77777777" w:rsidTr="00F86400">
        <w:trPr>
          <w:trHeight w:val="567"/>
        </w:trPr>
        <w:tc>
          <w:tcPr>
            <w:tcW w:w="787" w:type="dxa"/>
            <w:vAlign w:val="center"/>
          </w:tcPr>
          <w:p w14:paraId="5CDFEBF0" w14:textId="542C12D7" w:rsidR="00881E3A" w:rsidRDefault="00881E3A" w:rsidP="00321C88">
            <w:pPr>
              <w:jc w:val="center"/>
            </w:pPr>
            <w:r>
              <w:t>5.2</w:t>
            </w:r>
          </w:p>
        </w:tc>
        <w:tc>
          <w:tcPr>
            <w:tcW w:w="7005" w:type="dxa"/>
            <w:vAlign w:val="center"/>
          </w:tcPr>
          <w:p w14:paraId="156B4682" w14:textId="4A9F9E0A" w:rsidR="00881E3A" w:rsidRPr="00C92639" w:rsidRDefault="00446A11" w:rsidP="00CE7452">
            <w:pPr>
              <w:tabs>
                <w:tab w:val="left" w:pos="4795"/>
              </w:tabs>
            </w:pPr>
            <w:r w:rsidRPr="00446A11">
              <w:t>Optimal power consumption as function of time</w:t>
            </w:r>
          </w:p>
        </w:tc>
        <w:tc>
          <w:tcPr>
            <w:tcW w:w="864" w:type="dxa"/>
            <w:vAlign w:val="center"/>
          </w:tcPr>
          <w:p w14:paraId="4F7CA76B" w14:textId="11DF9F7B" w:rsidR="00881E3A" w:rsidRDefault="00446A11" w:rsidP="00BD7C34">
            <w:pPr>
              <w:jc w:val="center"/>
            </w:pPr>
            <w:r>
              <w:t>11</w:t>
            </w:r>
          </w:p>
        </w:tc>
      </w:tr>
      <w:tr w:rsidR="00881E3A" w:rsidRPr="00321C88" w14:paraId="72198EB7" w14:textId="77777777" w:rsidTr="00F86400">
        <w:trPr>
          <w:trHeight w:val="567"/>
        </w:trPr>
        <w:tc>
          <w:tcPr>
            <w:tcW w:w="787" w:type="dxa"/>
            <w:vAlign w:val="center"/>
          </w:tcPr>
          <w:p w14:paraId="1E449745" w14:textId="6A5DDC9D" w:rsidR="00881E3A" w:rsidRDefault="00881E3A" w:rsidP="00321C88">
            <w:pPr>
              <w:jc w:val="center"/>
            </w:pPr>
            <w:r>
              <w:t>6.1</w:t>
            </w:r>
          </w:p>
        </w:tc>
        <w:tc>
          <w:tcPr>
            <w:tcW w:w="7005" w:type="dxa"/>
            <w:vAlign w:val="center"/>
          </w:tcPr>
          <w:p w14:paraId="486BEBE9" w14:textId="0C108E0A" w:rsidR="00881E3A" w:rsidRPr="00C92639" w:rsidRDefault="00446A11" w:rsidP="00CE7452">
            <w:pPr>
              <w:tabs>
                <w:tab w:val="left" w:pos="4795"/>
              </w:tabs>
            </w:pPr>
            <w:r w:rsidRPr="00446A11">
              <w:t>Flowchart for VM allocation taking Trust into consideration</w:t>
            </w:r>
          </w:p>
        </w:tc>
        <w:tc>
          <w:tcPr>
            <w:tcW w:w="864" w:type="dxa"/>
            <w:vAlign w:val="center"/>
          </w:tcPr>
          <w:p w14:paraId="6F462C2C" w14:textId="53B9DCE7" w:rsidR="00881E3A" w:rsidRDefault="00881E3A" w:rsidP="00BD7C34">
            <w:pPr>
              <w:jc w:val="center"/>
            </w:pPr>
            <w:r>
              <w:t>12</w:t>
            </w:r>
          </w:p>
        </w:tc>
      </w:tr>
      <w:tr w:rsidR="00410AC8" w:rsidRPr="00321C88" w14:paraId="4A70A091" w14:textId="77777777" w:rsidTr="00F86400">
        <w:trPr>
          <w:trHeight w:val="567"/>
        </w:trPr>
        <w:tc>
          <w:tcPr>
            <w:tcW w:w="787" w:type="dxa"/>
            <w:vAlign w:val="center"/>
          </w:tcPr>
          <w:p w14:paraId="518A74BF" w14:textId="773A733D" w:rsidR="00410AC8" w:rsidRDefault="00410AC8" w:rsidP="00321C88">
            <w:pPr>
              <w:jc w:val="center"/>
            </w:pPr>
            <w:r>
              <w:t>6.2</w:t>
            </w:r>
          </w:p>
        </w:tc>
        <w:tc>
          <w:tcPr>
            <w:tcW w:w="7005" w:type="dxa"/>
            <w:vAlign w:val="center"/>
          </w:tcPr>
          <w:p w14:paraId="47AD9595" w14:textId="2097C2AE" w:rsidR="00410AC8" w:rsidRPr="00C92639" w:rsidRDefault="00446A11" w:rsidP="00CE7452">
            <w:pPr>
              <w:tabs>
                <w:tab w:val="left" w:pos="4795"/>
              </w:tabs>
            </w:pPr>
            <w:r w:rsidRPr="00446A11">
              <w:t>Energy consumption in the absence and presence of Trust based model</w:t>
            </w:r>
          </w:p>
        </w:tc>
        <w:tc>
          <w:tcPr>
            <w:tcW w:w="864" w:type="dxa"/>
            <w:vAlign w:val="center"/>
          </w:tcPr>
          <w:p w14:paraId="695058EE" w14:textId="445DAF47" w:rsidR="00410AC8" w:rsidRDefault="00410AC8" w:rsidP="00BD7C34">
            <w:pPr>
              <w:jc w:val="center"/>
            </w:pPr>
            <w:r>
              <w:t>14</w:t>
            </w:r>
          </w:p>
        </w:tc>
      </w:tr>
      <w:tr w:rsidR="00410AC8" w:rsidRPr="00321C88" w14:paraId="086E030A" w14:textId="77777777" w:rsidTr="00F86400">
        <w:trPr>
          <w:trHeight w:val="567"/>
        </w:trPr>
        <w:tc>
          <w:tcPr>
            <w:tcW w:w="787" w:type="dxa"/>
            <w:vAlign w:val="center"/>
          </w:tcPr>
          <w:p w14:paraId="5947E87C" w14:textId="790CE664" w:rsidR="00410AC8" w:rsidRDefault="00410AC8" w:rsidP="00321C88">
            <w:pPr>
              <w:jc w:val="center"/>
            </w:pPr>
            <w:r>
              <w:t>6.3</w:t>
            </w:r>
          </w:p>
        </w:tc>
        <w:tc>
          <w:tcPr>
            <w:tcW w:w="7005" w:type="dxa"/>
            <w:vAlign w:val="center"/>
          </w:tcPr>
          <w:p w14:paraId="36AEC6B2" w14:textId="03491560" w:rsidR="00410AC8" w:rsidRPr="00C92639" w:rsidRDefault="00446A11" w:rsidP="00CE7452">
            <w:pPr>
              <w:tabs>
                <w:tab w:val="left" w:pos="4795"/>
              </w:tabs>
            </w:pPr>
            <w:r w:rsidRPr="00446A11">
              <w:t>Number of migrations in the absence and presence of Trust based model</w:t>
            </w:r>
          </w:p>
        </w:tc>
        <w:tc>
          <w:tcPr>
            <w:tcW w:w="864" w:type="dxa"/>
            <w:vAlign w:val="center"/>
          </w:tcPr>
          <w:p w14:paraId="6A0978D9" w14:textId="573F310F" w:rsidR="00410AC8" w:rsidRDefault="00410AC8" w:rsidP="00BD7C34">
            <w:pPr>
              <w:jc w:val="center"/>
            </w:pPr>
            <w:r>
              <w:t>14</w:t>
            </w:r>
          </w:p>
        </w:tc>
      </w:tr>
      <w:tr w:rsidR="00410AC8" w:rsidRPr="00321C88" w14:paraId="13D6ABA7" w14:textId="77777777" w:rsidTr="00F86400">
        <w:trPr>
          <w:trHeight w:val="567"/>
        </w:trPr>
        <w:tc>
          <w:tcPr>
            <w:tcW w:w="787" w:type="dxa"/>
            <w:vAlign w:val="center"/>
          </w:tcPr>
          <w:p w14:paraId="44731328" w14:textId="59F5A9D3" w:rsidR="00410AC8" w:rsidRDefault="00410AC8" w:rsidP="00321C88">
            <w:pPr>
              <w:jc w:val="center"/>
            </w:pPr>
            <w:r>
              <w:t>7.1</w:t>
            </w:r>
          </w:p>
        </w:tc>
        <w:tc>
          <w:tcPr>
            <w:tcW w:w="7005" w:type="dxa"/>
            <w:vAlign w:val="center"/>
          </w:tcPr>
          <w:p w14:paraId="0DB2BDE0" w14:textId="05E348AC" w:rsidR="00410AC8" w:rsidRPr="00C92639" w:rsidRDefault="00F86400" w:rsidP="00CE7452">
            <w:pPr>
              <w:tabs>
                <w:tab w:val="left" w:pos="4795"/>
              </w:tabs>
            </w:pPr>
            <w:r w:rsidRPr="00F86400">
              <w:t>Best-fit Bin Packing system model</w:t>
            </w:r>
          </w:p>
        </w:tc>
        <w:tc>
          <w:tcPr>
            <w:tcW w:w="864" w:type="dxa"/>
            <w:vAlign w:val="center"/>
          </w:tcPr>
          <w:p w14:paraId="1D2AF3C6" w14:textId="47FAAAD4" w:rsidR="00410AC8" w:rsidRDefault="00F86400" w:rsidP="00BD7C34">
            <w:pPr>
              <w:jc w:val="center"/>
            </w:pPr>
            <w:r>
              <w:t>15</w:t>
            </w:r>
          </w:p>
        </w:tc>
      </w:tr>
      <w:tr w:rsidR="00F6453F" w:rsidRPr="00321C88" w14:paraId="3C71EB32" w14:textId="77777777" w:rsidTr="00F86400">
        <w:trPr>
          <w:trHeight w:val="567"/>
        </w:trPr>
        <w:tc>
          <w:tcPr>
            <w:tcW w:w="787" w:type="dxa"/>
            <w:vAlign w:val="center"/>
          </w:tcPr>
          <w:p w14:paraId="79805DCB" w14:textId="01C608BE" w:rsidR="00F6453F" w:rsidRDefault="00F6453F" w:rsidP="00321C88">
            <w:pPr>
              <w:jc w:val="center"/>
            </w:pPr>
            <w:r>
              <w:t>7.2</w:t>
            </w:r>
          </w:p>
        </w:tc>
        <w:tc>
          <w:tcPr>
            <w:tcW w:w="7005" w:type="dxa"/>
            <w:vAlign w:val="center"/>
          </w:tcPr>
          <w:p w14:paraId="4C9B3480" w14:textId="6864C5C8" w:rsidR="00F6453F" w:rsidRPr="00C92639" w:rsidRDefault="00F86400" w:rsidP="00CE7452">
            <w:pPr>
              <w:tabs>
                <w:tab w:val="left" w:pos="4795"/>
              </w:tabs>
            </w:pPr>
            <w:r w:rsidRPr="00F86400">
              <w:t>VM Allocation using Best-fit Bin Packing algorithm</w:t>
            </w:r>
          </w:p>
        </w:tc>
        <w:tc>
          <w:tcPr>
            <w:tcW w:w="864" w:type="dxa"/>
            <w:vAlign w:val="center"/>
          </w:tcPr>
          <w:p w14:paraId="7939E0CC" w14:textId="016257AB" w:rsidR="00F6453F" w:rsidRDefault="00F86400" w:rsidP="00BD7C34">
            <w:pPr>
              <w:jc w:val="center"/>
            </w:pPr>
            <w:r>
              <w:t>16</w:t>
            </w:r>
          </w:p>
        </w:tc>
      </w:tr>
    </w:tbl>
    <w:p w14:paraId="32A38C1D" w14:textId="79144029" w:rsidR="00B67A0A" w:rsidRDefault="00B67A0A" w:rsidP="002F1589">
      <w:pPr>
        <w:spacing w:line="360" w:lineRule="auto"/>
        <w:rPr>
          <w:lang w:val="en-US"/>
        </w:rPr>
      </w:pPr>
    </w:p>
    <w:p w14:paraId="18EE5284" w14:textId="09E061E8" w:rsidR="00446A11" w:rsidRDefault="00446A11" w:rsidP="002F1589">
      <w:pPr>
        <w:spacing w:line="360" w:lineRule="auto"/>
        <w:rPr>
          <w:lang w:val="en-US"/>
        </w:rPr>
      </w:pPr>
    </w:p>
    <w:p w14:paraId="0018AD7E" w14:textId="4DC474B1" w:rsidR="00446A11" w:rsidRDefault="00446A11" w:rsidP="002F1589">
      <w:pPr>
        <w:spacing w:line="360" w:lineRule="auto"/>
        <w:rPr>
          <w:lang w:val="en-US"/>
        </w:rPr>
      </w:pPr>
    </w:p>
    <w:p w14:paraId="04BD93CE" w14:textId="77DBFD5B" w:rsidR="00446A11" w:rsidRDefault="00446A11" w:rsidP="002F1589">
      <w:pPr>
        <w:spacing w:line="360" w:lineRule="auto"/>
        <w:rPr>
          <w:lang w:val="en-US"/>
        </w:rPr>
      </w:pPr>
    </w:p>
    <w:p w14:paraId="4D937CC0" w14:textId="2E25B2C9" w:rsidR="00446A11" w:rsidRDefault="00446A11" w:rsidP="002F1589">
      <w:pPr>
        <w:spacing w:line="360" w:lineRule="auto"/>
        <w:rPr>
          <w:lang w:val="en-US"/>
        </w:rPr>
      </w:pPr>
    </w:p>
    <w:p w14:paraId="7748851C" w14:textId="342776F0" w:rsidR="00446A11" w:rsidRDefault="00446A11" w:rsidP="002F1589">
      <w:pPr>
        <w:spacing w:line="360" w:lineRule="auto"/>
        <w:rPr>
          <w:lang w:val="en-US"/>
        </w:rPr>
      </w:pPr>
    </w:p>
    <w:p w14:paraId="690AA116" w14:textId="57D2C945" w:rsidR="00446A11" w:rsidRDefault="00446A11" w:rsidP="002F1589">
      <w:pPr>
        <w:spacing w:line="360" w:lineRule="auto"/>
        <w:rPr>
          <w:lang w:val="en-US"/>
        </w:rPr>
      </w:pPr>
    </w:p>
    <w:p w14:paraId="4C8034B5" w14:textId="6D72D905" w:rsidR="00446A11" w:rsidRDefault="00446A11" w:rsidP="002F1589">
      <w:pPr>
        <w:spacing w:line="360" w:lineRule="auto"/>
        <w:rPr>
          <w:lang w:val="en-US"/>
        </w:rPr>
      </w:pPr>
    </w:p>
    <w:p w14:paraId="16DD047E" w14:textId="77777777" w:rsidR="00446A11" w:rsidRDefault="00446A11" w:rsidP="00B67A0A">
      <w:pPr>
        <w:rPr>
          <w:b/>
          <w:bCs/>
          <w:sz w:val="28"/>
          <w:szCs w:val="28"/>
        </w:rPr>
      </w:pPr>
    </w:p>
    <w:p w14:paraId="7985D674" w14:textId="7F666927" w:rsidR="00B67A0A" w:rsidRDefault="006B6D05" w:rsidP="00B67A0A">
      <w:pPr>
        <w:rPr>
          <w:b/>
          <w:bCs/>
          <w:sz w:val="28"/>
          <w:szCs w:val="28"/>
        </w:rPr>
      </w:pPr>
      <w:r>
        <w:rPr>
          <w:b/>
          <w:bCs/>
          <w:sz w:val="28"/>
          <w:szCs w:val="28"/>
        </w:rPr>
        <w:t>Abbreviations</w:t>
      </w:r>
    </w:p>
    <w:tbl>
      <w:tblPr>
        <w:tblStyle w:val="TableGrid"/>
        <w:tblW w:w="8834" w:type="dxa"/>
        <w:tblLook w:val="04A0" w:firstRow="1" w:lastRow="0" w:firstColumn="1" w:lastColumn="0" w:noHBand="0" w:noVBand="1"/>
      </w:tblPr>
      <w:tblGrid>
        <w:gridCol w:w="677"/>
        <w:gridCol w:w="2437"/>
        <w:gridCol w:w="5720"/>
      </w:tblGrid>
      <w:tr w:rsidR="00321C88" w:rsidRPr="00321C88" w14:paraId="2542CD13" w14:textId="52113546" w:rsidTr="00F86400">
        <w:trPr>
          <w:trHeight w:val="553"/>
        </w:trPr>
        <w:tc>
          <w:tcPr>
            <w:tcW w:w="677" w:type="dxa"/>
          </w:tcPr>
          <w:p w14:paraId="13AD6559" w14:textId="77777777" w:rsidR="00321C88" w:rsidRPr="00321C88" w:rsidRDefault="00321C88" w:rsidP="0056351F">
            <w:pPr>
              <w:jc w:val="center"/>
              <w:rPr>
                <w:b/>
                <w:bCs/>
              </w:rPr>
            </w:pPr>
            <w:r w:rsidRPr="00321C88">
              <w:rPr>
                <w:b/>
                <w:bCs/>
              </w:rPr>
              <w:t>Sr. No</w:t>
            </w:r>
          </w:p>
        </w:tc>
        <w:tc>
          <w:tcPr>
            <w:tcW w:w="2437" w:type="dxa"/>
            <w:vAlign w:val="center"/>
          </w:tcPr>
          <w:p w14:paraId="7E15CC12" w14:textId="35E3A9B8" w:rsidR="00321C88" w:rsidRPr="00321C88" w:rsidRDefault="00321C88" w:rsidP="00F86400">
            <w:pPr>
              <w:jc w:val="center"/>
              <w:rPr>
                <w:b/>
                <w:bCs/>
              </w:rPr>
            </w:pPr>
            <w:r>
              <w:rPr>
                <w:b/>
                <w:bCs/>
              </w:rPr>
              <w:t>Abbreviation</w:t>
            </w:r>
          </w:p>
        </w:tc>
        <w:tc>
          <w:tcPr>
            <w:tcW w:w="5720" w:type="dxa"/>
            <w:vAlign w:val="center"/>
          </w:tcPr>
          <w:p w14:paraId="793596EB" w14:textId="4D733D7D" w:rsidR="00321C88" w:rsidRDefault="00321C88" w:rsidP="0056351F">
            <w:pPr>
              <w:rPr>
                <w:b/>
                <w:bCs/>
              </w:rPr>
            </w:pPr>
            <w:r>
              <w:rPr>
                <w:b/>
                <w:bCs/>
              </w:rPr>
              <w:t>Full Form</w:t>
            </w:r>
          </w:p>
        </w:tc>
      </w:tr>
      <w:tr w:rsidR="00321C88" w:rsidRPr="00321C88" w14:paraId="42C95746" w14:textId="17EBA312" w:rsidTr="00F86400">
        <w:trPr>
          <w:trHeight w:val="567"/>
        </w:trPr>
        <w:tc>
          <w:tcPr>
            <w:tcW w:w="677" w:type="dxa"/>
            <w:vAlign w:val="center"/>
          </w:tcPr>
          <w:p w14:paraId="0EC22B98" w14:textId="77777777" w:rsidR="00321C88" w:rsidRPr="00321C88" w:rsidRDefault="00321C88" w:rsidP="0056351F">
            <w:pPr>
              <w:jc w:val="center"/>
            </w:pPr>
            <w:r>
              <w:t>1</w:t>
            </w:r>
          </w:p>
        </w:tc>
        <w:tc>
          <w:tcPr>
            <w:tcW w:w="2437" w:type="dxa"/>
            <w:vAlign w:val="center"/>
          </w:tcPr>
          <w:p w14:paraId="4A0F29F4" w14:textId="2C92540D" w:rsidR="00321C88" w:rsidRPr="00321C88" w:rsidRDefault="00B83F6B" w:rsidP="00B83F6B">
            <w:pPr>
              <w:jc w:val="center"/>
            </w:pPr>
            <w:r>
              <w:t>DC</w:t>
            </w:r>
          </w:p>
        </w:tc>
        <w:tc>
          <w:tcPr>
            <w:tcW w:w="5720" w:type="dxa"/>
            <w:vAlign w:val="center"/>
          </w:tcPr>
          <w:p w14:paraId="45DB9A05" w14:textId="2D0CFB65" w:rsidR="00321C88" w:rsidRDefault="00B83F6B" w:rsidP="00321C88">
            <w:pPr>
              <w:spacing w:line="360" w:lineRule="auto"/>
            </w:pPr>
            <w:r>
              <w:t xml:space="preserve">Data </w:t>
            </w:r>
            <w:proofErr w:type="spellStart"/>
            <w:r>
              <w:t>Centers</w:t>
            </w:r>
            <w:proofErr w:type="spellEnd"/>
          </w:p>
        </w:tc>
      </w:tr>
      <w:tr w:rsidR="00B83F6B" w:rsidRPr="00321C88" w14:paraId="1F413B47" w14:textId="77777777" w:rsidTr="00F86400">
        <w:trPr>
          <w:trHeight w:val="567"/>
        </w:trPr>
        <w:tc>
          <w:tcPr>
            <w:tcW w:w="677" w:type="dxa"/>
            <w:vAlign w:val="center"/>
          </w:tcPr>
          <w:p w14:paraId="06457CDF" w14:textId="248BE238" w:rsidR="00B83F6B" w:rsidRDefault="00B83F6B" w:rsidP="0056351F">
            <w:pPr>
              <w:jc w:val="center"/>
            </w:pPr>
            <w:r>
              <w:t>2</w:t>
            </w:r>
          </w:p>
        </w:tc>
        <w:tc>
          <w:tcPr>
            <w:tcW w:w="2437" w:type="dxa"/>
            <w:vAlign w:val="center"/>
          </w:tcPr>
          <w:p w14:paraId="32D43A13" w14:textId="2C077345" w:rsidR="00B83F6B" w:rsidRDefault="00B83F6B" w:rsidP="00B83F6B">
            <w:pPr>
              <w:jc w:val="center"/>
            </w:pPr>
            <w:r>
              <w:t>VM</w:t>
            </w:r>
          </w:p>
        </w:tc>
        <w:tc>
          <w:tcPr>
            <w:tcW w:w="5720" w:type="dxa"/>
            <w:vAlign w:val="center"/>
          </w:tcPr>
          <w:p w14:paraId="12C4B42F" w14:textId="512B46B0" w:rsidR="00B83F6B" w:rsidRDefault="00B83F6B" w:rsidP="00321C88">
            <w:pPr>
              <w:spacing w:line="360" w:lineRule="auto"/>
            </w:pPr>
            <w:r>
              <w:t>Virtual Machine</w:t>
            </w:r>
          </w:p>
        </w:tc>
      </w:tr>
      <w:tr w:rsidR="00B83F6B" w:rsidRPr="00321C88" w14:paraId="0D9EECC1" w14:textId="77777777" w:rsidTr="00F86400">
        <w:trPr>
          <w:trHeight w:val="567"/>
        </w:trPr>
        <w:tc>
          <w:tcPr>
            <w:tcW w:w="677" w:type="dxa"/>
            <w:vAlign w:val="center"/>
          </w:tcPr>
          <w:p w14:paraId="6578A235" w14:textId="45490518" w:rsidR="00B83F6B" w:rsidRDefault="00664F96" w:rsidP="0056351F">
            <w:pPr>
              <w:jc w:val="center"/>
            </w:pPr>
            <w:r>
              <w:t>3</w:t>
            </w:r>
          </w:p>
        </w:tc>
        <w:tc>
          <w:tcPr>
            <w:tcW w:w="2437" w:type="dxa"/>
            <w:vAlign w:val="center"/>
          </w:tcPr>
          <w:p w14:paraId="5FF3C755" w14:textId="68A3926D" w:rsidR="00B83F6B" w:rsidRDefault="00664F96" w:rsidP="00B83F6B">
            <w:pPr>
              <w:jc w:val="center"/>
            </w:pPr>
            <w:r>
              <w:t>BP</w:t>
            </w:r>
          </w:p>
        </w:tc>
        <w:tc>
          <w:tcPr>
            <w:tcW w:w="5720" w:type="dxa"/>
            <w:vAlign w:val="center"/>
          </w:tcPr>
          <w:p w14:paraId="2633004A" w14:textId="16766BCE" w:rsidR="00B83F6B" w:rsidRDefault="00664F96" w:rsidP="00321C88">
            <w:pPr>
              <w:spacing w:line="360" w:lineRule="auto"/>
            </w:pPr>
            <w:r>
              <w:t>Bin Packing</w:t>
            </w:r>
          </w:p>
        </w:tc>
      </w:tr>
      <w:tr w:rsidR="00664F96" w:rsidRPr="00321C88" w14:paraId="1F1EE03F" w14:textId="77777777" w:rsidTr="00F86400">
        <w:trPr>
          <w:trHeight w:val="567"/>
        </w:trPr>
        <w:tc>
          <w:tcPr>
            <w:tcW w:w="677" w:type="dxa"/>
            <w:vAlign w:val="center"/>
          </w:tcPr>
          <w:p w14:paraId="0119CC9D" w14:textId="4FA82B12" w:rsidR="00664F96" w:rsidRDefault="00530B7C" w:rsidP="0056351F">
            <w:pPr>
              <w:jc w:val="center"/>
            </w:pPr>
            <w:r>
              <w:t>4</w:t>
            </w:r>
          </w:p>
        </w:tc>
        <w:tc>
          <w:tcPr>
            <w:tcW w:w="2437" w:type="dxa"/>
            <w:vAlign w:val="center"/>
          </w:tcPr>
          <w:p w14:paraId="55CB5D54" w14:textId="4B25FDB4" w:rsidR="00664F96" w:rsidRDefault="00530B7C" w:rsidP="00B83F6B">
            <w:pPr>
              <w:jc w:val="center"/>
            </w:pPr>
            <w:r>
              <w:t>FFD</w:t>
            </w:r>
          </w:p>
        </w:tc>
        <w:tc>
          <w:tcPr>
            <w:tcW w:w="5720" w:type="dxa"/>
            <w:vAlign w:val="center"/>
          </w:tcPr>
          <w:p w14:paraId="75C8457E" w14:textId="12863FB9" w:rsidR="00664F96" w:rsidRDefault="00530B7C" w:rsidP="00321C88">
            <w:pPr>
              <w:spacing w:line="360" w:lineRule="auto"/>
            </w:pPr>
            <w:r>
              <w:t>First Fit Decreasing</w:t>
            </w:r>
          </w:p>
        </w:tc>
      </w:tr>
      <w:tr w:rsidR="00B803F6" w:rsidRPr="00321C88" w14:paraId="7BF8BC9C" w14:textId="77777777" w:rsidTr="00F86400">
        <w:trPr>
          <w:trHeight w:val="567"/>
        </w:trPr>
        <w:tc>
          <w:tcPr>
            <w:tcW w:w="677" w:type="dxa"/>
            <w:vAlign w:val="center"/>
          </w:tcPr>
          <w:p w14:paraId="6571A0C7" w14:textId="1068ACCD" w:rsidR="00B803F6" w:rsidRDefault="00B803F6" w:rsidP="0056351F">
            <w:pPr>
              <w:jc w:val="center"/>
            </w:pPr>
            <w:r>
              <w:t>5</w:t>
            </w:r>
          </w:p>
        </w:tc>
        <w:tc>
          <w:tcPr>
            <w:tcW w:w="2437" w:type="dxa"/>
            <w:vAlign w:val="center"/>
          </w:tcPr>
          <w:p w14:paraId="5331E575" w14:textId="2F4F5AB0" w:rsidR="00B803F6" w:rsidRDefault="00B803F6" w:rsidP="00B83F6B">
            <w:pPr>
              <w:jc w:val="center"/>
            </w:pPr>
            <w:r>
              <w:t>DVMC</w:t>
            </w:r>
          </w:p>
        </w:tc>
        <w:tc>
          <w:tcPr>
            <w:tcW w:w="5720" w:type="dxa"/>
            <w:vAlign w:val="center"/>
          </w:tcPr>
          <w:p w14:paraId="3C3C9A50" w14:textId="0040B85D" w:rsidR="00B803F6" w:rsidRDefault="00B803F6" w:rsidP="00321C88">
            <w:pPr>
              <w:spacing w:line="360" w:lineRule="auto"/>
            </w:pPr>
            <w:r>
              <w:t>D</w:t>
            </w:r>
            <w:r w:rsidRPr="00B803F6">
              <w:t xml:space="preserve">ynamic </w:t>
            </w:r>
            <w:r>
              <w:t>V</w:t>
            </w:r>
            <w:r w:rsidRPr="00B803F6">
              <w:t xml:space="preserve">irtual </w:t>
            </w:r>
            <w:r>
              <w:t>M</w:t>
            </w:r>
            <w:r w:rsidRPr="00B803F6">
              <w:t xml:space="preserve">achine </w:t>
            </w:r>
            <w:r>
              <w:t>C</w:t>
            </w:r>
            <w:r w:rsidRPr="00B803F6">
              <w:t>onsolidation</w:t>
            </w:r>
          </w:p>
        </w:tc>
      </w:tr>
      <w:tr w:rsidR="000838F9" w:rsidRPr="00321C88" w14:paraId="41DC7A62" w14:textId="77777777" w:rsidTr="00F86400">
        <w:trPr>
          <w:trHeight w:val="567"/>
        </w:trPr>
        <w:tc>
          <w:tcPr>
            <w:tcW w:w="677" w:type="dxa"/>
            <w:vAlign w:val="center"/>
          </w:tcPr>
          <w:p w14:paraId="2134A579" w14:textId="424FD692" w:rsidR="000838F9" w:rsidRDefault="000838F9" w:rsidP="0056351F">
            <w:pPr>
              <w:jc w:val="center"/>
            </w:pPr>
            <w:r>
              <w:t>6</w:t>
            </w:r>
          </w:p>
        </w:tc>
        <w:tc>
          <w:tcPr>
            <w:tcW w:w="2437" w:type="dxa"/>
            <w:vAlign w:val="center"/>
          </w:tcPr>
          <w:p w14:paraId="7BBCE513" w14:textId="49F862B4" w:rsidR="000838F9" w:rsidRDefault="000838F9" w:rsidP="00B83F6B">
            <w:pPr>
              <w:jc w:val="center"/>
            </w:pPr>
            <w:r>
              <w:t>OS</w:t>
            </w:r>
          </w:p>
        </w:tc>
        <w:tc>
          <w:tcPr>
            <w:tcW w:w="5720" w:type="dxa"/>
            <w:vAlign w:val="center"/>
          </w:tcPr>
          <w:p w14:paraId="18AD0D1B" w14:textId="6169073E" w:rsidR="000838F9" w:rsidRDefault="000838F9" w:rsidP="00321C88">
            <w:pPr>
              <w:spacing w:line="360" w:lineRule="auto"/>
            </w:pPr>
            <w:r>
              <w:t>Operating System</w:t>
            </w:r>
          </w:p>
        </w:tc>
      </w:tr>
      <w:tr w:rsidR="00726128" w:rsidRPr="00321C88" w14:paraId="5AA8D1D2" w14:textId="77777777" w:rsidTr="00F86400">
        <w:trPr>
          <w:trHeight w:val="567"/>
        </w:trPr>
        <w:tc>
          <w:tcPr>
            <w:tcW w:w="677" w:type="dxa"/>
            <w:vAlign w:val="center"/>
          </w:tcPr>
          <w:p w14:paraId="54621087" w14:textId="1986578F" w:rsidR="00726128" w:rsidRDefault="00726128" w:rsidP="0056351F">
            <w:pPr>
              <w:jc w:val="center"/>
            </w:pPr>
            <w:r>
              <w:t>7</w:t>
            </w:r>
          </w:p>
        </w:tc>
        <w:tc>
          <w:tcPr>
            <w:tcW w:w="2437" w:type="dxa"/>
            <w:vAlign w:val="center"/>
          </w:tcPr>
          <w:p w14:paraId="5120EC13" w14:textId="7AE7D5D6" w:rsidR="00726128" w:rsidRDefault="00726128" w:rsidP="00B83F6B">
            <w:pPr>
              <w:jc w:val="center"/>
            </w:pPr>
            <w:proofErr w:type="spellStart"/>
            <w:r>
              <w:t>CorHS</w:t>
            </w:r>
            <w:proofErr w:type="spellEnd"/>
          </w:p>
        </w:tc>
        <w:tc>
          <w:tcPr>
            <w:tcW w:w="5720" w:type="dxa"/>
            <w:vAlign w:val="center"/>
          </w:tcPr>
          <w:p w14:paraId="770D775B" w14:textId="0FA1F4A7" w:rsidR="00726128" w:rsidRDefault="00726128" w:rsidP="00321C88">
            <w:pPr>
              <w:spacing w:line="360" w:lineRule="auto"/>
            </w:pPr>
            <w:r w:rsidRPr="00726128">
              <w:t>Correlation Host Selection</w:t>
            </w:r>
          </w:p>
        </w:tc>
      </w:tr>
      <w:tr w:rsidR="00726128" w:rsidRPr="00321C88" w14:paraId="3B955D5B" w14:textId="77777777" w:rsidTr="00F86400">
        <w:trPr>
          <w:trHeight w:val="567"/>
        </w:trPr>
        <w:tc>
          <w:tcPr>
            <w:tcW w:w="677" w:type="dxa"/>
            <w:vAlign w:val="center"/>
          </w:tcPr>
          <w:p w14:paraId="22B51596" w14:textId="6C2B510F" w:rsidR="00726128" w:rsidRDefault="00726128" w:rsidP="0056351F">
            <w:pPr>
              <w:jc w:val="center"/>
            </w:pPr>
            <w:r>
              <w:t>8</w:t>
            </w:r>
          </w:p>
        </w:tc>
        <w:tc>
          <w:tcPr>
            <w:tcW w:w="2437" w:type="dxa"/>
            <w:vAlign w:val="center"/>
          </w:tcPr>
          <w:p w14:paraId="1809EA8B" w14:textId="11A0D72E" w:rsidR="00726128" w:rsidRDefault="00726128" w:rsidP="00B83F6B">
            <w:pPr>
              <w:jc w:val="center"/>
            </w:pPr>
            <w:r>
              <w:t>SLA</w:t>
            </w:r>
          </w:p>
        </w:tc>
        <w:tc>
          <w:tcPr>
            <w:tcW w:w="5720" w:type="dxa"/>
            <w:vAlign w:val="center"/>
          </w:tcPr>
          <w:p w14:paraId="4F77A22C" w14:textId="711AFF1E" w:rsidR="00726128" w:rsidRPr="00726128" w:rsidRDefault="00726128" w:rsidP="00321C88">
            <w:pPr>
              <w:spacing w:line="360" w:lineRule="auto"/>
            </w:pPr>
            <w:r>
              <w:t>Service Level Agreement</w:t>
            </w:r>
          </w:p>
        </w:tc>
      </w:tr>
      <w:tr w:rsidR="00726128" w:rsidRPr="00321C88" w14:paraId="55460FA2" w14:textId="77777777" w:rsidTr="00F86400">
        <w:trPr>
          <w:trHeight w:val="567"/>
        </w:trPr>
        <w:tc>
          <w:tcPr>
            <w:tcW w:w="677" w:type="dxa"/>
            <w:vAlign w:val="center"/>
          </w:tcPr>
          <w:p w14:paraId="5B13FDEF" w14:textId="7BD294D0" w:rsidR="00726128" w:rsidRDefault="00726128" w:rsidP="0056351F">
            <w:pPr>
              <w:jc w:val="center"/>
            </w:pPr>
            <w:r>
              <w:t>9</w:t>
            </w:r>
          </w:p>
        </w:tc>
        <w:tc>
          <w:tcPr>
            <w:tcW w:w="2437" w:type="dxa"/>
            <w:vAlign w:val="center"/>
          </w:tcPr>
          <w:p w14:paraId="29019636" w14:textId="64DA7A40" w:rsidR="00726128" w:rsidRDefault="0056788A" w:rsidP="00B83F6B">
            <w:pPr>
              <w:jc w:val="center"/>
            </w:pPr>
            <w:r>
              <w:t>DVFS</w:t>
            </w:r>
          </w:p>
        </w:tc>
        <w:tc>
          <w:tcPr>
            <w:tcW w:w="5720" w:type="dxa"/>
            <w:vAlign w:val="center"/>
          </w:tcPr>
          <w:p w14:paraId="3CEC6E08" w14:textId="5CA3C0CE" w:rsidR="00726128" w:rsidRDefault="0056788A" w:rsidP="00321C88">
            <w:pPr>
              <w:spacing w:line="360" w:lineRule="auto"/>
            </w:pPr>
            <w:r>
              <w:t>Dynamic Voltage and Frequency Scaling</w:t>
            </w:r>
          </w:p>
        </w:tc>
      </w:tr>
      <w:tr w:rsidR="00557D58" w:rsidRPr="00321C88" w14:paraId="3C6804F8" w14:textId="77777777" w:rsidTr="00F86400">
        <w:trPr>
          <w:trHeight w:val="567"/>
        </w:trPr>
        <w:tc>
          <w:tcPr>
            <w:tcW w:w="677" w:type="dxa"/>
            <w:vAlign w:val="center"/>
          </w:tcPr>
          <w:p w14:paraId="564648EA" w14:textId="1BF16E92" w:rsidR="00557D58" w:rsidRDefault="00557D58" w:rsidP="0056351F">
            <w:pPr>
              <w:jc w:val="center"/>
            </w:pPr>
            <w:r>
              <w:t>10</w:t>
            </w:r>
          </w:p>
        </w:tc>
        <w:tc>
          <w:tcPr>
            <w:tcW w:w="2437" w:type="dxa"/>
            <w:vAlign w:val="center"/>
          </w:tcPr>
          <w:p w14:paraId="61680B81" w14:textId="5045A205" w:rsidR="00557D58" w:rsidRDefault="00557D58" w:rsidP="00B83F6B">
            <w:pPr>
              <w:jc w:val="center"/>
            </w:pPr>
            <w:r>
              <w:t>MESF</w:t>
            </w:r>
          </w:p>
        </w:tc>
        <w:tc>
          <w:tcPr>
            <w:tcW w:w="5720" w:type="dxa"/>
            <w:vAlign w:val="center"/>
          </w:tcPr>
          <w:p w14:paraId="6F8E2D2D" w14:textId="64BC8A5F" w:rsidR="00557D58" w:rsidRDefault="00557D58" w:rsidP="00321C88">
            <w:pPr>
              <w:spacing w:line="360" w:lineRule="auto"/>
            </w:pPr>
            <w:r>
              <w:t>Most Efficient Server First</w:t>
            </w:r>
          </w:p>
        </w:tc>
      </w:tr>
      <w:tr w:rsidR="00410AC8" w:rsidRPr="00321C88" w14:paraId="3EB42E7F" w14:textId="77777777" w:rsidTr="00F86400">
        <w:trPr>
          <w:trHeight w:val="567"/>
        </w:trPr>
        <w:tc>
          <w:tcPr>
            <w:tcW w:w="677" w:type="dxa"/>
            <w:vAlign w:val="center"/>
          </w:tcPr>
          <w:p w14:paraId="3EAAE322" w14:textId="676C9944" w:rsidR="00410AC8" w:rsidRDefault="00410AC8" w:rsidP="0056351F">
            <w:pPr>
              <w:jc w:val="center"/>
            </w:pPr>
            <w:r>
              <w:t>11</w:t>
            </w:r>
          </w:p>
        </w:tc>
        <w:tc>
          <w:tcPr>
            <w:tcW w:w="2437" w:type="dxa"/>
            <w:vAlign w:val="center"/>
          </w:tcPr>
          <w:p w14:paraId="3CD857F5" w14:textId="036336E4" w:rsidR="00410AC8" w:rsidRDefault="00410AC8" w:rsidP="00B83F6B">
            <w:pPr>
              <w:jc w:val="center"/>
            </w:pPr>
            <w:r>
              <w:t>QoS</w:t>
            </w:r>
          </w:p>
        </w:tc>
        <w:tc>
          <w:tcPr>
            <w:tcW w:w="5720" w:type="dxa"/>
            <w:vAlign w:val="center"/>
          </w:tcPr>
          <w:p w14:paraId="52B32C37" w14:textId="2F37A6F8" w:rsidR="00410AC8" w:rsidRDefault="00410AC8" w:rsidP="00321C88">
            <w:pPr>
              <w:spacing w:line="360" w:lineRule="auto"/>
            </w:pPr>
            <w:r>
              <w:t>Quality of Service</w:t>
            </w:r>
          </w:p>
        </w:tc>
      </w:tr>
      <w:tr w:rsidR="00496851" w:rsidRPr="00321C88" w14:paraId="56D3AE1B" w14:textId="77777777" w:rsidTr="00F86400">
        <w:trPr>
          <w:trHeight w:val="567"/>
        </w:trPr>
        <w:tc>
          <w:tcPr>
            <w:tcW w:w="677" w:type="dxa"/>
            <w:vAlign w:val="center"/>
          </w:tcPr>
          <w:p w14:paraId="76CFBEAD" w14:textId="38D0B6E4" w:rsidR="00496851" w:rsidRDefault="00496851" w:rsidP="0056351F">
            <w:pPr>
              <w:jc w:val="center"/>
            </w:pPr>
            <w:r>
              <w:t>12</w:t>
            </w:r>
          </w:p>
        </w:tc>
        <w:tc>
          <w:tcPr>
            <w:tcW w:w="2437" w:type="dxa"/>
            <w:vAlign w:val="center"/>
          </w:tcPr>
          <w:p w14:paraId="1AD2D981" w14:textId="65E23B5D" w:rsidR="00496851" w:rsidRDefault="00496851" w:rsidP="00B83F6B">
            <w:pPr>
              <w:jc w:val="center"/>
            </w:pPr>
            <w:r>
              <w:t>BF</w:t>
            </w:r>
          </w:p>
        </w:tc>
        <w:tc>
          <w:tcPr>
            <w:tcW w:w="5720" w:type="dxa"/>
            <w:vAlign w:val="center"/>
          </w:tcPr>
          <w:p w14:paraId="25EED7A5" w14:textId="39CA3569" w:rsidR="00496851" w:rsidRDefault="00496851" w:rsidP="00321C88">
            <w:pPr>
              <w:spacing w:line="360" w:lineRule="auto"/>
            </w:pPr>
            <w:r>
              <w:t>Best - Fit</w:t>
            </w:r>
          </w:p>
        </w:tc>
      </w:tr>
      <w:tr w:rsidR="0058578D" w:rsidRPr="00321C88" w14:paraId="03A53514" w14:textId="77777777" w:rsidTr="00F86400">
        <w:trPr>
          <w:trHeight w:val="567"/>
        </w:trPr>
        <w:tc>
          <w:tcPr>
            <w:tcW w:w="677" w:type="dxa"/>
            <w:vAlign w:val="center"/>
          </w:tcPr>
          <w:p w14:paraId="60FFA561" w14:textId="24658E98" w:rsidR="0058578D" w:rsidRDefault="0058578D" w:rsidP="0056351F">
            <w:pPr>
              <w:jc w:val="center"/>
            </w:pPr>
            <w:r>
              <w:t>13</w:t>
            </w:r>
          </w:p>
        </w:tc>
        <w:tc>
          <w:tcPr>
            <w:tcW w:w="2437" w:type="dxa"/>
            <w:vAlign w:val="center"/>
          </w:tcPr>
          <w:p w14:paraId="4A786DC7" w14:textId="444EC374" w:rsidR="0058578D" w:rsidRDefault="0058578D" w:rsidP="00B83F6B">
            <w:pPr>
              <w:jc w:val="center"/>
            </w:pPr>
            <w:r>
              <w:t>VNE</w:t>
            </w:r>
          </w:p>
        </w:tc>
        <w:tc>
          <w:tcPr>
            <w:tcW w:w="5720" w:type="dxa"/>
            <w:vAlign w:val="center"/>
          </w:tcPr>
          <w:p w14:paraId="09184895" w14:textId="4882909A" w:rsidR="0058578D" w:rsidRDefault="0058578D" w:rsidP="00321C88">
            <w:pPr>
              <w:spacing w:line="360" w:lineRule="auto"/>
            </w:pPr>
            <w:r>
              <w:t>Virtual Network Embedding</w:t>
            </w:r>
          </w:p>
        </w:tc>
      </w:tr>
    </w:tbl>
    <w:p w14:paraId="6E28D53C" w14:textId="77777777" w:rsidR="005F3DD6" w:rsidRDefault="005F3DD6" w:rsidP="00720045">
      <w:pPr>
        <w:spacing w:line="360" w:lineRule="auto"/>
        <w:jc w:val="center"/>
        <w:rPr>
          <w:b/>
          <w:bCs/>
          <w:sz w:val="32"/>
          <w:szCs w:val="32"/>
        </w:rPr>
      </w:pPr>
    </w:p>
    <w:p w14:paraId="42A704FD" w14:textId="5F0141BF" w:rsidR="00446A11" w:rsidRDefault="00446A11">
      <w:pPr>
        <w:rPr>
          <w:b/>
          <w:bCs/>
          <w:sz w:val="32"/>
          <w:szCs w:val="32"/>
        </w:rPr>
      </w:pPr>
      <w:r>
        <w:rPr>
          <w:b/>
          <w:bCs/>
          <w:sz w:val="32"/>
          <w:szCs w:val="32"/>
        </w:rPr>
        <w:br w:type="page"/>
      </w:r>
    </w:p>
    <w:p w14:paraId="4E442F07" w14:textId="77777777" w:rsidR="005F3DD6" w:rsidRDefault="005F3DD6" w:rsidP="00720045">
      <w:pPr>
        <w:spacing w:line="360" w:lineRule="auto"/>
        <w:jc w:val="center"/>
        <w:rPr>
          <w:b/>
          <w:bCs/>
          <w:sz w:val="32"/>
          <w:szCs w:val="32"/>
        </w:rPr>
      </w:pPr>
    </w:p>
    <w:p w14:paraId="069FEB71" w14:textId="77777777" w:rsidR="005F3DD6" w:rsidRDefault="005F3DD6" w:rsidP="00446A11">
      <w:pPr>
        <w:spacing w:line="360" w:lineRule="auto"/>
        <w:rPr>
          <w:b/>
          <w:bCs/>
          <w:sz w:val="32"/>
          <w:szCs w:val="32"/>
        </w:rPr>
      </w:pPr>
    </w:p>
    <w:p w14:paraId="3F3BFFDB" w14:textId="354C694E" w:rsidR="00DC21B2" w:rsidRPr="00720045" w:rsidRDefault="00DC21B2" w:rsidP="00720045">
      <w:pPr>
        <w:spacing w:line="360" w:lineRule="auto"/>
        <w:jc w:val="center"/>
        <w:rPr>
          <w:b/>
          <w:bCs/>
          <w:sz w:val="32"/>
          <w:szCs w:val="32"/>
        </w:rPr>
      </w:pPr>
      <w:r w:rsidRPr="00720045">
        <w:rPr>
          <w:b/>
          <w:bCs/>
          <w:sz w:val="32"/>
          <w:szCs w:val="32"/>
        </w:rPr>
        <w:t>A</w:t>
      </w:r>
      <w:r w:rsidR="00720045">
        <w:rPr>
          <w:b/>
          <w:bCs/>
          <w:sz w:val="32"/>
          <w:szCs w:val="32"/>
        </w:rPr>
        <w:t>CKNOWLEDGEMENT</w:t>
      </w:r>
      <w:r w:rsidR="00B13E90">
        <w:rPr>
          <w:b/>
          <w:bCs/>
          <w:sz w:val="32"/>
          <w:szCs w:val="32"/>
        </w:rPr>
        <w:t>S</w:t>
      </w:r>
    </w:p>
    <w:p w14:paraId="6B3454F0" w14:textId="2DA04C85" w:rsidR="00DC21B2" w:rsidRDefault="00DC21B2" w:rsidP="00924CF9">
      <w:pPr>
        <w:spacing w:line="360" w:lineRule="auto"/>
        <w:jc w:val="both"/>
      </w:pPr>
      <w:r>
        <w:t xml:space="preserve">I would like to </w:t>
      </w:r>
      <w:r w:rsidR="00B223E5">
        <w:t>express my gratitude towards my parents &amp; faculty of MIT World Peace University</w:t>
      </w:r>
      <w:r w:rsidR="00924CF9">
        <w:t xml:space="preserve">, including Prof. </w:t>
      </w:r>
      <w:r w:rsidR="00B91741">
        <w:t xml:space="preserve">Rajendra G. </w:t>
      </w:r>
      <w:proofErr w:type="spellStart"/>
      <w:r w:rsidR="00B91741">
        <w:t>Pawar</w:t>
      </w:r>
      <w:proofErr w:type="spellEnd"/>
      <w:r w:rsidR="00924CF9">
        <w:t xml:space="preserve"> for guiding me in this topic, as well as</w:t>
      </w:r>
      <w:r w:rsidR="00B83F6B">
        <w:t xml:space="preserve"> Head of School,</w:t>
      </w:r>
      <w:r w:rsidR="00924CF9">
        <w:t xml:space="preserve"> Dr Mangesh </w:t>
      </w:r>
      <w:proofErr w:type="spellStart"/>
      <w:r w:rsidR="00924CF9">
        <w:t>Bedekar</w:t>
      </w:r>
      <w:proofErr w:type="spellEnd"/>
      <w:r w:rsidR="00B223E5">
        <w:t xml:space="preserve"> </w:t>
      </w:r>
      <w:r w:rsidR="00B83F6B">
        <w:t>and Seminar Coordinator, Prof.</w:t>
      </w:r>
      <w:r w:rsidR="00B13E90" w:rsidRPr="00B13E90">
        <w:t xml:space="preserve"> Jayshree </w:t>
      </w:r>
      <w:proofErr w:type="spellStart"/>
      <w:r w:rsidR="00B13E90" w:rsidRPr="00B13E90">
        <w:t>Aher</w:t>
      </w:r>
      <w:proofErr w:type="spellEnd"/>
      <w:r w:rsidR="00B83F6B">
        <w:t xml:space="preserve"> </w:t>
      </w:r>
      <w:r w:rsidR="00B223E5">
        <w:t xml:space="preserve">for their kind cooperation and encouragement which helped me in </w:t>
      </w:r>
      <w:r w:rsidR="00EE5136">
        <w:t>completing this</w:t>
      </w:r>
      <w:r w:rsidR="00B223E5">
        <w:t xml:space="preserve"> seminar. </w:t>
      </w:r>
      <w:r w:rsidR="00EE5136">
        <w:t>My thanks and appreciations also go to my colleagues who helped me out with the</w:t>
      </w:r>
      <w:r w:rsidR="00924CF9">
        <w:t xml:space="preserve"> best of their </w:t>
      </w:r>
      <w:r w:rsidR="00EE5136">
        <w:t>abilities</w:t>
      </w:r>
      <w:r w:rsidR="00924CF9">
        <w:t xml:space="preserve"> to make this endeavour a success</w:t>
      </w:r>
      <w:r w:rsidR="00EE5136">
        <w:t>.</w:t>
      </w:r>
    </w:p>
    <w:p w14:paraId="0ED3DB88" w14:textId="42F336D9" w:rsidR="00924CF9" w:rsidRDefault="005F3DD6" w:rsidP="00924CF9">
      <w:pPr>
        <w:pStyle w:val="ListParagraph"/>
        <w:numPr>
          <w:ilvl w:val="0"/>
          <w:numId w:val="8"/>
        </w:numPr>
        <w:spacing w:line="360" w:lineRule="auto"/>
        <w:jc w:val="right"/>
      </w:pPr>
      <w:r>
        <w:t>Aditya Desai</w:t>
      </w:r>
    </w:p>
    <w:p w14:paraId="078BEA64" w14:textId="731472E3" w:rsidR="005F3DD6" w:rsidRDefault="005F3DD6" w:rsidP="005F3DD6">
      <w:pPr>
        <w:pStyle w:val="ListParagraph"/>
        <w:spacing w:line="360" w:lineRule="auto"/>
        <w:ind w:right="120"/>
        <w:jc w:val="right"/>
      </w:pPr>
      <w:r>
        <w:t>1032170282</w:t>
      </w:r>
    </w:p>
    <w:p w14:paraId="0DE49C6E" w14:textId="16743716" w:rsidR="00924CF9" w:rsidRPr="00924CF9" w:rsidRDefault="00924CF9" w:rsidP="00924CF9">
      <w:pPr>
        <w:pStyle w:val="ListParagraph"/>
        <w:spacing w:line="360" w:lineRule="auto"/>
        <w:jc w:val="right"/>
      </w:pPr>
      <w:r>
        <w:t>P</w:t>
      </w:r>
      <w:r w:rsidR="005F3DD6">
        <w:t>C15</w:t>
      </w:r>
      <w:r>
        <w:t xml:space="preserve">, </w:t>
      </w:r>
      <w:r w:rsidR="00D91803">
        <w:t>T.</w:t>
      </w:r>
      <w:r w:rsidR="005774E2">
        <w:t xml:space="preserve"> </w:t>
      </w:r>
      <w:r w:rsidR="00D91803">
        <w:t>Y</w:t>
      </w:r>
      <w:r>
        <w:t xml:space="preserve"> </w:t>
      </w:r>
      <w:proofErr w:type="spellStart"/>
      <w:proofErr w:type="gramStart"/>
      <w:r w:rsidR="00D91803">
        <w:t>B.Tech</w:t>
      </w:r>
      <w:proofErr w:type="spellEnd"/>
      <w:proofErr w:type="gramEnd"/>
      <w:r>
        <w:t xml:space="preserve"> </w:t>
      </w:r>
      <w:r w:rsidR="00B3545F">
        <w:t>CSE</w:t>
      </w:r>
    </w:p>
    <w:p w14:paraId="5B71882C" w14:textId="03697D11" w:rsidR="00924CF9" w:rsidRDefault="00924CF9">
      <w:r>
        <w:br w:type="page"/>
      </w:r>
    </w:p>
    <w:p w14:paraId="6FCABB33" w14:textId="35569354" w:rsidR="00B67A0A" w:rsidRPr="00102E11" w:rsidRDefault="00EE5136" w:rsidP="002F1589">
      <w:pPr>
        <w:spacing w:line="360" w:lineRule="auto"/>
        <w:rPr>
          <w:b/>
          <w:bCs/>
          <w:sz w:val="28"/>
          <w:szCs w:val="28"/>
          <w:lang w:val="en-US"/>
        </w:rPr>
      </w:pPr>
      <w:r w:rsidRPr="00102E11">
        <w:rPr>
          <w:b/>
          <w:bCs/>
          <w:sz w:val="28"/>
          <w:szCs w:val="28"/>
          <w:lang w:val="en-US"/>
        </w:rPr>
        <w:lastRenderedPageBreak/>
        <w:t>INDEX</w:t>
      </w:r>
    </w:p>
    <w:tbl>
      <w:tblPr>
        <w:tblStyle w:val="TableGrid"/>
        <w:tblW w:w="8784" w:type="dxa"/>
        <w:tblLook w:val="04A0" w:firstRow="1" w:lastRow="0" w:firstColumn="1" w:lastColumn="0" w:noHBand="0" w:noVBand="1"/>
      </w:tblPr>
      <w:tblGrid>
        <w:gridCol w:w="988"/>
        <w:gridCol w:w="6378"/>
        <w:gridCol w:w="1418"/>
      </w:tblGrid>
      <w:tr w:rsidR="00814B4E" w14:paraId="711E4104" w14:textId="77777777" w:rsidTr="00814B4E">
        <w:trPr>
          <w:trHeight w:val="64"/>
        </w:trPr>
        <w:tc>
          <w:tcPr>
            <w:tcW w:w="988" w:type="dxa"/>
          </w:tcPr>
          <w:p w14:paraId="376FBA90" w14:textId="5C921F95" w:rsidR="00814B4E" w:rsidRPr="00814B4E" w:rsidRDefault="00814B4E" w:rsidP="00582B4C">
            <w:pPr>
              <w:spacing w:line="360" w:lineRule="auto"/>
              <w:jc w:val="center"/>
              <w:rPr>
                <w:b/>
                <w:bCs/>
                <w:lang w:val="en-US"/>
              </w:rPr>
            </w:pPr>
            <w:r w:rsidRPr="00814B4E">
              <w:rPr>
                <w:b/>
                <w:bCs/>
                <w:lang w:val="en-US"/>
              </w:rPr>
              <w:t>Sr. no.</w:t>
            </w:r>
          </w:p>
        </w:tc>
        <w:tc>
          <w:tcPr>
            <w:tcW w:w="6378" w:type="dxa"/>
          </w:tcPr>
          <w:p w14:paraId="5454F0B7" w14:textId="05A820C0" w:rsidR="00814B4E" w:rsidRPr="00814B4E" w:rsidRDefault="00814B4E" w:rsidP="002F1589">
            <w:pPr>
              <w:spacing w:line="360" w:lineRule="auto"/>
              <w:rPr>
                <w:b/>
                <w:bCs/>
                <w:lang w:val="en-US"/>
              </w:rPr>
            </w:pPr>
            <w:r w:rsidRPr="00814B4E">
              <w:rPr>
                <w:b/>
                <w:bCs/>
                <w:lang w:val="en-US"/>
              </w:rPr>
              <w:t>Topic</w:t>
            </w:r>
          </w:p>
        </w:tc>
        <w:tc>
          <w:tcPr>
            <w:tcW w:w="1418" w:type="dxa"/>
          </w:tcPr>
          <w:p w14:paraId="59A3847B" w14:textId="390F31C1" w:rsidR="00814B4E" w:rsidRPr="00814B4E" w:rsidRDefault="00814B4E" w:rsidP="00582B4C">
            <w:pPr>
              <w:spacing w:line="360" w:lineRule="auto"/>
              <w:jc w:val="center"/>
              <w:rPr>
                <w:b/>
                <w:bCs/>
                <w:lang w:val="en-US"/>
              </w:rPr>
            </w:pPr>
            <w:r w:rsidRPr="00814B4E">
              <w:rPr>
                <w:b/>
                <w:bCs/>
                <w:lang w:val="en-US"/>
              </w:rPr>
              <w:t>Page no</w:t>
            </w:r>
          </w:p>
        </w:tc>
      </w:tr>
      <w:tr w:rsidR="00582B4C" w14:paraId="2A06520F" w14:textId="77777777" w:rsidTr="00814B4E">
        <w:trPr>
          <w:trHeight w:val="64"/>
        </w:trPr>
        <w:tc>
          <w:tcPr>
            <w:tcW w:w="988" w:type="dxa"/>
          </w:tcPr>
          <w:p w14:paraId="3DF025A4" w14:textId="33382EB9" w:rsidR="00582B4C" w:rsidRDefault="00582B4C" w:rsidP="00582B4C">
            <w:pPr>
              <w:spacing w:line="360" w:lineRule="auto"/>
              <w:jc w:val="center"/>
              <w:rPr>
                <w:lang w:val="en-US"/>
              </w:rPr>
            </w:pPr>
            <w:r>
              <w:rPr>
                <w:lang w:val="en-US"/>
              </w:rPr>
              <w:t>1</w:t>
            </w:r>
          </w:p>
        </w:tc>
        <w:tc>
          <w:tcPr>
            <w:tcW w:w="6378" w:type="dxa"/>
          </w:tcPr>
          <w:p w14:paraId="30220857" w14:textId="2111640E" w:rsidR="00582B4C" w:rsidRDefault="00582B4C" w:rsidP="002F1589">
            <w:pPr>
              <w:spacing w:line="360" w:lineRule="auto"/>
              <w:rPr>
                <w:lang w:val="en-US"/>
              </w:rPr>
            </w:pPr>
            <w:r>
              <w:rPr>
                <w:lang w:val="en-US"/>
              </w:rPr>
              <w:t>Introduction</w:t>
            </w:r>
          </w:p>
        </w:tc>
        <w:tc>
          <w:tcPr>
            <w:tcW w:w="1418" w:type="dxa"/>
          </w:tcPr>
          <w:p w14:paraId="24A6B1F9" w14:textId="70894243" w:rsidR="00582B4C" w:rsidRDefault="00582B4C" w:rsidP="00582B4C">
            <w:pPr>
              <w:spacing w:line="360" w:lineRule="auto"/>
              <w:jc w:val="center"/>
              <w:rPr>
                <w:lang w:val="en-US"/>
              </w:rPr>
            </w:pPr>
            <w:r>
              <w:rPr>
                <w:lang w:val="en-US"/>
              </w:rPr>
              <w:t>1</w:t>
            </w:r>
          </w:p>
        </w:tc>
      </w:tr>
      <w:tr w:rsidR="00582B4C" w14:paraId="609AF01E" w14:textId="77777777" w:rsidTr="00814B4E">
        <w:trPr>
          <w:trHeight w:val="64"/>
        </w:trPr>
        <w:tc>
          <w:tcPr>
            <w:tcW w:w="988" w:type="dxa"/>
          </w:tcPr>
          <w:p w14:paraId="44FFD501" w14:textId="77777777" w:rsidR="00582B4C" w:rsidRDefault="00582B4C" w:rsidP="00582B4C">
            <w:pPr>
              <w:spacing w:line="360" w:lineRule="auto"/>
              <w:jc w:val="center"/>
              <w:rPr>
                <w:lang w:val="en-US"/>
              </w:rPr>
            </w:pPr>
          </w:p>
        </w:tc>
        <w:tc>
          <w:tcPr>
            <w:tcW w:w="6378" w:type="dxa"/>
          </w:tcPr>
          <w:p w14:paraId="259B56A4" w14:textId="7602D403" w:rsidR="00582B4C" w:rsidRDefault="00582B4C" w:rsidP="002F1589">
            <w:pPr>
              <w:spacing w:line="360" w:lineRule="auto"/>
              <w:rPr>
                <w:lang w:val="en-US"/>
              </w:rPr>
            </w:pPr>
            <w:r>
              <w:rPr>
                <w:lang w:val="en-US"/>
              </w:rPr>
              <w:t>1.1 Methodologies included</w:t>
            </w:r>
          </w:p>
        </w:tc>
        <w:tc>
          <w:tcPr>
            <w:tcW w:w="1418" w:type="dxa"/>
          </w:tcPr>
          <w:p w14:paraId="53578BCC" w14:textId="658C6ED3" w:rsidR="00582B4C" w:rsidRDefault="00582B4C" w:rsidP="00582B4C">
            <w:pPr>
              <w:spacing w:line="360" w:lineRule="auto"/>
              <w:jc w:val="center"/>
              <w:rPr>
                <w:lang w:val="en-US"/>
              </w:rPr>
            </w:pPr>
            <w:r>
              <w:rPr>
                <w:lang w:val="en-US"/>
              </w:rPr>
              <w:t>2</w:t>
            </w:r>
          </w:p>
        </w:tc>
      </w:tr>
      <w:tr w:rsidR="00582B4C" w14:paraId="0404478F" w14:textId="77777777" w:rsidTr="00814B4E">
        <w:trPr>
          <w:trHeight w:val="64"/>
        </w:trPr>
        <w:tc>
          <w:tcPr>
            <w:tcW w:w="988" w:type="dxa"/>
          </w:tcPr>
          <w:p w14:paraId="3C7A6FA3" w14:textId="3339FD49" w:rsidR="00582B4C" w:rsidRDefault="00582B4C" w:rsidP="00582B4C">
            <w:pPr>
              <w:spacing w:line="360" w:lineRule="auto"/>
              <w:jc w:val="center"/>
              <w:rPr>
                <w:lang w:val="en-US"/>
              </w:rPr>
            </w:pPr>
            <w:r>
              <w:rPr>
                <w:lang w:val="en-US"/>
              </w:rPr>
              <w:t>2</w:t>
            </w:r>
          </w:p>
        </w:tc>
        <w:tc>
          <w:tcPr>
            <w:tcW w:w="6378" w:type="dxa"/>
          </w:tcPr>
          <w:p w14:paraId="3AA802F4" w14:textId="31BF3C58" w:rsidR="00582B4C" w:rsidRDefault="00582B4C" w:rsidP="00B14218">
            <w:pPr>
              <w:spacing w:line="360" w:lineRule="auto"/>
              <w:rPr>
                <w:lang w:val="en-US"/>
              </w:rPr>
            </w:pPr>
            <w:r w:rsidRPr="00582B4C">
              <w:rPr>
                <w:lang w:val="en-US"/>
              </w:rPr>
              <w:t>Virtual Resources Management</w:t>
            </w:r>
          </w:p>
          <w:p w14:paraId="40013C00" w14:textId="01FF2280" w:rsidR="00B14218" w:rsidRDefault="00582B4C" w:rsidP="002F1589">
            <w:pPr>
              <w:spacing w:line="360" w:lineRule="auto"/>
              <w:rPr>
                <w:lang w:val="en-US"/>
              </w:rPr>
            </w:pPr>
            <w:r>
              <w:rPr>
                <w:lang w:val="en-US"/>
              </w:rPr>
              <w:t>2.</w:t>
            </w:r>
            <w:r w:rsidR="00B14218">
              <w:rPr>
                <w:lang w:val="en-US"/>
              </w:rPr>
              <w:t>1</w:t>
            </w:r>
            <w:r>
              <w:rPr>
                <w:lang w:val="en-US"/>
              </w:rPr>
              <w:t xml:space="preserve"> Bin</w:t>
            </w:r>
            <w:r w:rsidR="00B14218">
              <w:rPr>
                <w:lang w:val="en-US"/>
              </w:rPr>
              <w:t>-</w:t>
            </w:r>
            <w:r>
              <w:rPr>
                <w:lang w:val="en-US"/>
              </w:rPr>
              <w:t>Packing</w:t>
            </w:r>
            <w:r w:rsidR="00B14218">
              <w:rPr>
                <w:lang w:val="en-US"/>
              </w:rPr>
              <w:t xml:space="preserve"> Technique</w:t>
            </w:r>
          </w:p>
          <w:p w14:paraId="33DB3815" w14:textId="2D55800B" w:rsidR="005E7757" w:rsidRDefault="005E7757" w:rsidP="002F1589">
            <w:pPr>
              <w:spacing w:line="360" w:lineRule="auto"/>
              <w:rPr>
                <w:lang w:val="en-US"/>
              </w:rPr>
            </w:pPr>
            <w:r>
              <w:rPr>
                <w:lang w:val="en-US"/>
              </w:rPr>
              <w:t xml:space="preserve">       2.1.1 </w:t>
            </w:r>
            <w:proofErr w:type="spellStart"/>
            <w:r>
              <w:rPr>
                <w:lang w:val="en-US"/>
              </w:rPr>
              <w:t>OptDiv</w:t>
            </w:r>
            <w:proofErr w:type="spellEnd"/>
          </w:p>
          <w:p w14:paraId="40199FC0" w14:textId="036CD40A" w:rsidR="00B14218" w:rsidRDefault="00B14218" w:rsidP="002F1589">
            <w:pPr>
              <w:spacing w:line="360" w:lineRule="auto"/>
              <w:rPr>
                <w:lang w:val="en-US"/>
              </w:rPr>
            </w:pPr>
            <w:r>
              <w:rPr>
                <w:lang w:val="en-US"/>
              </w:rPr>
              <w:t xml:space="preserve">2.2 </w:t>
            </w:r>
            <w:r w:rsidRPr="00B14218">
              <w:rPr>
                <w:lang w:val="en-US"/>
              </w:rPr>
              <w:t>Dynamic Virtual Machine Consolidation (DVMC)</w:t>
            </w:r>
          </w:p>
        </w:tc>
        <w:tc>
          <w:tcPr>
            <w:tcW w:w="1418" w:type="dxa"/>
          </w:tcPr>
          <w:p w14:paraId="77FD3F38" w14:textId="77777777" w:rsidR="00582B4C" w:rsidRDefault="00582B4C" w:rsidP="00582B4C">
            <w:pPr>
              <w:spacing w:line="360" w:lineRule="auto"/>
              <w:jc w:val="center"/>
              <w:rPr>
                <w:lang w:val="en-US"/>
              </w:rPr>
            </w:pPr>
            <w:r>
              <w:rPr>
                <w:lang w:val="en-US"/>
              </w:rPr>
              <w:t>3</w:t>
            </w:r>
          </w:p>
          <w:p w14:paraId="53657683" w14:textId="41F6DEE3" w:rsidR="00B14218" w:rsidRDefault="00B14218" w:rsidP="00B14218">
            <w:pPr>
              <w:spacing w:line="360" w:lineRule="auto"/>
              <w:jc w:val="center"/>
              <w:rPr>
                <w:lang w:val="en-US"/>
              </w:rPr>
            </w:pPr>
            <w:r>
              <w:rPr>
                <w:lang w:val="en-US"/>
              </w:rPr>
              <w:t>3</w:t>
            </w:r>
          </w:p>
          <w:p w14:paraId="0AB4CBF7" w14:textId="77777777" w:rsidR="00B14218" w:rsidRDefault="005E7757" w:rsidP="00582B4C">
            <w:pPr>
              <w:spacing w:line="360" w:lineRule="auto"/>
              <w:jc w:val="center"/>
              <w:rPr>
                <w:lang w:val="en-US"/>
              </w:rPr>
            </w:pPr>
            <w:r>
              <w:rPr>
                <w:lang w:val="en-US"/>
              </w:rPr>
              <w:t>3</w:t>
            </w:r>
          </w:p>
          <w:p w14:paraId="321252EE" w14:textId="55016652" w:rsidR="005E7757" w:rsidRDefault="005E7757" w:rsidP="00582B4C">
            <w:pPr>
              <w:spacing w:line="360" w:lineRule="auto"/>
              <w:jc w:val="center"/>
              <w:rPr>
                <w:lang w:val="en-US"/>
              </w:rPr>
            </w:pPr>
            <w:r>
              <w:rPr>
                <w:lang w:val="en-US"/>
              </w:rPr>
              <w:t>4</w:t>
            </w:r>
          </w:p>
        </w:tc>
      </w:tr>
      <w:tr w:rsidR="00582B4C" w14:paraId="5ED3F363" w14:textId="77777777" w:rsidTr="00814B4E">
        <w:trPr>
          <w:trHeight w:val="64"/>
        </w:trPr>
        <w:tc>
          <w:tcPr>
            <w:tcW w:w="988" w:type="dxa"/>
          </w:tcPr>
          <w:p w14:paraId="035B25FB" w14:textId="380FDECF" w:rsidR="00582B4C" w:rsidRDefault="00B14218" w:rsidP="00582B4C">
            <w:pPr>
              <w:spacing w:line="360" w:lineRule="auto"/>
              <w:jc w:val="center"/>
              <w:rPr>
                <w:lang w:val="en-US"/>
              </w:rPr>
            </w:pPr>
            <w:r>
              <w:rPr>
                <w:lang w:val="en-US"/>
              </w:rPr>
              <w:t>3</w:t>
            </w:r>
          </w:p>
        </w:tc>
        <w:tc>
          <w:tcPr>
            <w:tcW w:w="6378" w:type="dxa"/>
          </w:tcPr>
          <w:p w14:paraId="79D402E9" w14:textId="08E86766" w:rsidR="00814B4E" w:rsidRDefault="00814B4E" w:rsidP="00814B4E">
            <w:pPr>
              <w:spacing w:line="360" w:lineRule="auto"/>
              <w:rPr>
                <w:lang w:val="en-US"/>
              </w:rPr>
            </w:pPr>
            <w:r>
              <w:rPr>
                <w:lang w:val="en-US"/>
              </w:rPr>
              <w:t>Container</w:t>
            </w:r>
            <w:r w:rsidRPr="00582B4C">
              <w:rPr>
                <w:lang w:val="en-US"/>
              </w:rPr>
              <w:t xml:space="preserve"> Resources Management</w:t>
            </w:r>
          </w:p>
          <w:p w14:paraId="54D9E507" w14:textId="77777777" w:rsidR="00582B4C" w:rsidRDefault="00814B4E" w:rsidP="002F1589">
            <w:pPr>
              <w:spacing w:line="360" w:lineRule="auto"/>
              <w:rPr>
                <w:lang w:val="en-US"/>
              </w:rPr>
            </w:pPr>
            <w:r>
              <w:rPr>
                <w:lang w:val="en-US"/>
              </w:rPr>
              <w:t>3.1 Host status</w:t>
            </w:r>
          </w:p>
          <w:p w14:paraId="066C544B" w14:textId="77777777" w:rsidR="00814B4E" w:rsidRDefault="00814B4E" w:rsidP="002F1589">
            <w:pPr>
              <w:spacing w:line="360" w:lineRule="auto"/>
              <w:rPr>
                <w:lang w:val="en-US"/>
              </w:rPr>
            </w:pPr>
            <w:r>
              <w:rPr>
                <w:lang w:val="en-US"/>
              </w:rPr>
              <w:t>3.2 Consolidation</w:t>
            </w:r>
          </w:p>
          <w:p w14:paraId="5ACCB572" w14:textId="2D3F50C4" w:rsidR="00814B4E" w:rsidRDefault="00814B4E" w:rsidP="002F1589">
            <w:pPr>
              <w:spacing w:line="360" w:lineRule="auto"/>
              <w:rPr>
                <w:lang w:val="en-US"/>
              </w:rPr>
            </w:pPr>
            <w:r>
              <w:rPr>
                <w:lang w:val="en-US"/>
              </w:rPr>
              <w:t>3.3 Containerization</w:t>
            </w:r>
          </w:p>
        </w:tc>
        <w:tc>
          <w:tcPr>
            <w:tcW w:w="1418" w:type="dxa"/>
          </w:tcPr>
          <w:p w14:paraId="70DFA89A" w14:textId="77777777" w:rsidR="00582B4C" w:rsidRDefault="00814B4E" w:rsidP="00582B4C">
            <w:pPr>
              <w:spacing w:line="360" w:lineRule="auto"/>
              <w:jc w:val="center"/>
              <w:rPr>
                <w:lang w:val="en-US"/>
              </w:rPr>
            </w:pPr>
            <w:r>
              <w:rPr>
                <w:lang w:val="en-US"/>
              </w:rPr>
              <w:t>5</w:t>
            </w:r>
          </w:p>
          <w:p w14:paraId="3F0F0B4C" w14:textId="77777777" w:rsidR="00814B4E" w:rsidRDefault="00814B4E" w:rsidP="00582B4C">
            <w:pPr>
              <w:spacing w:line="360" w:lineRule="auto"/>
              <w:jc w:val="center"/>
              <w:rPr>
                <w:lang w:val="en-US"/>
              </w:rPr>
            </w:pPr>
            <w:r>
              <w:rPr>
                <w:lang w:val="en-US"/>
              </w:rPr>
              <w:t>5</w:t>
            </w:r>
          </w:p>
          <w:p w14:paraId="2A3526B9" w14:textId="77777777" w:rsidR="00814B4E" w:rsidRDefault="00814B4E" w:rsidP="00582B4C">
            <w:pPr>
              <w:spacing w:line="360" w:lineRule="auto"/>
              <w:jc w:val="center"/>
              <w:rPr>
                <w:lang w:val="en-US"/>
              </w:rPr>
            </w:pPr>
            <w:r>
              <w:rPr>
                <w:lang w:val="en-US"/>
              </w:rPr>
              <w:t>6</w:t>
            </w:r>
          </w:p>
          <w:p w14:paraId="7A59B725" w14:textId="01414271" w:rsidR="00814B4E" w:rsidRDefault="00814B4E" w:rsidP="00814B4E">
            <w:pPr>
              <w:spacing w:line="360" w:lineRule="auto"/>
              <w:jc w:val="center"/>
              <w:rPr>
                <w:lang w:val="en-US"/>
              </w:rPr>
            </w:pPr>
            <w:r>
              <w:rPr>
                <w:lang w:val="en-US"/>
              </w:rPr>
              <w:t>6</w:t>
            </w:r>
          </w:p>
        </w:tc>
      </w:tr>
      <w:tr w:rsidR="00814B4E" w14:paraId="3E605DE4" w14:textId="77777777" w:rsidTr="00814B4E">
        <w:trPr>
          <w:trHeight w:val="64"/>
        </w:trPr>
        <w:tc>
          <w:tcPr>
            <w:tcW w:w="988" w:type="dxa"/>
          </w:tcPr>
          <w:p w14:paraId="7BA82CC1" w14:textId="11FED3BD" w:rsidR="00814B4E" w:rsidRDefault="00814B4E" w:rsidP="00582B4C">
            <w:pPr>
              <w:spacing w:line="360" w:lineRule="auto"/>
              <w:jc w:val="center"/>
              <w:rPr>
                <w:lang w:val="en-US"/>
              </w:rPr>
            </w:pPr>
            <w:r>
              <w:rPr>
                <w:lang w:val="en-US"/>
              </w:rPr>
              <w:t>4</w:t>
            </w:r>
          </w:p>
        </w:tc>
        <w:tc>
          <w:tcPr>
            <w:tcW w:w="6378" w:type="dxa"/>
          </w:tcPr>
          <w:p w14:paraId="6758A3B7" w14:textId="77777777" w:rsidR="00814B4E" w:rsidRDefault="00D25F55" w:rsidP="00814B4E">
            <w:pPr>
              <w:spacing w:line="360" w:lineRule="auto"/>
              <w:rPr>
                <w:lang w:val="en-US"/>
              </w:rPr>
            </w:pPr>
            <w:r>
              <w:rPr>
                <w:lang w:val="en-US"/>
              </w:rPr>
              <w:t>Dynamic and Greedy Scheduling algorithm</w:t>
            </w:r>
          </w:p>
          <w:p w14:paraId="60920FC7" w14:textId="77777777" w:rsidR="00D25F55" w:rsidRDefault="00D25F55" w:rsidP="00814B4E">
            <w:pPr>
              <w:spacing w:line="360" w:lineRule="auto"/>
              <w:rPr>
                <w:lang w:val="en-US"/>
              </w:rPr>
            </w:pPr>
            <w:r>
              <w:rPr>
                <w:lang w:val="en-US"/>
              </w:rPr>
              <w:t>4.1 Proposed Algorithm</w:t>
            </w:r>
          </w:p>
          <w:p w14:paraId="7DC9F2F4" w14:textId="5A9E0BA6" w:rsidR="00D25F55" w:rsidRDefault="00D25F55" w:rsidP="00814B4E">
            <w:pPr>
              <w:spacing w:line="360" w:lineRule="auto"/>
              <w:rPr>
                <w:lang w:val="en-US"/>
              </w:rPr>
            </w:pPr>
            <w:r>
              <w:rPr>
                <w:lang w:val="en-US"/>
              </w:rPr>
              <w:t>4.2 Results and Analysis</w:t>
            </w:r>
          </w:p>
        </w:tc>
        <w:tc>
          <w:tcPr>
            <w:tcW w:w="1418" w:type="dxa"/>
          </w:tcPr>
          <w:p w14:paraId="21ADD421" w14:textId="77777777" w:rsidR="00814B4E" w:rsidRDefault="00814B4E" w:rsidP="00582B4C">
            <w:pPr>
              <w:spacing w:line="360" w:lineRule="auto"/>
              <w:jc w:val="center"/>
              <w:rPr>
                <w:lang w:val="en-US"/>
              </w:rPr>
            </w:pPr>
            <w:r>
              <w:rPr>
                <w:lang w:val="en-US"/>
              </w:rPr>
              <w:t>7</w:t>
            </w:r>
          </w:p>
          <w:p w14:paraId="38F8EC34" w14:textId="77777777" w:rsidR="00814B4E" w:rsidRDefault="00814B4E" w:rsidP="00582B4C">
            <w:pPr>
              <w:spacing w:line="360" w:lineRule="auto"/>
              <w:jc w:val="center"/>
              <w:rPr>
                <w:lang w:val="en-US"/>
              </w:rPr>
            </w:pPr>
            <w:r>
              <w:rPr>
                <w:lang w:val="en-US"/>
              </w:rPr>
              <w:t>8</w:t>
            </w:r>
          </w:p>
          <w:p w14:paraId="477A6ACF" w14:textId="408A4A1A" w:rsidR="00D25F55" w:rsidRDefault="00D25F55" w:rsidP="00582B4C">
            <w:pPr>
              <w:spacing w:line="360" w:lineRule="auto"/>
              <w:jc w:val="center"/>
              <w:rPr>
                <w:lang w:val="en-US"/>
              </w:rPr>
            </w:pPr>
            <w:r>
              <w:rPr>
                <w:lang w:val="en-US"/>
              </w:rPr>
              <w:t>8</w:t>
            </w:r>
          </w:p>
        </w:tc>
      </w:tr>
      <w:tr w:rsidR="00D25F55" w14:paraId="444C8853" w14:textId="77777777" w:rsidTr="00814B4E">
        <w:trPr>
          <w:trHeight w:val="64"/>
        </w:trPr>
        <w:tc>
          <w:tcPr>
            <w:tcW w:w="988" w:type="dxa"/>
          </w:tcPr>
          <w:p w14:paraId="3FF358DC" w14:textId="7D7C468D" w:rsidR="00D25F55" w:rsidRDefault="00D25F55" w:rsidP="00582B4C">
            <w:pPr>
              <w:spacing w:line="360" w:lineRule="auto"/>
              <w:jc w:val="center"/>
              <w:rPr>
                <w:lang w:val="en-US"/>
              </w:rPr>
            </w:pPr>
            <w:r>
              <w:rPr>
                <w:lang w:val="en-US"/>
              </w:rPr>
              <w:t>5</w:t>
            </w:r>
          </w:p>
        </w:tc>
        <w:tc>
          <w:tcPr>
            <w:tcW w:w="6378" w:type="dxa"/>
          </w:tcPr>
          <w:p w14:paraId="308A826C" w14:textId="77777777" w:rsidR="00D25F55" w:rsidRDefault="00D25F55" w:rsidP="00814B4E">
            <w:pPr>
              <w:spacing w:line="360" w:lineRule="auto"/>
              <w:rPr>
                <w:lang w:val="en-US"/>
              </w:rPr>
            </w:pPr>
            <w:r>
              <w:rPr>
                <w:lang w:val="en-US"/>
              </w:rPr>
              <w:t>Temporal Load-aware Resource Allocation</w:t>
            </w:r>
          </w:p>
          <w:p w14:paraId="0B7746FC" w14:textId="77777777" w:rsidR="00D25F55" w:rsidRDefault="00D25F55" w:rsidP="00814B4E">
            <w:pPr>
              <w:spacing w:line="360" w:lineRule="auto"/>
              <w:rPr>
                <w:lang w:val="en-US"/>
              </w:rPr>
            </w:pPr>
            <w:r>
              <w:rPr>
                <w:lang w:val="en-US"/>
              </w:rPr>
              <w:t>5.1 Approach</w:t>
            </w:r>
          </w:p>
          <w:p w14:paraId="75A4C44A" w14:textId="6F812FF5" w:rsidR="00D25F55" w:rsidRDefault="00D25F55" w:rsidP="00814B4E">
            <w:pPr>
              <w:spacing w:line="360" w:lineRule="auto"/>
              <w:rPr>
                <w:lang w:val="en-US"/>
              </w:rPr>
            </w:pPr>
            <w:r>
              <w:rPr>
                <w:lang w:val="en-US"/>
              </w:rPr>
              <w:t>5.2 Experimental results</w:t>
            </w:r>
          </w:p>
        </w:tc>
        <w:tc>
          <w:tcPr>
            <w:tcW w:w="1418" w:type="dxa"/>
          </w:tcPr>
          <w:p w14:paraId="7C9D0C6F" w14:textId="77777777" w:rsidR="00D25F55" w:rsidRDefault="00D25F55" w:rsidP="00582B4C">
            <w:pPr>
              <w:spacing w:line="360" w:lineRule="auto"/>
              <w:jc w:val="center"/>
              <w:rPr>
                <w:lang w:val="en-US"/>
              </w:rPr>
            </w:pPr>
            <w:r>
              <w:rPr>
                <w:lang w:val="en-US"/>
              </w:rPr>
              <w:t>10</w:t>
            </w:r>
          </w:p>
          <w:p w14:paraId="0785977D" w14:textId="77777777" w:rsidR="00D25F55" w:rsidRDefault="00D25F55" w:rsidP="00582B4C">
            <w:pPr>
              <w:spacing w:line="360" w:lineRule="auto"/>
              <w:jc w:val="center"/>
              <w:rPr>
                <w:lang w:val="en-US"/>
              </w:rPr>
            </w:pPr>
            <w:r>
              <w:rPr>
                <w:lang w:val="en-US"/>
              </w:rPr>
              <w:t>10</w:t>
            </w:r>
          </w:p>
          <w:p w14:paraId="4D0B446B" w14:textId="4FEACB0B" w:rsidR="00D25F55" w:rsidRDefault="00D25F55" w:rsidP="00582B4C">
            <w:pPr>
              <w:spacing w:line="360" w:lineRule="auto"/>
              <w:jc w:val="center"/>
              <w:rPr>
                <w:lang w:val="en-US"/>
              </w:rPr>
            </w:pPr>
            <w:r>
              <w:rPr>
                <w:lang w:val="en-US"/>
              </w:rPr>
              <w:t>11</w:t>
            </w:r>
          </w:p>
        </w:tc>
      </w:tr>
      <w:tr w:rsidR="00D25F55" w14:paraId="5AE51B05" w14:textId="77777777" w:rsidTr="00814B4E">
        <w:trPr>
          <w:trHeight w:val="64"/>
        </w:trPr>
        <w:tc>
          <w:tcPr>
            <w:tcW w:w="988" w:type="dxa"/>
          </w:tcPr>
          <w:p w14:paraId="0FCE4157" w14:textId="224A728C" w:rsidR="00D25F55" w:rsidRDefault="00D25F55" w:rsidP="00582B4C">
            <w:pPr>
              <w:spacing w:line="360" w:lineRule="auto"/>
              <w:jc w:val="center"/>
              <w:rPr>
                <w:lang w:val="en-US"/>
              </w:rPr>
            </w:pPr>
            <w:r>
              <w:rPr>
                <w:lang w:val="en-US"/>
              </w:rPr>
              <w:t>6</w:t>
            </w:r>
          </w:p>
        </w:tc>
        <w:tc>
          <w:tcPr>
            <w:tcW w:w="6378" w:type="dxa"/>
          </w:tcPr>
          <w:p w14:paraId="155629DA" w14:textId="770F061A" w:rsidR="00D25F55" w:rsidRDefault="00D25F55" w:rsidP="00814B4E">
            <w:pPr>
              <w:spacing w:line="360" w:lineRule="auto"/>
              <w:rPr>
                <w:lang w:val="en-US"/>
              </w:rPr>
            </w:pPr>
            <w:r>
              <w:rPr>
                <w:lang w:val="en-US"/>
              </w:rPr>
              <w:t>Secure VM Allocation in Untrusted Environment</w:t>
            </w:r>
          </w:p>
          <w:p w14:paraId="1C60AD2A" w14:textId="77777777" w:rsidR="00D25F55" w:rsidRDefault="00D25F55" w:rsidP="00814B4E">
            <w:pPr>
              <w:spacing w:line="360" w:lineRule="auto"/>
              <w:rPr>
                <w:lang w:val="en-US"/>
              </w:rPr>
            </w:pPr>
            <w:r>
              <w:rPr>
                <w:lang w:val="en-US"/>
              </w:rPr>
              <w:t>6.1 Trust based VM Allocation</w:t>
            </w:r>
          </w:p>
          <w:p w14:paraId="1F8C6AAD" w14:textId="77777777" w:rsidR="00D25F55" w:rsidRDefault="00D25F55" w:rsidP="00814B4E">
            <w:pPr>
              <w:spacing w:line="360" w:lineRule="auto"/>
              <w:rPr>
                <w:lang w:val="en-US"/>
              </w:rPr>
            </w:pPr>
            <w:r>
              <w:rPr>
                <w:lang w:val="en-US"/>
              </w:rPr>
              <w:t>6.2 Trust computation</w:t>
            </w:r>
          </w:p>
          <w:p w14:paraId="76AD64A5" w14:textId="2171F60E" w:rsidR="00D25F55" w:rsidRDefault="00D25F55" w:rsidP="00814B4E">
            <w:pPr>
              <w:spacing w:line="360" w:lineRule="auto"/>
              <w:rPr>
                <w:lang w:val="en-US"/>
              </w:rPr>
            </w:pPr>
            <w:r>
              <w:rPr>
                <w:lang w:val="en-US"/>
              </w:rPr>
              <w:t>6.3 Results and analysis</w:t>
            </w:r>
          </w:p>
        </w:tc>
        <w:tc>
          <w:tcPr>
            <w:tcW w:w="1418" w:type="dxa"/>
          </w:tcPr>
          <w:p w14:paraId="231E6490" w14:textId="77777777" w:rsidR="00D25F55" w:rsidRDefault="00D25F55" w:rsidP="00582B4C">
            <w:pPr>
              <w:spacing w:line="360" w:lineRule="auto"/>
              <w:jc w:val="center"/>
              <w:rPr>
                <w:lang w:val="en-US"/>
              </w:rPr>
            </w:pPr>
            <w:r>
              <w:rPr>
                <w:lang w:val="en-US"/>
              </w:rPr>
              <w:t>12</w:t>
            </w:r>
          </w:p>
          <w:p w14:paraId="14BF239A" w14:textId="77777777" w:rsidR="00D25F55" w:rsidRDefault="00D25F55" w:rsidP="00582B4C">
            <w:pPr>
              <w:spacing w:line="360" w:lineRule="auto"/>
              <w:jc w:val="center"/>
              <w:rPr>
                <w:lang w:val="en-US"/>
              </w:rPr>
            </w:pPr>
            <w:r>
              <w:rPr>
                <w:lang w:val="en-US"/>
              </w:rPr>
              <w:t>12</w:t>
            </w:r>
          </w:p>
          <w:p w14:paraId="50A8F9C1" w14:textId="77777777" w:rsidR="00D25F55" w:rsidRDefault="00D25F55" w:rsidP="00582B4C">
            <w:pPr>
              <w:spacing w:line="360" w:lineRule="auto"/>
              <w:jc w:val="center"/>
              <w:rPr>
                <w:lang w:val="en-US"/>
              </w:rPr>
            </w:pPr>
            <w:r>
              <w:rPr>
                <w:lang w:val="en-US"/>
              </w:rPr>
              <w:t>13</w:t>
            </w:r>
          </w:p>
          <w:p w14:paraId="74FAF710" w14:textId="0A4FDAF8" w:rsidR="00D25F55" w:rsidRDefault="00D25F55" w:rsidP="00582B4C">
            <w:pPr>
              <w:spacing w:line="360" w:lineRule="auto"/>
              <w:jc w:val="center"/>
              <w:rPr>
                <w:lang w:val="en-US"/>
              </w:rPr>
            </w:pPr>
            <w:r>
              <w:rPr>
                <w:lang w:val="en-US"/>
              </w:rPr>
              <w:t>14</w:t>
            </w:r>
          </w:p>
        </w:tc>
      </w:tr>
      <w:tr w:rsidR="00D25F55" w14:paraId="7F3A7BDE" w14:textId="77777777" w:rsidTr="00814B4E">
        <w:trPr>
          <w:trHeight w:val="64"/>
        </w:trPr>
        <w:tc>
          <w:tcPr>
            <w:tcW w:w="988" w:type="dxa"/>
          </w:tcPr>
          <w:p w14:paraId="2C5B9DAA" w14:textId="01AEEA0A" w:rsidR="00D25F55" w:rsidRDefault="00D25F55" w:rsidP="00582B4C">
            <w:pPr>
              <w:spacing w:line="360" w:lineRule="auto"/>
              <w:jc w:val="center"/>
              <w:rPr>
                <w:lang w:val="en-US"/>
              </w:rPr>
            </w:pPr>
            <w:r>
              <w:rPr>
                <w:lang w:val="en-US"/>
              </w:rPr>
              <w:t>7</w:t>
            </w:r>
          </w:p>
        </w:tc>
        <w:tc>
          <w:tcPr>
            <w:tcW w:w="6378" w:type="dxa"/>
          </w:tcPr>
          <w:p w14:paraId="2D5AAE1D" w14:textId="77777777" w:rsidR="00D25F55" w:rsidRDefault="00537BA7" w:rsidP="00814B4E">
            <w:pPr>
              <w:spacing w:line="360" w:lineRule="auto"/>
              <w:rPr>
                <w:lang w:val="en-US"/>
              </w:rPr>
            </w:pPr>
            <w:r>
              <w:rPr>
                <w:lang w:val="en-US"/>
              </w:rPr>
              <w:t>Best-fit Virtual Machine Allocation</w:t>
            </w:r>
          </w:p>
          <w:p w14:paraId="30A62A42" w14:textId="77777777" w:rsidR="00537BA7" w:rsidRDefault="00537BA7" w:rsidP="00814B4E">
            <w:pPr>
              <w:spacing w:line="360" w:lineRule="auto"/>
              <w:rPr>
                <w:lang w:val="en-US"/>
              </w:rPr>
            </w:pPr>
            <w:r>
              <w:rPr>
                <w:lang w:val="en-US"/>
              </w:rPr>
              <w:t>7.1 System model</w:t>
            </w:r>
          </w:p>
          <w:p w14:paraId="51BC4D9C" w14:textId="2D75ADC9" w:rsidR="00537BA7" w:rsidRDefault="00537BA7" w:rsidP="00814B4E">
            <w:pPr>
              <w:spacing w:line="360" w:lineRule="auto"/>
              <w:rPr>
                <w:lang w:val="en-US"/>
              </w:rPr>
            </w:pPr>
            <w:r>
              <w:rPr>
                <w:lang w:val="en-US"/>
              </w:rPr>
              <w:t>7.2 Proposed Algorithm</w:t>
            </w:r>
          </w:p>
        </w:tc>
        <w:tc>
          <w:tcPr>
            <w:tcW w:w="1418" w:type="dxa"/>
          </w:tcPr>
          <w:p w14:paraId="5BAA5CA2" w14:textId="77777777" w:rsidR="00D25F55" w:rsidRDefault="00D25F55" w:rsidP="00582B4C">
            <w:pPr>
              <w:spacing w:line="360" w:lineRule="auto"/>
              <w:jc w:val="center"/>
              <w:rPr>
                <w:lang w:val="en-US"/>
              </w:rPr>
            </w:pPr>
            <w:r>
              <w:rPr>
                <w:lang w:val="en-US"/>
              </w:rPr>
              <w:t>15</w:t>
            </w:r>
          </w:p>
          <w:p w14:paraId="45E26CD4" w14:textId="0A5958DD" w:rsidR="00D25F55" w:rsidRDefault="00537BA7" w:rsidP="00582B4C">
            <w:pPr>
              <w:spacing w:line="360" w:lineRule="auto"/>
              <w:jc w:val="center"/>
              <w:rPr>
                <w:lang w:val="en-US"/>
              </w:rPr>
            </w:pPr>
            <w:r>
              <w:rPr>
                <w:lang w:val="en-US"/>
              </w:rPr>
              <w:t>15</w:t>
            </w:r>
          </w:p>
          <w:p w14:paraId="3FFA451F" w14:textId="33C792D9" w:rsidR="00537BA7" w:rsidRDefault="00537BA7" w:rsidP="00582B4C">
            <w:pPr>
              <w:spacing w:line="360" w:lineRule="auto"/>
              <w:jc w:val="center"/>
              <w:rPr>
                <w:lang w:val="en-US"/>
              </w:rPr>
            </w:pPr>
            <w:r>
              <w:rPr>
                <w:lang w:val="en-US"/>
              </w:rPr>
              <w:t>16</w:t>
            </w:r>
          </w:p>
        </w:tc>
      </w:tr>
      <w:tr w:rsidR="00537BA7" w14:paraId="6E66E66E" w14:textId="77777777" w:rsidTr="00814B4E">
        <w:trPr>
          <w:trHeight w:val="64"/>
        </w:trPr>
        <w:tc>
          <w:tcPr>
            <w:tcW w:w="988" w:type="dxa"/>
          </w:tcPr>
          <w:p w14:paraId="67D6D54D" w14:textId="7CA305F7" w:rsidR="00537BA7" w:rsidRDefault="00537BA7" w:rsidP="00582B4C">
            <w:pPr>
              <w:spacing w:line="360" w:lineRule="auto"/>
              <w:jc w:val="center"/>
              <w:rPr>
                <w:lang w:val="en-US"/>
              </w:rPr>
            </w:pPr>
            <w:r>
              <w:rPr>
                <w:lang w:val="en-US"/>
              </w:rPr>
              <w:t>8</w:t>
            </w:r>
          </w:p>
        </w:tc>
        <w:tc>
          <w:tcPr>
            <w:tcW w:w="6378" w:type="dxa"/>
          </w:tcPr>
          <w:p w14:paraId="704F291D" w14:textId="77777777" w:rsidR="00537BA7" w:rsidRDefault="00537BA7" w:rsidP="00814B4E">
            <w:pPr>
              <w:spacing w:line="360" w:lineRule="auto"/>
            </w:pPr>
            <w:r w:rsidRPr="00537BA7">
              <w:t>More Energy Efficient Cloud Computing techniques</w:t>
            </w:r>
          </w:p>
          <w:p w14:paraId="4DCFFFB8" w14:textId="77777777" w:rsidR="00537BA7" w:rsidRDefault="00537BA7" w:rsidP="00814B4E">
            <w:pPr>
              <w:spacing w:line="360" w:lineRule="auto"/>
            </w:pPr>
            <w:r>
              <w:t xml:space="preserve">8.1 </w:t>
            </w:r>
            <w:r w:rsidRPr="00537BA7">
              <w:t>Location-Aware Virtual Network Embedding</w:t>
            </w:r>
          </w:p>
          <w:p w14:paraId="5E71C2F6" w14:textId="77777777" w:rsidR="00537BA7" w:rsidRDefault="00537BA7" w:rsidP="00814B4E">
            <w:pPr>
              <w:spacing w:line="360" w:lineRule="auto"/>
            </w:pPr>
            <w:r>
              <w:t xml:space="preserve">8.2 </w:t>
            </w:r>
            <w:r w:rsidRPr="00537BA7">
              <w:t>QoS‑constrained workflow scheduling</w:t>
            </w:r>
          </w:p>
          <w:p w14:paraId="3FB62559" w14:textId="77777777" w:rsidR="00537BA7" w:rsidRDefault="00537BA7" w:rsidP="00814B4E">
            <w:pPr>
              <w:spacing w:line="360" w:lineRule="auto"/>
            </w:pPr>
            <w:r>
              <w:t xml:space="preserve">8.3 </w:t>
            </w:r>
            <w:r w:rsidRPr="00537BA7">
              <w:t>Min-Max Scheduling</w:t>
            </w:r>
          </w:p>
          <w:p w14:paraId="2BC4D16C" w14:textId="056705D7" w:rsidR="00537BA7" w:rsidRDefault="00537BA7" w:rsidP="00814B4E">
            <w:pPr>
              <w:spacing w:line="360" w:lineRule="auto"/>
            </w:pPr>
            <w:r>
              <w:t xml:space="preserve">8.4 </w:t>
            </w:r>
            <w:r w:rsidR="00F11DE4" w:rsidRPr="00F11DE4">
              <w:t>Dynamic Performance Scaling</w:t>
            </w:r>
          </w:p>
          <w:p w14:paraId="37C1DD50" w14:textId="21B4A1C9" w:rsidR="00537BA7" w:rsidRPr="00537BA7" w:rsidRDefault="00537BA7" w:rsidP="00814B4E">
            <w:pPr>
              <w:spacing w:line="360" w:lineRule="auto"/>
            </w:pPr>
            <w:r>
              <w:t>8.5</w:t>
            </w:r>
            <w:r w:rsidR="00F11DE4">
              <w:t xml:space="preserve"> </w:t>
            </w:r>
            <w:r w:rsidR="00F11DE4" w:rsidRPr="00F11DE4">
              <w:t>Dynamic Component Deactivation</w:t>
            </w:r>
          </w:p>
        </w:tc>
        <w:tc>
          <w:tcPr>
            <w:tcW w:w="1418" w:type="dxa"/>
          </w:tcPr>
          <w:p w14:paraId="432A1E6B" w14:textId="77777777" w:rsidR="00537BA7" w:rsidRDefault="00537BA7" w:rsidP="00582B4C">
            <w:pPr>
              <w:spacing w:line="360" w:lineRule="auto"/>
              <w:jc w:val="center"/>
              <w:rPr>
                <w:lang w:val="en-US"/>
              </w:rPr>
            </w:pPr>
            <w:r>
              <w:rPr>
                <w:lang w:val="en-US"/>
              </w:rPr>
              <w:t>17</w:t>
            </w:r>
          </w:p>
          <w:p w14:paraId="15102305" w14:textId="77777777" w:rsidR="00537BA7" w:rsidRDefault="00537BA7" w:rsidP="00582B4C">
            <w:pPr>
              <w:spacing w:line="360" w:lineRule="auto"/>
              <w:jc w:val="center"/>
              <w:rPr>
                <w:lang w:val="en-US"/>
              </w:rPr>
            </w:pPr>
            <w:r>
              <w:rPr>
                <w:lang w:val="en-US"/>
              </w:rPr>
              <w:t>17</w:t>
            </w:r>
          </w:p>
          <w:p w14:paraId="3DA12247" w14:textId="77777777" w:rsidR="00537BA7" w:rsidRDefault="00537BA7" w:rsidP="00582B4C">
            <w:pPr>
              <w:spacing w:line="360" w:lineRule="auto"/>
              <w:jc w:val="center"/>
              <w:rPr>
                <w:lang w:val="en-US"/>
              </w:rPr>
            </w:pPr>
            <w:r>
              <w:rPr>
                <w:lang w:val="en-US"/>
              </w:rPr>
              <w:t>17</w:t>
            </w:r>
          </w:p>
          <w:p w14:paraId="7B32365A" w14:textId="77777777" w:rsidR="00537BA7" w:rsidRDefault="00537BA7" w:rsidP="00582B4C">
            <w:pPr>
              <w:spacing w:line="360" w:lineRule="auto"/>
              <w:jc w:val="center"/>
              <w:rPr>
                <w:lang w:val="en-US"/>
              </w:rPr>
            </w:pPr>
            <w:r>
              <w:rPr>
                <w:lang w:val="en-US"/>
              </w:rPr>
              <w:t>17</w:t>
            </w:r>
          </w:p>
          <w:p w14:paraId="1244C529" w14:textId="77777777" w:rsidR="00537BA7" w:rsidRDefault="00537BA7" w:rsidP="00582B4C">
            <w:pPr>
              <w:spacing w:line="360" w:lineRule="auto"/>
              <w:jc w:val="center"/>
              <w:rPr>
                <w:lang w:val="en-US"/>
              </w:rPr>
            </w:pPr>
            <w:r>
              <w:rPr>
                <w:lang w:val="en-US"/>
              </w:rPr>
              <w:t>18</w:t>
            </w:r>
          </w:p>
          <w:p w14:paraId="235426F2" w14:textId="563F4A00" w:rsidR="00537BA7" w:rsidRDefault="00537BA7" w:rsidP="00582B4C">
            <w:pPr>
              <w:spacing w:line="360" w:lineRule="auto"/>
              <w:jc w:val="center"/>
              <w:rPr>
                <w:lang w:val="en-US"/>
              </w:rPr>
            </w:pPr>
            <w:r>
              <w:rPr>
                <w:lang w:val="en-US"/>
              </w:rPr>
              <w:t>18</w:t>
            </w:r>
          </w:p>
        </w:tc>
      </w:tr>
      <w:tr w:rsidR="00537BA7" w14:paraId="69192B2F" w14:textId="77777777" w:rsidTr="00814B4E">
        <w:trPr>
          <w:trHeight w:val="64"/>
        </w:trPr>
        <w:tc>
          <w:tcPr>
            <w:tcW w:w="988" w:type="dxa"/>
          </w:tcPr>
          <w:p w14:paraId="0DB62485" w14:textId="059AA9E8" w:rsidR="00537BA7" w:rsidRDefault="00537BA7" w:rsidP="00582B4C">
            <w:pPr>
              <w:spacing w:line="360" w:lineRule="auto"/>
              <w:jc w:val="center"/>
              <w:rPr>
                <w:lang w:val="en-US"/>
              </w:rPr>
            </w:pPr>
            <w:r>
              <w:rPr>
                <w:lang w:val="en-US"/>
              </w:rPr>
              <w:t>9</w:t>
            </w:r>
          </w:p>
        </w:tc>
        <w:tc>
          <w:tcPr>
            <w:tcW w:w="6378" w:type="dxa"/>
          </w:tcPr>
          <w:p w14:paraId="1FA3B05D" w14:textId="0FDBC9EE" w:rsidR="00537BA7" w:rsidRDefault="00537BA7" w:rsidP="00814B4E">
            <w:pPr>
              <w:spacing w:line="360" w:lineRule="auto"/>
              <w:rPr>
                <w:lang w:val="en-US"/>
              </w:rPr>
            </w:pPr>
            <w:r>
              <w:rPr>
                <w:lang w:val="en-US"/>
              </w:rPr>
              <w:t>Conclusion</w:t>
            </w:r>
          </w:p>
        </w:tc>
        <w:tc>
          <w:tcPr>
            <w:tcW w:w="1418" w:type="dxa"/>
          </w:tcPr>
          <w:p w14:paraId="65B197CB" w14:textId="592FCFB8" w:rsidR="00537BA7" w:rsidRDefault="00537BA7" w:rsidP="00582B4C">
            <w:pPr>
              <w:spacing w:line="360" w:lineRule="auto"/>
              <w:jc w:val="center"/>
              <w:rPr>
                <w:lang w:val="en-US"/>
              </w:rPr>
            </w:pPr>
            <w:r>
              <w:rPr>
                <w:lang w:val="en-US"/>
              </w:rPr>
              <w:t>19</w:t>
            </w:r>
          </w:p>
        </w:tc>
      </w:tr>
    </w:tbl>
    <w:p w14:paraId="4CA302F8" w14:textId="0D8A5117" w:rsidR="007B5367" w:rsidRDefault="007B5367" w:rsidP="002F1589">
      <w:pPr>
        <w:spacing w:line="360" w:lineRule="auto"/>
        <w:rPr>
          <w:lang w:val="en-US"/>
        </w:rPr>
        <w:sectPr w:rsidR="007B5367" w:rsidSect="00B91741">
          <w:headerReference w:type="default" r:id="rId9"/>
          <w:footerReference w:type="default" r:id="rId10"/>
          <w:pgSz w:w="11906" w:h="16838" w:code="9"/>
          <w:pgMar w:top="1440" w:right="1440" w:bottom="1440" w:left="1800" w:header="709" w:footer="709" w:gutter="0"/>
          <w:pgBorders w:offsetFrom="page">
            <w:top w:val="single" w:sz="12" w:space="24" w:color="auto"/>
            <w:left w:val="single" w:sz="12" w:space="24" w:color="auto"/>
            <w:bottom w:val="single" w:sz="12" w:space="24" w:color="auto"/>
            <w:right w:val="single" w:sz="12" w:space="24" w:color="auto"/>
          </w:pgBorders>
          <w:pgNumType w:fmt="upperRoman"/>
          <w:cols w:space="708"/>
          <w:docGrid w:linePitch="360"/>
        </w:sectPr>
      </w:pPr>
    </w:p>
    <w:p w14:paraId="74505319" w14:textId="77777777" w:rsidR="0056351F" w:rsidRDefault="0056351F" w:rsidP="00EE5136">
      <w:pPr>
        <w:rPr>
          <w:rFonts w:eastAsia="Times New Roman"/>
          <w:b/>
          <w:bCs/>
          <w:sz w:val="28"/>
          <w:szCs w:val="28"/>
          <w:lang w:eastAsia="en-IN" w:bidi="hi-IN"/>
        </w:rPr>
      </w:pPr>
    </w:p>
    <w:p w14:paraId="780DA537" w14:textId="77777777" w:rsidR="0056351F" w:rsidRDefault="0056351F" w:rsidP="00EE5136">
      <w:pPr>
        <w:rPr>
          <w:rFonts w:eastAsia="Times New Roman"/>
          <w:b/>
          <w:bCs/>
          <w:sz w:val="28"/>
          <w:szCs w:val="28"/>
          <w:lang w:eastAsia="en-IN" w:bidi="hi-IN"/>
        </w:rPr>
      </w:pPr>
    </w:p>
    <w:p w14:paraId="59E18ACE" w14:textId="4890DA25" w:rsidR="008728F8" w:rsidRDefault="00102E11" w:rsidP="00EE5136">
      <w:pPr>
        <w:rPr>
          <w:rFonts w:eastAsia="Times New Roman"/>
          <w:b/>
          <w:bCs/>
          <w:sz w:val="28"/>
          <w:szCs w:val="28"/>
          <w:lang w:eastAsia="en-IN" w:bidi="hi-IN"/>
        </w:rPr>
      </w:pPr>
      <w:r>
        <w:rPr>
          <w:rFonts w:eastAsia="Times New Roman"/>
          <w:b/>
          <w:bCs/>
          <w:sz w:val="28"/>
          <w:szCs w:val="28"/>
          <w:lang w:eastAsia="en-IN" w:bidi="hi-IN"/>
        </w:rPr>
        <w:t>A</w:t>
      </w:r>
      <w:r w:rsidR="00B91741">
        <w:rPr>
          <w:rFonts w:eastAsia="Times New Roman"/>
          <w:b/>
          <w:bCs/>
          <w:sz w:val="28"/>
          <w:szCs w:val="28"/>
          <w:lang w:eastAsia="en-IN" w:bidi="hi-IN"/>
        </w:rPr>
        <w:t>BSTRACT</w:t>
      </w:r>
    </w:p>
    <w:p w14:paraId="1BFED286" w14:textId="79A46846" w:rsidR="00685BA8" w:rsidRDefault="00B91741" w:rsidP="00204067">
      <w:pPr>
        <w:jc w:val="both"/>
        <w:rPr>
          <w:rFonts w:eastAsia="Times New Roman"/>
          <w:lang w:eastAsia="en-IN" w:bidi="hi-IN"/>
        </w:rPr>
      </w:pPr>
      <w:r>
        <w:rPr>
          <w:rFonts w:eastAsia="Times New Roman"/>
          <w:lang w:eastAsia="en-IN" w:bidi="hi-IN"/>
        </w:rPr>
        <w:tab/>
      </w:r>
      <w:bookmarkStart w:id="1" w:name="_Hlk41335427"/>
      <w:r w:rsidRPr="00B91741">
        <w:rPr>
          <w:rFonts w:eastAsia="Times New Roman"/>
          <w:lang w:eastAsia="en-IN" w:bidi="hi-IN"/>
        </w:rPr>
        <w:t xml:space="preserve">Cloud data </w:t>
      </w:r>
      <w:proofErr w:type="spellStart"/>
      <w:r w:rsidRPr="00B91741">
        <w:rPr>
          <w:rFonts w:eastAsia="Times New Roman"/>
          <w:lang w:eastAsia="en-IN" w:bidi="hi-IN"/>
        </w:rPr>
        <w:t>centers</w:t>
      </w:r>
      <w:proofErr w:type="spellEnd"/>
      <w:r w:rsidRPr="00B91741">
        <w:rPr>
          <w:rFonts w:eastAsia="Times New Roman"/>
          <w:lang w:eastAsia="en-IN" w:bidi="hi-IN"/>
        </w:rPr>
        <w:t xml:space="preserve"> consume large amounts of energy, generating a considerable amount of heat and CO2, even when most of the servers are idle and doing any processing. </w:t>
      </w:r>
      <w:r w:rsidR="008C6A59" w:rsidRPr="008C6A59">
        <w:rPr>
          <w:rFonts w:eastAsia="Times New Roman"/>
          <w:lang w:eastAsia="en-IN" w:bidi="hi-IN"/>
        </w:rPr>
        <w:t>This is not an efficient way to manage the vast resources provided by the cloud.</w:t>
      </w:r>
      <w:r w:rsidR="008C6A59">
        <w:rPr>
          <w:rFonts w:eastAsia="Times New Roman"/>
          <w:lang w:eastAsia="en-IN" w:bidi="hi-IN"/>
        </w:rPr>
        <w:t xml:space="preserve"> </w:t>
      </w:r>
      <w:r w:rsidR="008C6A59" w:rsidRPr="008C6A59">
        <w:rPr>
          <w:rFonts w:eastAsia="Times New Roman"/>
          <w:lang w:eastAsia="en-IN" w:bidi="hi-IN"/>
        </w:rPr>
        <w:t>However, cloud services include not just computation servers, but also a broad variety of intra-cloud and inter-cloud network resources to be regarded.</w:t>
      </w:r>
      <w:r w:rsidR="008C6A59">
        <w:rPr>
          <w:rFonts w:eastAsia="Times New Roman"/>
          <w:lang w:eastAsia="en-IN" w:bidi="hi-IN"/>
        </w:rPr>
        <w:t xml:space="preserve"> </w:t>
      </w:r>
      <w:r w:rsidR="008C6A59" w:rsidRPr="008C6A59">
        <w:rPr>
          <w:rFonts w:eastAsia="Times New Roman"/>
          <w:lang w:eastAsia="en-IN" w:bidi="hi-IN"/>
        </w:rPr>
        <w:t>The rapid development in mobile and networking technology has led to comprehensive data-</w:t>
      </w:r>
      <w:proofErr w:type="spellStart"/>
      <w:r w:rsidR="008C6A59" w:rsidRPr="008C6A59">
        <w:rPr>
          <w:rFonts w:eastAsia="Times New Roman"/>
          <w:lang w:eastAsia="en-IN" w:bidi="hi-IN"/>
        </w:rPr>
        <w:t>centered</w:t>
      </w:r>
      <w:proofErr w:type="spellEnd"/>
      <w:r w:rsidR="008C6A59" w:rsidRPr="008C6A59">
        <w:rPr>
          <w:rFonts w:eastAsia="Times New Roman"/>
          <w:lang w:eastAsia="en-IN" w:bidi="hi-IN"/>
        </w:rPr>
        <w:t xml:space="preserve"> activities being carried out.</w:t>
      </w:r>
      <w:r w:rsidR="008C6A59">
        <w:rPr>
          <w:rFonts w:eastAsia="Times New Roman"/>
          <w:lang w:eastAsia="en-IN" w:bidi="hi-IN"/>
        </w:rPr>
        <w:t xml:space="preserve"> </w:t>
      </w:r>
      <w:r w:rsidRPr="00B91741">
        <w:rPr>
          <w:rFonts w:eastAsia="Times New Roman"/>
          <w:lang w:eastAsia="en-IN" w:bidi="hi-IN"/>
        </w:rPr>
        <w:t xml:space="preserve">This results in critical need for energy efficient task scheduling schemes for data </w:t>
      </w:r>
      <w:proofErr w:type="spellStart"/>
      <w:r w:rsidRPr="00B91741">
        <w:rPr>
          <w:rFonts w:eastAsia="Times New Roman"/>
          <w:lang w:eastAsia="en-IN" w:bidi="hi-IN"/>
        </w:rPr>
        <w:t>centers</w:t>
      </w:r>
      <w:proofErr w:type="spellEnd"/>
      <w:r w:rsidRPr="00B91741">
        <w:rPr>
          <w:rFonts w:eastAsia="Times New Roman"/>
          <w:lang w:eastAsia="en-IN" w:bidi="hi-IN"/>
        </w:rPr>
        <w:t xml:space="preserve">. </w:t>
      </w:r>
      <w:r w:rsidR="008C6A59" w:rsidRPr="008C6A59">
        <w:rPr>
          <w:rFonts w:eastAsia="Times New Roman"/>
          <w:lang w:eastAsia="en-IN" w:bidi="hi-IN"/>
        </w:rPr>
        <w:t xml:space="preserve">The more we send emails, watch online videos, do business online, and use social media such as Facebook, the greater the demand </w:t>
      </w:r>
      <w:r w:rsidR="008C6A59">
        <w:rPr>
          <w:rFonts w:eastAsia="Times New Roman"/>
          <w:lang w:eastAsia="en-IN" w:bidi="hi-IN"/>
        </w:rPr>
        <w:t xml:space="preserve">grows </w:t>
      </w:r>
      <w:r w:rsidR="008C6A59" w:rsidRPr="008C6A59">
        <w:rPr>
          <w:rFonts w:eastAsia="Times New Roman"/>
          <w:lang w:eastAsia="en-IN" w:bidi="hi-IN"/>
        </w:rPr>
        <w:t xml:space="preserve">for data </w:t>
      </w:r>
      <w:proofErr w:type="spellStart"/>
      <w:r w:rsidR="008C6A59" w:rsidRPr="008C6A59">
        <w:rPr>
          <w:rFonts w:eastAsia="Times New Roman"/>
          <w:lang w:eastAsia="en-IN" w:bidi="hi-IN"/>
        </w:rPr>
        <w:t>centers</w:t>
      </w:r>
      <w:proofErr w:type="spellEnd"/>
      <w:r w:rsidRPr="00B91741">
        <w:rPr>
          <w:rFonts w:eastAsia="Times New Roman"/>
          <w:lang w:eastAsia="en-IN" w:bidi="hi-IN"/>
        </w:rPr>
        <w:t xml:space="preserve">. </w:t>
      </w:r>
      <w:r w:rsidR="008C6A59" w:rsidRPr="008C6A59">
        <w:rPr>
          <w:rFonts w:eastAsia="Times New Roman"/>
          <w:lang w:eastAsia="en-IN" w:bidi="hi-IN"/>
        </w:rPr>
        <w:t>The rising challenge is how to provide services effectively to meet such enormous demands with improved service quality, low energy usage and minimal greenhouse gas emissions</w:t>
      </w:r>
      <w:r w:rsidR="00685BA8">
        <w:rPr>
          <w:rFonts w:eastAsia="Times New Roman"/>
          <w:lang w:eastAsia="en-IN" w:bidi="hi-IN"/>
        </w:rPr>
        <w:t>. This paper will try to show a few methods to handle this challenge, and hence promote energy efficiency in cloud computing.</w:t>
      </w:r>
      <w:bookmarkEnd w:id="1"/>
    </w:p>
    <w:p w14:paraId="509273EC" w14:textId="1D760B2A" w:rsidR="00102E11" w:rsidRDefault="00102E11" w:rsidP="00EE5136">
      <w:pPr>
        <w:rPr>
          <w:rFonts w:eastAsia="Times New Roman"/>
          <w:lang w:eastAsia="en-IN" w:bidi="hi-IN"/>
        </w:rPr>
      </w:pPr>
    </w:p>
    <w:p w14:paraId="54970959" w14:textId="310EEA12" w:rsidR="00102E11" w:rsidRPr="00102E11" w:rsidRDefault="00102E11" w:rsidP="00EE5136">
      <w:pPr>
        <w:rPr>
          <w:rFonts w:eastAsia="Times New Roman"/>
          <w:b/>
          <w:bCs/>
          <w:lang w:eastAsia="en-IN" w:bidi="hi-IN"/>
        </w:rPr>
      </w:pPr>
      <w:r w:rsidRPr="00102E11">
        <w:rPr>
          <w:rFonts w:eastAsia="Times New Roman"/>
          <w:b/>
          <w:bCs/>
          <w:lang w:eastAsia="en-IN" w:bidi="hi-IN"/>
        </w:rPr>
        <w:t>Keywords</w:t>
      </w:r>
    </w:p>
    <w:p w14:paraId="51FAB10A" w14:textId="353C3F28" w:rsidR="00C42E09" w:rsidRDefault="00685BA8" w:rsidP="00204067">
      <w:pPr>
        <w:jc w:val="both"/>
        <w:rPr>
          <w:rFonts w:eastAsia="Times New Roman"/>
          <w:lang w:eastAsia="en-IN" w:bidi="hi-IN"/>
        </w:rPr>
        <w:sectPr w:rsidR="00C42E09" w:rsidSect="00B91741">
          <w:headerReference w:type="default" r:id="rId11"/>
          <w:footerReference w:type="default" r:id="rId12"/>
          <w:pgSz w:w="11906" w:h="16838" w:code="9"/>
          <w:pgMar w:top="1440" w:right="1440" w:bottom="1440" w:left="180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r w:rsidRPr="00685BA8">
        <w:rPr>
          <w:rFonts w:eastAsia="Times New Roman"/>
          <w:lang w:eastAsia="en-IN" w:bidi="hi-IN"/>
        </w:rPr>
        <w:t xml:space="preserve">Cloud Computing, Virtual Machining, Data </w:t>
      </w:r>
      <w:proofErr w:type="spellStart"/>
      <w:r w:rsidRPr="00685BA8">
        <w:rPr>
          <w:rFonts w:eastAsia="Times New Roman"/>
          <w:lang w:eastAsia="en-IN" w:bidi="hi-IN"/>
        </w:rPr>
        <w:t>Centers</w:t>
      </w:r>
      <w:proofErr w:type="spellEnd"/>
      <w:r w:rsidRPr="00685BA8">
        <w:rPr>
          <w:rFonts w:eastAsia="Times New Roman"/>
          <w:lang w:eastAsia="en-IN" w:bidi="hi-IN"/>
        </w:rPr>
        <w:t>, Energy Efficiency, Processor</w:t>
      </w:r>
      <w:r>
        <w:rPr>
          <w:rFonts w:eastAsia="Times New Roman"/>
          <w:lang w:eastAsia="en-IN" w:bidi="hi-IN"/>
        </w:rPr>
        <w:t xml:space="preserve"> </w:t>
      </w:r>
      <w:r w:rsidRPr="00685BA8">
        <w:rPr>
          <w:rFonts w:eastAsia="Times New Roman"/>
          <w:lang w:eastAsia="en-IN" w:bidi="hi-IN"/>
        </w:rPr>
        <w:t>Scheduling, Containers, Optimization, Resource Management, Dynamic Schedulin</w:t>
      </w:r>
      <w:r w:rsidR="00CE24B4">
        <w:rPr>
          <w:rFonts w:eastAsia="Times New Roman"/>
          <w:lang w:eastAsia="en-IN" w:bidi="hi-IN"/>
        </w:rPr>
        <w:t>g</w:t>
      </w:r>
    </w:p>
    <w:p w14:paraId="1204A205" w14:textId="77777777" w:rsidR="00C42E09" w:rsidRDefault="00C42E09" w:rsidP="00781487">
      <w:pPr>
        <w:pStyle w:val="NormalWeb"/>
        <w:spacing w:before="0" w:beforeAutospacing="0" w:after="0" w:afterAutospacing="0" w:line="360" w:lineRule="auto"/>
        <w:jc w:val="center"/>
        <w:rPr>
          <w:b/>
          <w:bCs/>
          <w:sz w:val="32"/>
          <w:szCs w:val="32"/>
        </w:rPr>
      </w:pPr>
    </w:p>
    <w:p w14:paraId="2D3352DF" w14:textId="3350301B" w:rsidR="00193D6A" w:rsidRDefault="00312630" w:rsidP="00312630">
      <w:pPr>
        <w:pStyle w:val="NormalWeb"/>
        <w:spacing w:before="0" w:beforeAutospacing="0" w:after="0" w:afterAutospacing="0" w:line="360" w:lineRule="auto"/>
        <w:rPr>
          <w:b/>
          <w:bCs/>
          <w:sz w:val="32"/>
          <w:szCs w:val="32"/>
        </w:rPr>
      </w:pPr>
      <w:r>
        <w:rPr>
          <w:b/>
          <w:bCs/>
          <w:sz w:val="32"/>
          <w:szCs w:val="32"/>
        </w:rPr>
        <w:t xml:space="preserve">1. </w:t>
      </w:r>
      <w:r w:rsidR="00193D6A" w:rsidRPr="00781487">
        <w:rPr>
          <w:b/>
          <w:bCs/>
          <w:sz w:val="32"/>
          <w:szCs w:val="32"/>
        </w:rPr>
        <w:t>I</w:t>
      </w:r>
      <w:r w:rsidR="00781487">
        <w:rPr>
          <w:b/>
          <w:bCs/>
          <w:sz w:val="32"/>
          <w:szCs w:val="32"/>
        </w:rPr>
        <w:t>NTRODUCTION</w:t>
      </w:r>
    </w:p>
    <w:p w14:paraId="1EB490B0" w14:textId="77777777" w:rsidR="00CE7452" w:rsidRPr="00B13E90" w:rsidRDefault="00CE7452" w:rsidP="00CE7452">
      <w:pPr>
        <w:pStyle w:val="NormalWeb"/>
        <w:spacing w:before="0" w:beforeAutospacing="0" w:after="0" w:afterAutospacing="0" w:line="360" w:lineRule="auto"/>
        <w:ind w:left="720"/>
        <w:rPr>
          <w:b/>
          <w:bCs/>
          <w:sz w:val="32"/>
          <w:szCs w:val="32"/>
        </w:rPr>
      </w:pPr>
    </w:p>
    <w:p w14:paraId="1CA17B7F" w14:textId="6B60BBFC" w:rsidR="00177E84" w:rsidRDefault="003828E8" w:rsidP="0078061B">
      <w:pPr>
        <w:spacing w:line="360" w:lineRule="auto"/>
        <w:jc w:val="both"/>
      </w:pPr>
      <w:r>
        <w:tab/>
      </w:r>
      <w:r w:rsidR="00417D59" w:rsidRPr="00417D59">
        <w:t xml:space="preserve">Cloud computing is a computing standard that delivers on demand a highly manageable, robust and flexible platform for various distributed computing applications through a set of geographically separate data </w:t>
      </w:r>
      <w:proofErr w:type="spellStart"/>
      <w:r w:rsidR="00D91803" w:rsidRPr="00417D59">
        <w:t>centers</w:t>
      </w:r>
      <w:proofErr w:type="spellEnd"/>
      <w:r w:rsidR="00D91803">
        <w:t xml:space="preserve"> [</w:t>
      </w:r>
      <w:r w:rsidR="00417D59">
        <w:t>2]</w:t>
      </w:r>
      <w:r w:rsidR="00417D59" w:rsidRPr="00417D59">
        <w:t>.</w:t>
      </w:r>
      <w:r w:rsidR="00417D59">
        <w:t xml:space="preserve"> </w:t>
      </w:r>
      <w:r w:rsidR="00177E84" w:rsidRPr="00177E84">
        <w:t xml:space="preserve">The advent of cloud computing technology has turned the IT industry into a modernized environment, and massive cloud data </w:t>
      </w:r>
      <w:proofErr w:type="spellStart"/>
      <w:r w:rsidR="00177E84" w:rsidRPr="00177E84">
        <w:t>centers</w:t>
      </w:r>
      <w:proofErr w:type="spellEnd"/>
      <w:r w:rsidR="00177E84" w:rsidRPr="00177E84">
        <w:t xml:space="preserve"> are serving millions of internet-based demands for computing, storage and networking, and application resources based on the pay-for-use </w:t>
      </w:r>
      <w:r w:rsidR="00D91803" w:rsidRPr="00177E84">
        <w:t>model</w:t>
      </w:r>
      <w:r w:rsidR="00D91803">
        <w:t xml:space="preserve"> [</w:t>
      </w:r>
      <w:r w:rsidR="00177E84">
        <w:t>5]</w:t>
      </w:r>
      <w:r w:rsidR="00177E84" w:rsidRPr="00177E84">
        <w:t>.</w:t>
      </w:r>
      <w:r w:rsidR="00177E84">
        <w:t xml:space="preserve"> </w:t>
      </w:r>
      <w:r w:rsidR="00417D59" w:rsidRPr="00417D59">
        <w:t>Cloud computing is the most influential computing method in th</w:t>
      </w:r>
      <w:r w:rsidR="00417D59">
        <w:t>is</w:t>
      </w:r>
      <w:r w:rsidR="00417D59" w:rsidRPr="00417D59">
        <w:t xml:space="preserve"> modern age of information technology.</w:t>
      </w:r>
      <w:r w:rsidR="00417D59">
        <w:t xml:space="preserve"> </w:t>
      </w:r>
    </w:p>
    <w:p w14:paraId="1BD98678" w14:textId="7AB07487" w:rsidR="00CE7452" w:rsidRDefault="009517D1" w:rsidP="00403CDC">
      <w:pPr>
        <w:spacing w:line="360" w:lineRule="auto"/>
        <w:ind w:firstLine="720"/>
        <w:jc w:val="both"/>
      </w:pPr>
      <w:r w:rsidRPr="009517D1">
        <w:t xml:space="preserve">The data </w:t>
      </w:r>
      <w:proofErr w:type="spellStart"/>
      <w:r w:rsidRPr="009517D1">
        <w:t>centers</w:t>
      </w:r>
      <w:proofErr w:type="spellEnd"/>
      <w:r w:rsidRPr="009517D1">
        <w:t xml:space="preserve"> have expanded exponentially and along with</w:t>
      </w:r>
      <w:r>
        <w:t xml:space="preserve"> that</w:t>
      </w:r>
      <w:r w:rsidRPr="009517D1">
        <w:t xml:space="preserve"> their power consumption. The energy consumption leads to high operating costs and great environmental impacts. Electricity demand for data</w:t>
      </w:r>
      <w:r w:rsidR="00417D59">
        <w:t xml:space="preserve"> </w:t>
      </w:r>
      <w:proofErr w:type="spellStart"/>
      <w:r w:rsidRPr="009517D1">
        <w:t>centers</w:t>
      </w:r>
      <w:proofErr w:type="spellEnd"/>
      <w:r w:rsidRPr="009517D1">
        <w:t xml:space="preserve"> is expected to increase by more than 66 percent over the</w:t>
      </w:r>
      <w:r>
        <w:t xml:space="preserve"> </w:t>
      </w:r>
      <w:r w:rsidR="00C92639">
        <w:t>period</w:t>
      </w:r>
      <w:r w:rsidRPr="009517D1">
        <w:t xml:space="preserve"> 2011–2035</w:t>
      </w:r>
      <w:r w:rsidR="00D91803">
        <w:t xml:space="preserve"> </w:t>
      </w:r>
      <w:r w:rsidR="00417D59">
        <w:t>[4]</w:t>
      </w:r>
      <w:r w:rsidRPr="009517D1">
        <w:t>.</w:t>
      </w:r>
      <w:r>
        <w:t xml:space="preserve"> </w:t>
      </w:r>
      <w:r w:rsidR="00483E77" w:rsidRPr="00483E77">
        <w:t xml:space="preserve">As a result, significant research has been conducted on how to reduce the power consumption of data </w:t>
      </w:r>
      <w:proofErr w:type="spellStart"/>
      <w:r w:rsidR="00483E77" w:rsidRPr="00483E77">
        <w:t>centers</w:t>
      </w:r>
      <w:proofErr w:type="spellEnd"/>
      <w:r w:rsidR="00483E77" w:rsidRPr="00483E77">
        <w:t>. Servers, communications network, and the cooling system are the major sources of power consumption in a data</w:t>
      </w:r>
      <w:r w:rsidR="00FE71F0">
        <w:t xml:space="preserve"> </w:t>
      </w:r>
      <w:proofErr w:type="spellStart"/>
      <w:r w:rsidR="00483E77" w:rsidRPr="00483E77">
        <w:t>center</w:t>
      </w:r>
      <w:proofErr w:type="spellEnd"/>
      <w:r w:rsidR="00483E77" w:rsidRPr="00483E77">
        <w:t>. An idle server has been estimated to use about 70 percent of its peak capacity.</w:t>
      </w:r>
      <w:r w:rsidR="001C2C1D">
        <w:t xml:space="preserve"> </w:t>
      </w:r>
      <w:r w:rsidR="001C2C1D" w:rsidRPr="001C2C1D">
        <w:t xml:space="preserve">In its latest report, Amazon estimated that their data </w:t>
      </w:r>
      <w:proofErr w:type="spellStart"/>
      <w:r w:rsidR="001C2C1D" w:rsidRPr="001C2C1D">
        <w:t>centers</w:t>
      </w:r>
      <w:proofErr w:type="spellEnd"/>
      <w:r w:rsidR="001C2C1D" w:rsidRPr="001C2C1D">
        <w:t xml:space="preserve"> consumed up to 52 per cent of the cloud system's overall energy and pushed the cloud maintenance expense to 42 per cent. Owing to the drastic effect of energy consumption on the scalability of data </w:t>
      </w:r>
      <w:proofErr w:type="spellStart"/>
      <w:r w:rsidR="001C2C1D" w:rsidRPr="001C2C1D">
        <w:t>centers</w:t>
      </w:r>
      <w:proofErr w:type="spellEnd"/>
      <w:r w:rsidR="001C2C1D" w:rsidRPr="001C2C1D">
        <w:t xml:space="preserve">, businesses are focused on energy </w:t>
      </w:r>
      <w:r w:rsidR="00D91803" w:rsidRPr="001C2C1D">
        <w:t>efficiency</w:t>
      </w:r>
      <w:r w:rsidR="00D91803">
        <w:t xml:space="preserve"> [</w:t>
      </w:r>
      <w:r w:rsidR="009F737C">
        <w:t>2]</w:t>
      </w:r>
      <w:r w:rsidR="00417D59">
        <w:t>.</w:t>
      </w:r>
      <w:r w:rsidR="00403CDC">
        <w:t xml:space="preserve"> </w:t>
      </w:r>
    </w:p>
    <w:p w14:paraId="77371B8C" w14:textId="77777777" w:rsidR="00CE7452" w:rsidRDefault="00CE7452" w:rsidP="00403CDC">
      <w:pPr>
        <w:spacing w:line="360" w:lineRule="auto"/>
        <w:ind w:firstLine="720"/>
        <w:jc w:val="both"/>
      </w:pPr>
    </w:p>
    <w:p w14:paraId="6E5B81D1" w14:textId="77777777" w:rsidR="00CE7452" w:rsidRDefault="00CE7452" w:rsidP="00403CDC">
      <w:pPr>
        <w:spacing w:line="360" w:lineRule="auto"/>
        <w:ind w:firstLine="720"/>
        <w:jc w:val="both"/>
      </w:pPr>
    </w:p>
    <w:p w14:paraId="7C84AF52" w14:textId="77777777" w:rsidR="00CE7452" w:rsidRDefault="00CE7452" w:rsidP="00403CDC">
      <w:pPr>
        <w:spacing w:line="360" w:lineRule="auto"/>
        <w:ind w:firstLine="720"/>
        <w:jc w:val="both"/>
      </w:pPr>
    </w:p>
    <w:p w14:paraId="004ADA92" w14:textId="77777777" w:rsidR="00CE7452" w:rsidRDefault="00CE7452" w:rsidP="00403CDC">
      <w:pPr>
        <w:spacing w:line="360" w:lineRule="auto"/>
        <w:ind w:firstLine="720"/>
        <w:jc w:val="both"/>
      </w:pPr>
    </w:p>
    <w:p w14:paraId="3D201EF6" w14:textId="77777777" w:rsidR="00CE7452" w:rsidRDefault="00CE7452" w:rsidP="00403CDC">
      <w:pPr>
        <w:spacing w:line="360" w:lineRule="auto"/>
        <w:ind w:firstLine="720"/>
        <w:jc w:val="both"/>
      </w:pPr>
    </w:p>
    <w:p w14:paraId="5D975705" w14:textId="77777777" w:rsidR="00CE7452" w:rsidRDefault="00CE7452" w:rsidP="00403CDC">
      <w:pPr>
        <w:spacing w:line="360" w:lineRule="auto"/>
        <w:ind w:firstLine="720"/>
        <w:jc w:val="both"/>
      </w:pPr>
    </w:p>
    <w:p w14:paraId="02FF5F87" w14:textId="3E1C4532" w:rsidR="00CE7452" w:rsidRDefault="00B83F6B" w:rsidP="00403CDC">
      <w:pPr>
        <w:spacing w:line="360" w:lineRule="auto"/>
        <w:ind w:firstLine="720"/>
        <w:jc w:val="both"/>
      </w:pPr>
      <w:r w:rsidRPr="003474C2">
        <w:lastRenderedPageBreak/>
        <w:t>The graph shows all existing solutions and ways to manage the energy consumption of resources in cloud DCs.</w:t>
      </w:r>
    </w:p>
    <w:p w14:paraId="4B66DAB8" w14:textId="529A42BE" w:rsidR="00403CDC" w:rsidRDefault="00403CDC" w:rsidP="00403CDC">
      <w:pPr>
        <w:spacing w:line="360" w:lineRule="auto"/>
        <w:ind w:firstLine="720"/>
        <w:jc w:val="both"/>
      </w:pPr>
      <w:r>
        <w:rPr>
          <w:noProof/>
        </w:rPr>
        <w:drawing>
          <wp:inline distT="0" distB="0" distL="0" distR="0" wp14:anchorId="7CAA1263" wp14:editId="5065A929">
            <wp:extent cx="5500229" cy="2173857"/>
            <wp:effectExtent l="0" t="0" r="5715" b="0"/>
            <wp:docPr id="2" name="Picture 2"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819" cy="2201756"/>
                    </a:xfrm>
                    <a:prstGeom prst="rect">
                      <a:avLst/>
                    </a:prstGeom>
                    <a:noFill/>
                    <a:ln>
                      <a:noFill/>
                    </a:ln>
                  </pic:spPr>
                </pic:pic>
              </a:graphicData>
            </a:graphic>
          </wp:inline>
        </w:drawing>
      </w:r>
    </w:p>
    <w:p w14:paraId="43E19312" w14:textId="06472A7C" w:rsidR="00403CDC" w:rsidRPr="00403CDC" w:rsidRDefault="00403CDC" w:rsidP="00403CDC">
      <w:pPr>
        <w:pStyle w:val="Caption"/>
        <w:jc w:val="center"/>
        <w:rPr>
          <w:rFonts w:ascii="Garamond" w:hAnsi="Garamond"/>
          <w:b/>
          <w:bCs/>
          <w:i w:val="0"/>
          <w:iCs w:val="0"/>
          <w:sz w:val="22"/>
          <w:szCs w:val="22"/>
        </w:rPr>
      </w:pPr>
      <w:r w:rsidRPr="00403CDC">
        <w:rPr>
          <w:rFonts w:ascii="Garamond" w:hAnsi="Garamond"/>
          <w:b/>
          <w:bCs/>
          <w:i w:val="0"/>
          <w:iCs w:val="0"/>
          <w:sz w:val="22"/>
          <w:szCs w:val="22"/>
        </w:rPr>
        <w:t>Fig.1</w:t>
      </w:r>
      <w:r w:rsidR="00530B7C">
        <w:rPr>
          <w:rFonts w:ascii="Garamond" w:hAnsi="Garamond"/>
          <w:b/>
          <w:bCs/>
          <w:i w:val="0"/>
          <w:iCs w:val="0"/>
          <w:sz w:val="22"/>
          <w:szCs w:val="22"/>
        </w:rPr>
        <w:t>.</w:t>
      </w:r>
      <w:r w:rsidR="000838F9">
        <w:rPr>
          <w:rFonts w:ascii="Garamond" w:hAnsi="Garamond"/>
          <w:b/>
          <w:bCs/>
          <w:i w:val="0"/>
          <w:iCs w:val="0"/>
          <w:sz w:val="22"/>
          <w:szCs w:val="22"/>
        </w:rPr>
        <w:fldChar w:fldCharType="begin"/>
      </w:r>
      <w:r w:rsidR="000838F9">
        <w:rPr>
          <w:rFonts w:ascii="Garamond" w:hAnsi="Garamond"/>
          <w:b/>
          <w:bCs/>
          <w:i w:val="0"/>
          <w:iCs w:val="0"/>
          <w:sz w:val="22"/>
          <w:szCs w:val="22"/>
        </w:rPr>
        <w:instrText xml:space="preserve"> SEQ Fig. \* ARABIC </w:instrText>
      </w:r>
      <w:r w:rsidR="000838F9">
        <w:rPr>
          <w:rFonts w:ascii="Garamond" w:hAnsi="Garamond"/>
          <w:b/>
          <w:bCs/>
          <w:i w:val="0"/>
          <w:iCs w:val="0"/>
          <w:sz w:val="22"/>
          <w:szCs w:val="22"/>
        </w:rPr>
        <w:fldChar w:fldCharType="separate"/>
      </w:r>
      <w:r w:rsidR="000B70DA">
        <w:rPr>
          <w:rFonts w:ascii="Garamond" w:hAnsi="Garamond"/>
          <w:b/>
          <w:bCs/>
          <w:i w:val="0"/>
          <w:iCs w:val="0"/>
          <w:noProof/>
          <w:sz w:val="22"/>
          <w:szCs w:val="22"/>
        </w:rPr>
        <w:t>1</w:t>
      </w:r>
      <w:r w:rsidR="000838F9">
        <w:rPr>
          <w:rFonts w:ascii="Garamond" w:hAnsi="Garamond"/>
          <w:b/>
          <w:bCs/>
          <w:i w:val="0"/>
          <w:iCs w:val="0"/>
          <w:sz w:val="22"/>
          <w:szCs w:val="22"/>
        </w:rPr>
        <w:fldChar w:fldCharType="end"/>
      </w:r>
      <w:r w:rsidRPr="00403CDC">
        <w:rPr>
          <w:rFonts w:ascii="Garamond" w:hAnsi="Garamond"/>
          <w:b/>
          <w:bCs/>
          <w:i w:val="0"/>
          <w:iCs w:val="0"/>
          <w:sz w:val="22"/>
          <w:szCs w:val="22"/>
        </w:rPr>
        <w:t xml:space="preserve"> Energy management techniques in cloud DCs</w:t>
      </w:r>
    </w:p>
    <w:p w14:paraId="7D93B247" w14:textId="43C0B425" w:rsidR="00D91803" w:rsidRPr="00D91803" w:rsidRDefault="00D91803" w:rsidP="00D91803">
      <w:pPr>
        <w:pStyle w:val="ListParagraph"/>
        <w:numPr>
          <w:ilvl w:val="1"/>
          <w:numId w:val="9"/>
        </w:numPr>
        <w:rPr>
          <w:rFonts w:eastAsia="Times New Roman"/>
          <w:b/>
          <w:bCs/>
          <w:lang w:eastAsia="en-IN" w:bidi="hi-IN"/>
        </w:rPr>
      </w:pPr>
      <w:r w:rsidRPr="00D91803">
        <w:rPr>
          <w:rFonts w:eastAsia="Times New Roman"/>
          <w:b/>
          <w:bCs/>
          <w:lang w:eastAsia="en-IN" w:bidi="hi-IN"/>
        </w:rPr>
        <w:t>Methodologies included</w:t>
      </w:r>
    </w:p>
    <w:p w14:paraId="1ABB8286" w14:textId="77777777" w:rsidR="00273804" w:rsidRDefault="00273804" w:rsidP="00D91803">
      <w:pPr>
        <w:ind w:firstLine="360"/>
        <w:rPr>
          <w:rFonts w:eastAsia="Times New Roman"/>
          <w:lang w:eastAsia="en-IN" w:bidi="hi-IN"/>
        </w:rPr>
      </w:pPr>
      <w:r>
        <w:rPr>
          <w:rFonts w:eastAsia="Times New Roman"/>
          <w:lang w:eastAsia="en-IN" w:bidi="hi-IN"/>
        </w:rPr>
        <w:t>I will be summarizing the following energy aware cloud computing techniques in the due course of this paper</w:t>
      </w:r>
    </w:p>
    <w:p w14:paraId="3F96566B" w14:textId="77777777" w:rsidR="00273804" w:rsidRDefault="00273804" w:rsidP="00D91803">
      <w:pPr>
        <w:ind w:firstLine="360"/>
        <w:rPr>
          <w:rFonts w:eastAsia="Times New Roman"/>
          <w:lang w:eastAsia="en-IN" w:bidi="hi-IN"/>
        </w:rPr>
      </w:pPr>
    </w:p>
    <w:p w14:paraId="7A1B9653" w14:textId="4A0C5168" w:rsidR="00D91803" w:rsidRDefault="00273804" w:rsidP="00273804">
      <w:pPr>
        <w:pStyle w:val="ListParagraph"/>
        <w:numPr>
          <w:ilvl w:val="0"/>
          <w:numId w:val="31"/>
        </w:numPr>
        <w:rPr>
          <w:rFonts w:eastAsia="Times New Roman"/>
          <w:lang w:eastAsia="en-IN" w:bidi="hi-IN"/>
        </w:rPr>
      </w:pPr>
      <w:r>
        <w:rPr>
          <w:rFonts w:eastAsia="Times New Roman"/>
          <w:lang w:eastAsia="en-IN" w:bidi="hi-IN"/>
        </w:rPr>
        <w:t>Virtual resource management, talking about the effective management of available resources to achieve low power consumption when working with Virtual machines</w:t>
      </w:r>
    </w:p>
    <w:p w14:paraId="559BE250" w14:textId="27571CC8" w:rsidR="00273804" w:rsidRDefault="00273804" w:rsidP="00273804">
      <w:pPr>
        <w:pStyle w:val="ListParagraph"/>
        <w:numPr>
          <w:ilvl w:val="0"/>
          <w:numId w:val="31"/>
        </w:numPr>
        <w:rPr>
          <w:rFonts w:eastAsia="Times New Roman"/>
          <w:lang w:eastAsia="en-IN" w:bidi="hi-IN"/>
        </w:rPr>
      </w:pPr>
      <w:r>
        <w:rPr>
          <w:rFonts w:eastAsia="Times New Roman"/>
          <w:lang w:eastAsia="en-IN" w:bidi="hi-IN"/>
        </w:rPr>
        <w:t>Container resources management, which talks about reducing power usage by containerizing all the applications running on the cloud for faster and lighter execution</w:t>
      </w:r>
    </w:p>
    <w:p w14:paraId="5B278DF8" w14:textId="77777777" w:rsidR="00C77C7B" w:rsidRDefault="00C77C7B" w:rsidP="00273804">
      <w:pPr>
        <w:pStyle w:val="ListParagraph"/>
        <w:numPr>
          <w:ilvl w:val="0"/>
          <w:numId w:val="31"/>
        </w:numPr>
        <w:rPr>
          <w:rFonts w:eastAsia="Times New Roman"/>
          <w:lang w:eastAsia="en-IN" w:bidi="hi-IN"/>
        </w:rPr>
      </w:pPr>
      <w:r>
        <w:rPr>
          <w:rFonts w:eastAsia="Times New Roman"/>
          <w:lang w:eastAsia="en-IN" w:bidi="hi-IN"/>
        </w:rPr>
        <w:t>A dynamic and greedy approach for allocating tasks onto appropriate VMs based on various criteria for scheduling</w:t>
      </w:r>
    </w:p>
    <w:p w14:paraId="5FEFC075" w14:textId="77777777" w:rsidR="00C77C7B" w:rsidRDefault="00C77C7B" w:rsidP="00273804">
      <w:pPr>
        <w:pStyle w:val="ListParagraph"/>
        <w:numPr>
          <w:ilvl w:val="0"/>
          <w:numId w:val="31"/>
        </w:numPr>
        <w:rPr>
          <w:rFonts w:eastAsia="Times New Roman"/>
          <w:lang w:eastAsia="en-IN" w:bidi="hi-IN"/>
        </w:rPr>
      </w:pPr>
      <w:r>
        <w:rPr>
          <w:rFonts w:eastAsia="Times New Roman"/>
          <w:lang w:eastAsia="en-IN" w:bidi="hi-IN"/>
        </w:rPr>
        <w:t>A temporal load-aware strategy that depicts energy consumption as a function of time. VMs are assigned to jobs in slotted time intervals.</w:t>
      </w:r>
    </w:p>
    <w:p w14:paraId="53F7ECBD" w14:textId="40528715" w:rsidR="00273804" w:rsidRDefault="00C77C7B" w:rsidP="00273804">
      <w:pPr>
        <w:pStyle w:val="ListParagraph"/>
        <w:numPr>
          <w:ilvl w:val="0"/>
          <w:numId w:val="31"/>
        </w:numPr>
        <w:rPr>
          <w:rFonts w:eastAsia="Times New Roman"/>
          <w:lang w:eastAsia="en-IN" w:bidi="hi-IN"/>
        </w:rPr>
      </w:pPr>
      <w:r>
        <w:rPr>
          <w:rFonts w:eastAsia="Times New Roman"/>
          <w:lang w:eastAsia="en-IN" w:bidi="hi-IN"/>
        </w:rPr>
        <w:t xml:space="preserve">VM allocation in an untrustworthy environment. VMs are allocated to host machines only if the host machine can be trusted. Energy consumption reduced by minimization of number of migrations </w:t>
      </w:r>
    </w:p>
    <w:p w14:paraId="39150932" w14:textId="31E56F84" w:rsidR="00C77C7B" w:rsidRDefault="00C77C7B" w:rsidP="00273804">
      <w:pPr>
        <w:pStyle w:val="ListParagraph"/>
        <w:numPr>
          <w:ilvl w:val="0"/>
          <w:numId w:val="31"/>
        </w:numPr>
        <w:rPr>
          <w:rFonts w:eastAsia="Times New Roman"/>
          <w:lang w:eastAsia="en-IN" w:bidi="hi-IN"/>
        </w:rPr>
      </w:pPr>
      <w:r>
        <w:rPr>
          <w:rFonts w:eastAsia="Times New Roman"/>
          <w:lang w:eastAsia="en-IN" w:bidi="hi-IN"/>
        </w:rPr>
        <w:t>A Best-fit scheduling algorithm that uses the optimized Bin Packing method for assigning jobs to VMs</w:t>
      </w:r>
    </w:p>
    <w:p w14:paraId="49F3EF1A" w14:textId="2E288240" w:rsidR="00C77C7B" w:rsidRDefault="00C77C7B" w:rsidP="00C77C7B">
      <w:pPr>
        <w:pStyle w:val="ListParagraph"/>
        <w:ind w:left="1139"/>
        <w:rPr>
          <w:rFonts w:eastAsia="Times New Roman"/>
          <w:lang w:eastAsia="en-IN" w:bidi="hi-IN"/>
        </w:rPr>
      </w:pPr>
    </w:p>
    <w:p w14:paraId="6319A7DE" w14:textId="45555261" w:rsidR="00C77C7B" w:rsidRPr="00C77C7B" w:rsidRDefault="00C77C7B" w:rsidP="00C77C7B">
      <w:pPr>
        <w:rPr>
          <w:rFonts w:eastAsia="Times New Roman"/>
          <w:lang w:eastAsia="en-IN" w:bidi="hi-IN"/>
        </w:rPr>
      </w:pPr>
      <w:r>
        <w:rPr>
          <w:rFonts w:eastAsia="Times New Roman"/>
          <w:lang w:eastAsia="en-IN" w:bidi="hi-IN"/>
        </w:rPr>
        <w:t>And a few more techniques are discussed in brief at the end of this paper.</w:t>
      </w:r>
    </w:p>
    <w:p w14:paraId="6E8CF397" w14:textId="77777777" w:rsidR="00D91803" w:rsidRPr="008A1962" w:rsidRDefault="00D91803">
      <w:pPr>
        <w:rPr>
          <w:rFonts w:eastAsia="Times New Roman"/>
          <w:sz w:val="28"/>
          <w:szCs w:val="28"/>
          <w:lang w:eastAsia="en-IN" w:bidi="hi-IN"/>
        </w:rPr>
      </w:pPr>
      <w:r w:rsidRPr="008A1962">
        <w:rPr>
          <w:rFonts w:eastAsia="Times New Roman"/>
          <w:sz w:val="28"/>
          <w:szCs w:val="28"/>
          <w:lang w:eastAsia="en-IN" w:bidi="hi-IN"/>
        </w:rPr>
        <w:br w:type="page"/>
      </w:r>
    </w:p>
    <w:p w14:paraId="5C334057" w14:textId="107ACCAB" w:rsidR="00FA2DC1" w:rsidRDefault="00FA2DC1">
      <w:pPr>
        <w:rPr>
          <w:b/>
          <w:bCs/>
          <w:sz w:val="32"/>
          <w:szCs w:val="32"/>
        </w:rPr>
      </w:pPr>
      <w:r>
        <w:rPr>
          <w:b/>
          <w:bCs/>
          <w:sz w:val="32"/>
          <w:szCs w:val="32"/>
        </w:rPr>
        <w:lastRenderedPageBreak/>
        <w:t xml:space="preserve">2. </w:t>
      </w:r>
      <w:r w:rsidRPr="00FA2DC1">
        <w:rPr>
          <w:b/>
          <w:bCs/>
          <w:sz w:val="32"/>
          <w:szCs w:val="32"/>
        </w:rPr>
        <w:t>Virtual Resources Management</w:t>
      </w:r>
    </w:p>
    <w:p w14:paraId="0A788459" w14:textId="77777777" w:rsidR="00312630" w:rsidRDefault="00312630">
      <w:pPr>
        <w:rPr>
          <w:b/>
          <w:bCs/>
          <w:sz w:val="32"/>
          <w:szCs w:val="32"/>
        </w:rPr>
      </w:pPr>
    </w:p>
    <w:p w14:paraId="5CBE8467" w14:textId="77777777" w:rsidR="008A1962" w:rsidRDefault="008A1962" w:rsidP="00204067">
      <w:pPr>
        <w:jc w:val="both"/>
      </w:pPr>
      <w:r w:rsidRPr="008A1962">
        <w:t xml:space="preserve">Recent emerging research focuses on reducing energy consumption while providing resources dynamically and without sacrificing the quality of data </w:t>
      </w:r>
      <w:proofErr w:type="spellStart"/>
      <w:r w:rsidRPr="008A1962">
        <w:t>center</w:t>
      </w:r>
      <w:proofErr w:type="spellEnd"/>
      <w:r w:rsidRPr="008A1962">
        <w:t xml:space="preserve"> services. Provisioning of dynamic resources is not a trivial problem to manage, since it requires several processes such as repeated migrations and reallocation of VMs.</w:t>
      </w:r>
      <w:r>
        <w:t xml:space="preserve"> </w:t>
      </w:r>
      <w:r w:rsidRPr="008A1962">
        <w:t>In general, dynamic techniques are the most popular due to the enormous variability of on-demand workloads.</w:t>
      </w:r>
    </w:p>
    <w:p w14:paraId="5FF37CE9" w14:textId="22CBE04D" w:rsidR="003474C2" w:rsidRDefault="008A1962" w:rsidP="00204067">
      <w:pPr>
        <w:jc w:val="both"/>
      </w:pPr>
      <w:r w:rsidRPr="008A1962">
        <w:t xml:space="preserve">Dynamic scheduling can be decomposed to a hardware or software level. Scheduling at virtualization or software level can be either </w:t>
      </w:r>
      <w:r w:rsidR="003474C2">
        <w:t>[1]</w:t>
      </w:r>
    </w:p>
    <w:p w14:paraId="31130228" w14:textId="204F66D3" w:rsidR="003474C2" w:rsidRDefault="008A1962" w:rsidP="00204067">
      <w:pPr>
        <w:pStyle w:val="ListParagraph"/>
        <w:numPr>
          <w:ilvl w:val="0"/>
          <w:numId w:val="10"/>
        </w:numPr>
        <w:jc w:val="both"/>
      </w:pPr>
      <w:r w:rsidRPr="008A1962">
        <w:t xml:space="preserve">reactive: which means that planning takes place following the arrival of </w:t>
      </w:r>
      <w:r w:rsidR="003474C2" w:rsidRPr="008A1962">
        <w:t>customer</w:t>
      </w:r>
      <w:r w:rsidR="003474C2">
        <w:t xml:space="preserve"> requests</w:t>
      </w:r>
      <w:r w:rsidRPr="008A1962">
        <w:t xml:space="preserve">, or </w:t>
      </w:r>
    </w:p>
    <w:p w14:paraId="0BD4B9C1" w14:textId="77777777" w:rsidR="003474C2" w:rsidRDefault="008A1962" w:rsidP="00204067">
      <w:pPr>
        <w:pStyle w:val="ListParagraph"/>
        <w:numPr>
          <w:ilvl w:val="0"/>
          <w:numId w:val="10"/>
        </w:numPr>
        <w:jc w:val="both"/>
      </w:pPr>
      <w:r w:rsidRPr="008A1962">
        <w:t>proactively: when we talk about the anticipated scheduling that predicts future demands and takes place in real time with customer demands</w:t>
      </w:r>
    </w:p>
    <w:p w14:paraId="4966A724" w14:textId="77777777" w:rsidR="003474C2" w:rsidRDefault="003474C2" w:rsidP="00204067">
      <w:pPr>
        <w:pStyle w:val="ListParagraph"/>
        <w:numPr>
          <w:ilvl w:val="0"/>
          <w:numId w:val="10"/>
        </w:numPr>
        <w:jc w:val="both"/>
      </w:pPr>
      <w:r w:rsidRPr="003474C2">
        <w:t>horizontal planning: when it comes to creating multiple VMs and allocating resources to them,</w:t>
      </w:r>
    </w:p>
    <w:p w14:paraId="3CC63522" w14:textId="6F2D1CA7" w:rsidR="00B83F6B" w:rsidRPr="00403CDC" w:rsidRDefault="003474C2" w:rsidP="00204067">
      <w:pPr>
        <w:pStyle w:val="ListParagraph"/>
        <w:numPr>
          <w:ilvl w:val="0"/>
          <w:numId w:val="10"/>
        </w:numPr>
        <w:jc w:val="both"/>
      </w:pPr>
      <w:r w:rsidRPr="003474C2">
        <w:t>vertical scheduling: it refers to the reallocation of resources to a single VM as workloads change.</w:t>
      </w:r>
    </w:p>
    <w:p w14:paraId="43FB895E" w14:textId="2E1E1114" w:rsidR="00664F96" w:rsidRDefault="00B83F6B" w:rsidP="00204067">
      <w:pPr>
        <w:jc w:val="both"/>
        <w:rPr>
          <w:rFonts w:eastAsia="Times New Roman"/>
          <w:lang w:eastAsia="en-IN" w:bidi="hi-IN"/>
        </w:rPr>
      </w:pPr>
      <w:r w:rsidRPr="00B83F6B">
        <w:rPr>
          <w:rFonts w:eastAsia="Times New Roman"/>
          <w:lang w:eastAsia="en-IN" w:bidi="hi-IN"/>
        </w:rPr>
        <w:t>In this part, we focus on dynamic resource management approaches aimed primarily at minimizing energy consumption or carbon emissions</w:t>
      </w:r>
      <w:r w:rsidR="00403CDC">
        <w:rPr>
          <w:rFonts w:eastAsia="Times New Roman"/>
          <w:lang w:eastAsia="en-IN" w:bidi="hi-IN"/>
        </w:rPr>
        <w:t xml:space="preserve"> as well. </w:t>
      </w:r>
      <w:r w:rsidR="00403CDC" w:rsidRPr="00403CDC">
        <w:rPr>
          <w:rFonts w:eastAsia="Times New Roman"/>
          <w:lang w:eastAsia="en-IN" w:bidi="hi-IN"/>
        </w:rPr>
        <w:t>Th</w:t>
      </w:r>
      <w:r w:rsidR="00403CDC">
        <w:rPr>
          <w:rFonts w:eastAsia="Times New Roman"/>
          <w:lang w:eastAsia="en-IN" w:bidi="hi-IN"/>
        </w:rPr>
        <w:t xml:space="preserve">is </w:t>
      </w:r>
      <w:r w:rsidR="00403CDC" w:rsidRPr="00403CDC">
        <w:rPr>
          <w:rFonts w:eastAsia="Times New Roman"/>
          <w:lang w:eastAsia="en-IN" w:bidi="hi-IN"/>
        </w:rPr>
        <w:t>section represent</w:t>
      </w:r>
      <w:r w:rsidR="00403CDC">
        <w:rPr>
          <w:rFonts w:eastAsia="Times New Roman"/>
          <w:lang w:eastAsia="en-IN" w:bidi="hi-IN"/>
        </w:rPr>
        <w:t>s</w:t>
      </w:r>
      <w:r w:rsidR="00403CDC" w:rsidRPr="00403CDC">
        <w:rPr>
          <w:rFonts w:eastAsia="Times New Roman"/>
          <w:lang w:eastAsia="en-IN" w:bidi="hi-IN"/>
        </w:rPr>
        <w:t xml:space="preserve"> the most common technique used for efficient allocation and provision of VM resources for under-utilized DCs and servers.</w:t>
      </w:r>
    </w:p>
    <w:p w14:paraId="528207AD" w14:textId="21069C67" w:rsidR="00664F96" w:rsidRDefault="00664F96" w:rsidP="00204067">
      <w:pPr>
        <w:jc w:val="both"/>
        <w:rPr>
          <w:rFonts w:eastAsia="Times New Roman"/>
          <w:b/>
          <w:bCs/>
          <w:lang w:eastAsia="en-IN" w:bidi="hi-IN"/>
        </w:rPr>
      </w:pPr>
      <w:r w:rsidRPr="00664F96">
        <w:rPr>
          <w:rFonts w:eastAsia="Times New Roman"/>
          <w:b/>
          <w:bCs/>
          <w:lang w:eastAsia="en-IN" w:bidi="hi-IN"/>
        </w:rPr>
        <w:t>2.</w:t>
      </w:r>
      <w:r w:rsidR="00B14218">
        <w:rPr>
          <w:rFonts w:eastAsia="Times New Roman"/>
          <w:b/>
          <w:bCs/>
          <w:lang w:eastAsia="en-IN" w:bidi="hi-IN"/>
        </w:rPr>
        <w:t>1</w:t>
      </w:r>
      <w:r w:rsidRPr="00664F96">
        <w:rPr>
          <w:rFonts w:eastAsia="Times New Roman"/>
          <w:b/>
          <w:bCs/>
          <w:lang w:eastAsia="en-IN" w:bidi="hi-IN"/>
        </w:rPr>
        <w:t xml:space="preserve"> Bin-Packing Technique</w:t>
      </w:r>
    </w:p>
    <w:p w14:paraId="7B2EBCEE" w14:textId="25EE306A" w:rsidR="00664F96" w:rsidRDefault="00664F96" w:rsidP="00204067">
      <w:pPr>
        <w:ind w:firstLine="720"/>
        <w:jc w:val="both"/>
        <w:rPr>
          <w:rFonts w:eastAsia="Times New Roman"/>
          <w:lang w:eastAsia="en-IN" w:bidi="hi-IN"/>
        </w:rPr>
      </w:pPr>
      <w:r w:rsidRPr="00664F96">
        <w:rPr>
          <w:rFonts w:eastAsia="Times New Roman"/>
          <w:lang w:eastAsia="en-IN" w:bidi="hi-IN"/>
        </w:rPr>
        <w:t xml:space="preserve">Bin-packing (BP) technique is commonly used to accomplish a main objective of consolidating VMs on the minimum number of servers while </w:t>
      </w:r>
      <w:r>
        <w:rPr>
          <w:rFonts w:eastAsia="Times New Roman"/>
          <w:lang w:eastAsia="en-IN" w:bidi="hi-IN"/>
        </w:rPr>
        <w:t>allocating</w:t>
      </w:r>
      <w:r w:rsidRPr="00664F96">
        <w:rPr>
          <w:rFonts w:eastAsia="Times New Roman"/>
          <w:lang w:eastAsia="en-IN" w:bidi="hi-IN"/>
        </w:rPr>
        <w:t xml:space="preserve"> resources to VMs.</w:t>
      </w:r>
      <w:r>
        <w:rPr>
          <w:rFonts w:eastAsia="Times New Roman"/>
          <w:lang w:eastAsia="en-IN" w:bidi="hi-IN"/>
        </w:rPr>
        <w:t xml:space="preserve"> </w:t>
      </w:r>
      <w:r w:rsidR="00066EC2" w:rsidRPr="00066EC2">
        <w:rPr>
          <w:rFonts w:eastAsia="Times New Roman"/>
          <w:lang w:eastAsia="en-IN" w:bidi="hi-IN"/>
        </w:rPr>
        <w:t xml:space="preserve">As shown in Fig. </w:t>
      </w:r>
      <w:r w:rsidR="00066EC2">
        <w:rPr>
          <w:rFonts w:eastAsia="Times New Roman"/>
          <w:lang w:eastAsia="en-IN" w:bidi="hi-IN"/>
        </w:rPr>
        <w:t>2.1, t</w:t>
      </w:r>
      <w:r w:rsidRPr="00664F96">
        <w:rPr>
          <w:rFonts w:eastAsia="Times New Roman"/>
          <w:lang w:eastAsia="en-IN" w:bidi="hi-IN"/>
        </w:rPr>
        <w:t>his technique considers servers or hosts as bins, VMs as items to be packed, while</w:t>
      </w:r>
      <w:r>
        <w:rPr>
          <w:rFonts w:eastAsia="Times New Roman"/>
          <w:lang w:eastAsia="en-IN" w:bidi="hi-IN"/>
        </w:rPr>
        <w:t xml:space="preserve"> </w:t>
      </w:r>
      <w:r w:rsidRPr="00664F96">
        <w:rPr>
          <w:rFonts w:eastAsia="Times New Roman"/>
          <w:lang w:eastAsia="en-IN" w:bidi="hi-IN"/>
        </w:rPr>
        <w:t>physical resources (such as CPU, memory, bandwidth) are viewed as dimensio</w:t>
      </w:r>
      <w:r>
        <w:rPr>
          <w:rFonts w:eastAsia="Times New Roman"/>
          <w:lang w:eastAsia="en-IN" w:bidi="hi-IN"/>
        </w:rPr>
        <w:t>ns. [1]</w:t>
      </w:r>
    </w:p>
    <w:p w14:paraId="38AA89B8" w14:textId="4AB53243" w:rsidR="00664F96" w:rsidRDefault="00664F96" w:rsidP="00204067">
      <w:pPr>
        <w:jc w:val="both"/>
        <w:rPr>
          <w:rFonts w:eastAsia="Times New Roman"/>
          <w:lang w:eastAsia="en-IN" w:bidi="hi-IN"/>
        </w:rPr>
      </w:pPr>
      <w:r w:rsidRPr="00664F96">
        <w:rPr>
          <w:rFonts w:eastAsia="Times New Roman"/>
          <w:lang w:eastAsia="en-IN" w:bidi="hi-IN"/>
        </w:rPr>
        <w:t xml:space="preserve">Recent BP algorithms use or improve generally some classical BP heuristics such as </w:t>
      </w:r>
      <w:r>
        <w:rPr>
          <w:rFonts w:eastAsia="Times New Roman"/>
          <w:lang w:eastAsia="en-IN" w:bidi="hi-IN"/>
        </w:rPr>
        <w:t>F</w:t>
      </w:r>
      <w:r w:rsidRPr="00664F96">
        <w:rPr>
          <w:rFonts w:eastAsia="Times New Roman"/>
          <w:lang w:eastAsia="en-IN" w:bidi="hi-IN"/>
        </w:rPr>
        <w:t xml:space="preserve">irst </w:t>
      </w:r>
      <w:r>
        <w:rPr>
          <w:rFonts w:eastAsia="Times New Roman"/>
          <w:lang w:eastAsia="en-IN" w:bidi="hi-IN"/>
        </w:rPr>
        <w:t>F</w:t>
      </w:r>
      <w:r w:rsidRPr="00664F96">
        <w:rPr>
          <w:rFonts w:eastAsia="Times New Roman"/>
          <w:lang w:eastAsia="en-IN" w:bidi="hi-IN"/>
        </w:rPr>
        <w:t xml:space="preserve">it </w:t>
      </w:r>
      <w:r>
        <w:rPr>
          <w:rFonts w:eastAsia="Times New Roman"/>
          <w:lang w:eastAsia="en-IN" w:bidi="hi-IN"/>
        </w:rPr>
        <w:t>D</w:t>
      </w:r>
      <w:r w:rsidRPr="00664F96">
        <w:rPr>
          <w:rFonts w:eastAsia="Times New Roman"/>
          <w:lang w:eastAsia="en-IN" w:bidi="hi-IN"/>
        </w:rPr>
        <w:t>ecreasing</w:t>
      </w:r>
      <w:r w:rsidR="002175B6">
        <w:rPr>
          <w:rFonts w:eastAsia="Times New Roman"/>
          <w:lang w:eastAsia="en-IN" w:bidi="hi-IN"/>
        </w:rPr>
        <w:t xml:space="preserve"> (FFD)</w:t>
      </w:r>
      <w:r w:rsidRPr="00664F96">
        <w:rPr>
          <w:rFonts w:eastAsia="Times New Roman"/>
          <w:lang w:eastAsia="en-IN" w:bidi="hi-IN"/>
        </w:rPr>
        <w:t xml:space="preserve"> or </w:t>
      </w:r>
      <w:r>
        <w:rPr>
          <w:rFonts w:eastAsia="Times New Roman"/>
          <w:lang w:eastAsia="en-IN" w:bidi="hi-IN"/>
        </w:rPr>
        <w:t>B</w:t>
      </w:r>
      <w:r w:rsidRPr="00664F96">
        <w:rPr>
          <w:rFonts w:eastAsia="Times New Roman"/>
          <w:lang w:eastAsia="en-IN" w:bidi="hi-IN"/>
        </w:rPr>
        <w:t xml:space="preserve">est </w:t>
      </w:r>
      <w:r>
        <w:rPr>
          <w:rFonts w:eastAsia="Times New Roman"/>
          <w:lang w:eastAsia="en-IN" w:bidi="hi-IN"/>
        </w:rPr>
        <w:t>F</w:t>
      </w:r>
      <w:r w:rsidRPr="00664F96">
        <w:rPr>
          <w:rFonts w:eastAsia="Times New Roman"/>
          <w:lang w:eastAsia="en-IN" w:bidi="hi-IN"/>
        </w:rPr>
        <w:t xml:space="preserve">it </w:t>
      </w:r>
      <w:r w:rsidR="00066EC2">
        <w:rPr>
          <w:rFonts w:eastAsia="Times New Roman"/>
          <w:lang w:eastAsia="en-IN" w:bidi="hi-IN"/>
        </w:rPr>
        <w:t>D</w:t>
      </w:r>
      <w:r w:rsidRPr="00664F96">
        <w:rPr>
          <w:rFonts w:eastAsia="Times New Roman"/>
          <w:lang w:eastAsia="en-IN" w:bidi="hi-IN"/>
        </w:rPr>
        <w:t xml:space="preserve">ecreasing combined with various optimization methods. In this section, we will leverage the most relevant research in this field, </w:t>
      </w:r>
      <w:proofErr w:type="spellStart"/>
      <w:r w:rsidR="002175B6">
        <w:rPr>
          <w:rFonts w:eastAsia="Times New Roman"/>
          <w:lang w:eastAsia="en-IN" w:bidi="hi-IN"/>
        </w:rPr>
        <w:t>OptiDiv</w:t>
      </w:r>
      <w:proofErr w:type="spellEnd"/>
      <w:r w:rsidRPr="00664F96">
        <w:rPr>
          <w:rFonts w:eastAsia="Times New Roman"/>
          <w:lang w:eastAsia="en-IN" w:bidi="hi-IN"/>
        </w:rPr>
        <w:t>.</w:t>
      </w:r>
    </w:p>
    <w:p w14:paraId="243C73EC" w14:textId="3E37DFB4" w:rsidR="00066EC2" w:rsidRDefault="00066EC2" w:rsidP="00204067">
      <w:pPr>
        <w:jc w:val="both"/>
        <w:rPr>
          <w:rFonts w:eastAsia="Times New Roman"/>
          <w:lang w:eastAsia="en-IN" w:bidi="hi-IN"/>
        </w:rPr>
      </w:pPr>
    </w:p>
    <w:p w14:paraId="008DD45C" w14:textId="58F1C945" w:rsidR="00066EC2" w:rsidRDefault="00066EC2" w:rsidP="00204067">
      <w:pPr>
        <w:jc w:val="both"/>
        <w:rPr>
          <w:rFonts w:eastAsia="Times New Roman"/>
          <w:lang w:eastAsia="en-IN" w:bidi="hi-IN"/>
        </w:rPr>
      </w:pPr>
      <w:r>
        <w:rPr>
          <w:rFonts w:eastAsia="Times New Roman"/>
          <w:lang w:eastAsia="en-IN" w:bidi="hi-IN"/>
        </w:rPr>
        <w:t>2.</w:t>
      </w:r>
      <w:r w:rsidR="00B14218">
        <w:rPr>
          <w:rFonts w:eastAsia="Times New Roman"/>
          <w:lang w:eastAsia="en-IN" w:bidi="hi-IN"/>
        </w:rPr>
        <w:t>1</w:t>
      </w:r>
      <w:r>
        <w:rPr>
          <w:rFonts w:eastAsia="Times New Roman"/>
          <w:lang w:eastAsia="en-IN" w:bidi="hi-IN"/>
        </w:rPr>
        <w:t xml:space="preserve">.1 </w:t>
      </w:r>
      <w:proofErr w:type="spellStart"/>
      <w:r>
        <w:rPr>
          <w:rFonts w:eastAsia="Times New Roman"/>
          <w:lang w:eastAsia="en-IN" w:bidi="hi-IN"/>
        </w:rPr>
        <w:t>OptDiv</w:t>
      </w:r>
      <w:proofErr w:type="spellEnd"/>
    </w:p>
    <w:p w14:paraId="3C42E582" w14:textId="3402A1FE" w:rsidR="002175B6" w:rsidRPr="002175B6" w:rsidRDefault="002175B6" w:rsidP="00204067">
      <w:pPr>
        <w:jc w:val="both"/>
      </w:pPr>
      <w:r w:rsidRPr="002175B6">
        <w:rPr>
          <w:rFonts w:eastAsia="Times New Roman"/>
          <w:lang w:eastAsia="en-IN" w:bidi="hi-IN"/>
        </w:rPr>
        <w:t>Fares Alharbi in [1</w:t>
      </w:r>
      <w:r w:rsidR="00F9556A">
        <w:rPr>
          <w:rFonts w:eastAsia="Times New Roman"/>
          <w:lang w:eastAsia="en-IN" w:bidi="hi-IN"/>
        </w:rPr>
        <w:t>0</w:t>
      </w:r>
      <w:r w:rsidRPr="002175B6">
        <w:rPr>
          <w:rFonts w:eastAsia="Times New Roman"/>
          <w:lang w:eastAsia="en-IN" w:bidi="hi-IN"/>
        </w:rPr>
        <w:t>] proposed this approach to solving the bin-packing problem optimally in a polynomial time.</w:t>
      </w:r>
      <w:r>
        <w:t xml:space="preserve"> </w:t>
      </w:r>
      <w:r w:rsidR="00530B7C" w:rsidRPr="00530B7C">
        <w:t>He suggests an offline algorithm that extends the FFD heuristic with informed power consumption-related decisions, and the optimal bin selected is the one that has the minimum cost function.</w:t>
      </w:r>
    </w:p>
    <w:p w14:paraId="05392138" w14:textId="77777777" w:rsidR="00530B7C" w:rsidRDefault="00530B7C" w:rsidP="00C92639">
      <w:pPr>
        <w:pStyle w:val="NormalWeb"/>
        <w:keepNext/>
        <w:spacing w:before="0" w:beforeAutospacing="0" w:after="0" w:afterAutospacing="0"/>
        <w:ind w:right="-72"/>
        <w:jc w:val="center"/>
      </w:pPr>
      <w:r>
        <w:rPr>
          <w:noProof/>
        </w:rPr>
        <w:lastRenderedPageBreak/>
        <w:drawing>
          <wp:inline distT="0" distB="0" distL="0" distR="0" wp14:anchorId="3336766D" wp14:editId="0A65C0F9">
            <wp:extent cx="5684520" cy="2812211"/>
            <wp:effectExtent l="0" t="0" r="0" b="7620"/>
            <wp:docPr id="3" name="Picture 3"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20" cy="2826310"/>
                    </a:xfrm>
                    <a:prstGeom prst="rect">
                      <a:avLst/>
                    </a:prstGeom>
                    <a:noFill/>
                    <a:ln>
                      <a:noFill/>
                    </a:ln>
                  </pic:spPr>
                </pic:pic>
              </a:graphicData>
            </a:graphic>
          </wp:inline>
        </w:drawing>
      </w:r>
    </w:p>
    <w:p w14:paraId="1438C8BE" w14:textId="61D4A3F4" w:rsidR="00664F96" w:rsidRDefault="00530B7C" w:rsidP="00530B7C">
      <w:pPr>
        <w:pStyle w:val="Caption"/>
        <w:jc w:val="center"/>
        <w:rPr>
          <w:rFonts w:ascii="Garamond" w:hAnsi="Garamond"/>
          <w:b/>
          <w:bCs/>
          <w:i w:val="0"/>
          <w:iCs w:val="0"/>
          <w:sz w:val="22"/>
          <w:szCs w:val="22"/>
        </w:rPr>
      </w:pPr>
      <w:r w:rsidRPr="00530B7C">
        <w:rPr>
          <w:rFonts w:ascii="Garamond" w:hAnsi="Garamond"/>
          <w:b/>
          <w:bCs/>
          <w:i w:val="0"/>
          <w:iCs w:val="0"/>
          <w:sz w:val="22"/>
          <w:szCs w:val="22"/>
        </w:rPr>
        <w:t>Fig 2.1 Homogeneous and heterogeneous multidimensional bin packing</w:t>
      </w:r>
    </w:p>
    <w:p w14:paraId="35A2B2B7" w14:textId="46BF92C0" w:rsidR="00530B7C" w:rsidRDefault="00530B7C" w:rsidP="00204067">
      <w:pPr>
        <w:jc w:val="both"/>
      </w:pPr>
      <w:r w:rsidRPr="00530B7C">
        <w:t xml:space="preserve">This algorithm returns an optimal solution if and only if the input is weakly divisible (i.e., in a non-increasing order of item size, the last item size is a </w:t>
      </w:r>
      <w:r>
        <w:t>divisor</w:t>
      </w:r>
      <w:r w:rsidRPr="00530B7C">
        <w:t xml:space="preserve"> of the size of all items previously packed) and the cost functions are monotonically increasing and concave.</w:t>
      </w:r>
      <w:r w:rsidR="00B803F6">
        <w:t xml:space="preserve"> T</w:t>
      </w:r>
      <w:r w:rsidR="00B803F6" w:rsidRPr="00B803F6">
        <w:t xml:space="preserve">hus, </w:t>
      </w:r>
      <w:proofErr w:type="spellStart"/>
      <w:r w:rsidR="00B803F6" w:rsidRPr="00B803F6">
        <w:t>OptDiv</w:t>
      </w:r>
      <w:proofErr w:type="spellEnd"/>
      <w:r w:rsidR="00B803F6" w:rsidRPr="00B803F6">
        <w:t xml:space="preserve"> leads to higher power consumption savings; however, compared to FFD and other heuristics, it is still not fast, and it is not clear whether it can perform heterogeneous binning.</w:t>
      </w:r>
    </w:p>
    <w:p w14:paraId="3E6DBA39" w14:textId="128DFAD2" w:rsidR="00B803F6" w:rsidRDefault="00B803F6" w:rsidP="00204067">
      <w:pPr>
        <w:jc w:val="both"/>
      </w:pPr>
    </w:p>
    <w:p w14:paraId="6BDC0328" w14:textId="349878B1" w:rsidR="00B803F6" w:rsidRDefault="00B803F6" w:rsidP="00204067">
      <w:pPr>
        <w:jc w:val="both"/>
        <w:rPr>
          <w:b/>
          <w:bCs/>
        </w:rPr>
      </w:pPr>
      <w:r w:rsidRPr="00B803F6">
        <w:rPr>
          <w:b/>
          <w:bCs/>
        </w:rPr>
        <w:t>2.</w:t>
      </w:r>
      <w:r w:rsidR="00B14218">
        <w:rPr>
          <w:b/>
          <w:bCs/>
        </w:rPr>
        <w:t>2</w:t>
      </w:r>
      <w:r w:rsidRPr="00B803F6">
        <w:rPr>
          <w:b/>
          <w:bCs/>
        </w:rPr>
        <w:t xml:space="preserve"> Dynamic Virtual Machine Consolidation</w:t>
      </w:r>
      <w:r>
        <w:rPr>
          <w:b/>
          <w:bCs/>
        </w:rPr>
        <w:t xml:space="preserve"> (DVMC)</w:t>
      </w:r>
    </w:p>
    <w:p w14:paraId="15A641FD" w14:textId="6FBB4668" w:rsidR="00B803F6" w:rsidRDefault="00B803F6" w:rsidP="00204067">
      <w:pPr>
        <w:jc w:val="both"/>
      </w:pPr>
      <w:r w:rsidRPr="00B803F6">
        <w:t>In [1</w:t>
      </w:r>
      <w:r w:rsidR="00F9556A">
        <w:t>1</w:t>
      </w:r>
      <w:r w:rsidRPr="00B803F6">
        <w:t>]</w:t>
      </w:r>
      <w:r>
        <w:t>,</w:t>
      </w:r>
      <w:r w:rsidRPr="00B803F6">
        <w:t xml:space="preserve"> the author proposes a new energy-aware DVMC dynamic VM consolidation mechanism which can be carried out by heterogeneous hosts and various types of VMs.</w:t>
      </w:r>
    </w:p>
    <w:p w14:paraId="067BBB6B" w14:textId="77777777" w:rsidR="007E29DE" w:rsidRDefault="007E29DE" w:rsidP="00204067">
      <w:pPr>
        <w:jc w:val="both"/>
      </w:pPr>
      <w:r w:rsidRPr="007E29DE">
        <w:t xml:space="preserve">This process consists of four stages: </w:t>
      </w:r>
    </w:p>
    <w:p w14:paraId="441F7743" w14:textId="3F3C053B" w:rsidR="007E29DE" w:rsidRDefault="007E29DE" w:rsidP="00204067">
      <w:pPr>
        <w:pStyle w:val="ListParagraph"/>
        <w:numPr>
          <w:ilvl w:val="0"/>
          <w:numId w:val="11"/>
        </w:numPr>
        <w:jc w:val="both"/>
      </w:pPr>
      <w:r>
        <w:t>A</w:t>
      </w:r>
      <w:r w:rsidRPr="007E29DE">
        <w:t xml:space="preserve"> monitoring phase </w:t>
      </w:r>
      <w:r>
        <w:t>for</w:t>
      </w:r>
      <w:r w:rsidRPr="007E29DE">
        <w:t xml:space="preserve"> gather</w:t>
      </w:r>
      <w:r>
        <w:t>ing</w:t>
      </w:r>
      <w:r w:rsidRPr="007E29DE">
        <w:t xml:space="preserve"> </w:t>
      </w:r>
      <w:r>
        <w:t xml:space="preserve">information related to </w:t>
      </w:r>
      <w:r w:rsidRPr="007E29DE">
        <w:t>resource</w:t>
      </w:r>
      <w:r>
        <w:t>s</w:t>
      </w:r>
      <w:r w:rsidRPr="007E29DE">
        <w:t xml:space="preserve">, energy consumption, on-off status, and workload. </w:t>
      </w:r>
    </w:p>
    <w:p w14:paraId="54785503" w14:textId="31E0C9E7" w:rsidR="00B803F6" w:rsidRDefault="007E29DE" w:rsidP="00204067">
      <w:pPr>
        <w:pStyle w:val="ListParagraph"/>
        <w:numPr>
          <w:ilvl w:val="0"/>
          <w:numId w:val="11"/>
        </w:numPr>
        <w:jc w:val="both"/>
      </w:pPr>
      <w:r w:rsidRPr="007E29DE">
        <w:t>Analysis and estimation of the workload for the identification of overloaded and light-loaded hosts using different policies as: interquartile range (IQR), robust local regression (LRR)</w:t>
      </w:r>
      <w:r>
        <w:t>,</w:t>
      </w:r>
      <w:r w:rsidRPr="007E29DE">
        <w:t xml:space="preserve"> local regression (LR), and median absolute deviation (MAD)</w:t>
      </w:r>
    </w:p>
    <w:p w14:paraId="0B60DF91" w14:textId="5A15D7F4" w:rsidR="007E29DE" w:rsidRDefault="007E29DE" w:rsidP="00204067">
      <w:pPr>
        <w:pStyle w:val="ListParagraph"/>
        <w:numPr>
          <w:ilvl w:val="0"/>
          <w:numId w:val="11"/>
        </w:numPr>
        <w:jc w:val="both"/>
      </w:pPr>
      <w:r w:rsidRPr="007E29DE">
        <w:t>VM migration selection decisions and placement phase of migrated VMs</w:t>
      </w:r>
    </w:p>
    <w:p w14:paraId="130A9285" w14:textId="47A61ED4" w:rsidR="007E29DE" w:rsidRDefault="007E29DE" w:rsidP="00204067">
      <w:pPr>
        <w:pStyle w:val="ListParagraph"/>
        <w:numPr>
          <w:ilvl w:val="0"/>
          <w:numId w:val="11"/>
        </w:numPr>
        <w:jc w:val="both"/>
      </w:pPr>
      <w:r>
        <w:t>Actuation stage for p</w:t>
      </w:r>
      <w:r w:rsidRPr="007E29DE">
        <w:t>erforming the VM migration and turning on or off of the respective physical host(s) during th</w:t>
      </w:r>
      <w:r>
        <w:t>is</w:t>
      </w:r>
      <w:r w:rsidRPr="007E29DE">
        <w:t xml:space="preserve"> phase</w:t>
      </w:r>
    </w:p>
    <w:p w14:paraId="4AF97F03" w14:textId="43977339" w:rsidR="00536AAD" w:rsidRDefault="00536AAD" w:rsidP="00204067">
      <w:pPr>
        <w:jc w:val="both"/>
      </w:pPr>
    </w:p>
    <w:p w14:paraId="78C7F36D" w14:textId="5CF90029" w:rsidR="00536AAD" w:rsidRDefault="00536AAD" w:rsidP="00204067">
      <w:pPr>
        <w:jc w:val="both"/>
      </w:pPr>
      <w:r w:rsidRPr="00536AAD">
        <w:t xml:space="preserve">Significant efforts have been made to develop </w:t>
      </w:r>
      <w:r>
        <w:t>c</w:t>
      </w:r>
      <w:r w:rsidRPr="00536AAD">
        <w:t>loud virtual resource allocation policies. Those policies</w:t>
      </w:r>
      <w:r>
        <w:t>, however,</w:t>
      </w:r>
      <w:r w:rsidRPr="00536AAD">
        <w:t xml:space="preserve"> may or may not adapt to containers</w:t>
      </w:r>
      <w:r>
        <w:t>.</w:t>
      </w:r>
      <w:r w:rsidRPr="00536AAD">
        <w:t xml:space="preserve"> Existing resource allocation policies for VMs might therefore need to be refined and further optimized for containers.</w:t>
      </w:r>
    </w:p>
    <w:p w14:paraId="3D02460E" w14:textId="3E2EC787" w:rsidR="00530B7C" w:rsidRDefault="00530B7C">
      <w:pPr>
        <w:rPr>
          <w:rFonts w:eastAsia="Times New Roman"/>
          <w:b/>
          <w:bCs/>
          <w:sz w:val="32"/>
          <w:szCs w:val="32"/>
          <w:lang w:eastAsia="en-IN" w:bidi="hi-IN"/>
        </w:rPr>
      </w:pPr>
    </w:p>
    <w:p w14:paraId="23A95E29" w14:textId="77777777" w:rsidR="0056788A" w:rsidRDefault="0056788A">
      <w:pPr>
        <w:rPr>
          <w:rFonts w:eastAsia="Times New Roman"/>
          <w:b/>
          <w:bCs/>
          <w:sz w:val="32"/>
          <w:szCs w:val="32"/>
          <w:lang w:eastAsia="en-IN" w:bidi="hi-IN"/>
        </w:rPr>
      </w:pPr>
    </w:p>
    <w:p w14:paraId="755D338E" w14:textId="520A87A6" w:rsidR="00536AAD" w:rsidRPr="00312630" w:rsidRDefault="00312630" w:rsidP="00312630">
      <w:pPr>
        <w:rPr>
          <w:b/>
          <w:bCs/>
          <w:sz w:val="28"/>
          <w:szCs w:val="28"/>
        </w:rPr>
      </w:pPr>
      <w:r>
        <w:rPr>
          <w:b/>
          <w:bCs/>
          <w:sz w:val="28"/>
          <w:szCs w:val="28"/>
        </w:rPr>
        <w:lastRenderedPageBreak/>
        <w:t xml:space="preserve">3. </w:t>
      </w:r>
      <w:r w:rsidR="00536AAD" w:rsidRPr="00312630">
        <w:rPr>
          <w:b/>
          <w:bCs/>
          <w:sz w:val="28"/>
          <w:szCs w:val="28"/>
        </w:rPr>
        <w:t>Container Resources Management</w:t>
      </w:r>
    </w:p>
    <w:p w14:paraId="2FE51B8F" w14:textId="77777777" w:rsidR="00312630" w:rsidRPr="00312630" w:rsidRDefault="00312630" w:rsidP="00312630">
      <w:pPr>
        <w:pStyle w:val="ListParagraph"/>
        <w:rPr>
          <w:b/>
          <w:bCs/>
          <w:sz w:val="28"/>
          <w:szCs w:val="28"/>
        </w:rPr>
      </w:pPr>
    </w:p>
    <w:p w14:paraId="475EA724" w14:textId="24C9F885" w:rsidR="00536AAD" w:rsidRDefault="00B14218" w:rsidP="00204067">
      <w:pPr>
        <w:jc w:val="both"/>
      </w:pPr>
      <w:r w:rsidRPr="00B14218">
        <w:t>Container as a service is a new layer that has recently been largely deployed in the cloud environment for its significant energy efficiency benefit.</w:t>
      </w:r>
      <w:r>
        <w:t xml:space="preserve"> </w:t>
      </w:r>
      <w:r w:rsidRPr="00B14218">
        <w:t>Containers are also characterized, in the same way as VMs, by their requests for several resources. However, it usually takes only a few seconds to start the container, as the application in the container is partially disassociated from the operating system. They are therefore lighter and easier to migrate.</w:t>
      </w:r>
      <w:r>
        <w:t xml:space="preserve"> [1]</w:t>
      </w:r>
    </w:p>
    <w:p w14:paraId="734FC0C2" w14:textId="3CF3EA52" w:rsidR="00B14218" w:rsidRDefault="00B14218" w:rsidP="00204067">
      <w:pPr>
        <w:jc w:val="both"/>
      </w:pPr>
      <w:r w:rsidRPr="00B14218">
        <w:t xml:space="preserve">But unlike VM migrations, migration of containers can be more complicated in practice as it requires a </w:t>
      </w:r>
      <w:r>
        <w:t>significant</w:t>
      </w:r>
      <w:r w:rsidRPr="00B14218">
        <w:t xml:space="preserve"> amount of OS stat</w:t>
      </w:r>
      <w:r>
        <w:t>e</w:t>
      </w:r>
      <w:r w:rsidRPr="00B14218">
        <w:t xml:space="preserve"> that must be copied along with the memory pages.</w:t>
      </w:r>
      <w:r w:rsidR="000838F9">
        <w:t xml:space="preserve"> </w:t>
      </w:r>
      <w:r w:rsidRPr="00B14218">
        <w:t xml:space="preserve">The problem then arises as to how to configure containers, and whether to </w:t>
      </w:r>
      <w:r w:rsidR="000838F9">
        <w:t xml:space="preserve">migrate </w:t>
      </w:r>
      <w:r w:rsidRPr="00B14218">
        <w:t xml:space="preserve">a </w:t>
      </w:r>
      <w:r w:rsidR="000838F9">
        <w:t>VM</w:t>
      </w:r>
      <w:r w:rsidRPr="00B14218">
        <w:t>, a container, or a</w:t>
      </w:r>
      <w:r w:rsidR="000838F9">
        <w:t>n</w:t>
      </w:r>
      <w:r w:rsidRPr="00B14218">
        <w:t xml:space="preserve"> </w:t>
      </w:r>
      <w:r w:rsidR="000838F9">
        <w:t>activity</w:t>
      </w:r>
      <w:r w:rsidRPr="00B14218">
        <w:t xml:space="preserve"> inside a container to increase energy efficiency.</w:t>
      </w:r>
    </w:p>
    <w:p w14:paraId="31B0DB47" w14:textId="3EF9D612" w:rsidR="00436E54" w:rsidRDefault="000838F9" w:rsidP="00204067">
      <w:pPr>
        <w:jc w:val="both"/>
      </w:pPr>
      <w:r w:rsidRPr="000838F9">
        <w:t>Some believe that the combination of the two sand-boxing technologies (VM</w:t>
      </w:r>
      <w:r>
        <w:t>s</w:t>
      </w:r>
      <w:r w:rsidRPr="000838F9">
        <w:t xml:space="preserve"> </w:t>
      </w:r>
      <w:r>
        <w:t>and C</w:t>
      </w:r>
      <w:r w:rsidRPr="000838F9">
        <w:t>ontainers) is more effective</w:t>
      </w:r>
      <w:r>
        <w:t xml:space="preserve"> (Fig. 3.1-a)</w:t>
      </w:r>
      <w:r w:rsidRPr="000838F9">
        <w:t>.</w:t>
      </w:r>
      <w:r>
        <w:t xml:space="preserve"> Others</w:t>
      </w:r>
      <w:r w:rsidRPr="000838F9">
        <w:t xml:space="preserve"> find the use of containers on bare metal is more efficient in terms of energy consumption</w:t>
      </w:r>
      <w:r>
        <w:t xml:space="preserve"> (Fig. 3.1b)</w:t>
      </w:r>
      <w:r w:rsidRPr="000838F9">
        <w:t>.</w:t>
      </w:r>
    </w:p>
    <w:p w14:paraId="11963A46" w14:textId="77777777" w:rsidR="004305C1" w:rsidRPr="00536AAD" w:rsidRDefault="004305C1" w:rsidP="00204067">
      <w:pPr>
        <w:jc w:val="both"/>
      </w:pPr>
    </w:p>
    <w:p w14:paraId="4E74B15F" w14:textId="77777777" w:rsidR="000838F9" w:rsidRDefault="000838F9" w:rsidP="000838F9">
      <w:pPr>
        <w:pStyle w:val="NormalWeb"/>
        <w:keepNext/>
        <w:spacing w:before="0" w:beforeAutospacing="0" w:after="0" w:afterAutospacing="0"/>
        <w:ind w:right="-72"/>
      </w:pPr>
      <w:r>
        <w:rPr>
          <w:noProof/>
        </w:rPr>
        <w:drawing>
          <wp:inline distT="0" distB="0" distL="0" distR="0" wp14:anchorId="74BFFBC0" wp14:editId="22D3D6AE">
            <wp:extent cx="5502910" cy="2569210"/>
            <wp:effectExtent l="0" t="0" r="2540" b="2540"/>
            <wp:docPr id="1" name="Picture 1"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569210"/>
                    </a:xfrm>
                    <a:prstGeom prst="rect">
                      <a:avLst/>
                    </a:prstGeom>
                    <a:noFill/>
                    <a:ln>
                      <a:noFill/>
                    </a:ln>
                  </pic:spPr>
                </pic:pic>
              </a:graphicData>
            </a:graphic>
          </wp:inline>
        </w:drawing>
      </w:r>
    </w:p>
    <w:p w14:paraId="27B80408" w14:textId="4B4638B7" w:rsidR="00536AAD" w:rsidRDefault="000838F9" w:rsidP="00436E54">
      <w:pPr>
        <w:pStyle w:val="Caption"/>
        <w:jc w:val="center"/>
        <w:rPr>
          <w:rFonts w:ascii="Garamond" w:hAnsi="Garamond"/>
          <w:b/>
          <w:bCs/>
          <w:i w:val="0"/>
          <w:iCs w:val="0"/>
          <w:sz w:val="22"/>
          <w:szCs w:val="22"/>
        </w:rPr>
      </w:pPr>
      <w:r w:rsidRPr="00436E54">
        <w:rPr>
          <w:rFonts w:ascii="Garamond" w:hAnsi="Garamond"/>
          <w:b/>
          <w:bCs/>
          <w:i w:val="0"/>
          <w:iCs w:val="0"/>
          <w:sz w:val="22"/>
          <w:szCs w:val="22"/>
        </w:rPr>
        <w:t xml:space="preserve">Fig. </w:t>
      </w:r>
      <w:r w:rsidR="00436E54" w:rsidRPr="00436E54">
        <w:rPr>
          <w:rFonts w:ascii="Garamond" w:hAnsi="Garamond"/>
          <w:b/>
          <w:bCs/>
          <w:i w:val="0"/>
          <w:iCs w:val="0"/>
          <w:sz w:val="22"/>
          <w:szCs w:val="22"/>
        </w:rPr>
        <w:t xml:space="preserve">3.1 (a) Containers on the top of VMs, (b) </w:t>
      </w:r>
      <w:r w:rsidR="00436E54">
        <w:rPr>
          <w:rFonts w:ascii="Garamond" w:hAnsi="Garamond"/>
          <w:b/>
          <w:bCs/>
          <w:i w:val="0"/>
          <w:iCs w:val="0"/>
          <w:sz w:val="22"/>
          <w:szCs w:val="22"/>
        </w:rPr>
        <w:t>C</w:t>
      </w:r>
      <w:r w:rsidR="00436E54" w:rsidRPr="00436E54">
        <w:rPr>
          <w:rFonts w:ascii="Garamond" w:hAnsi="Garamond"/>
          <w:b/>
          <w:bCs/>
          <w:i w:val="0"/>
          <w:iCs w:val="0"/>
          <w:sz w:val="22"/>
          <w:szCs w:val="22"/>
        </w:rPr>
        <w:t>ontainers on bare metal</w:t>
      </w:r>
    </w:p>
    <w:p w14:paraId="5FFAA18A" w14:textId="77777777" w:rsidR="004305C1" w:rsidRPr="004305C1" w:rsidRDefault="004305C1" w:rsidP="004305C1"/>
    <w:p w14:paraId="13CFCCA8" w14:textId="63632BDB" w:rsidR="00436E54" w:rsidRDefault="00436E54" w:rsidP="00436E54">
      <w:r w:rsidRPr="00436E54">
        <w:t>Starting with combination of VM</w:t>
      </w:r>
      <w:r>
        <w:t xml:space="preserve"> &amp;</w:t>
      </w:r>
      <w:r w:rsidRPr="00436E54">
        <w:t xml:space="preserve"> containers,</w:t>
      </w:r>
      <w:r>
        <w:t xml:space="preserve"> two frameworks are discussed </w:t>
      </w:r>
      <w:r w:rsidR="00726128">
        <w:t xml:space="preserve">in [1] </w:t>
      </w:r>
      <w:r>
        <w:t>below</w:t>
      </w:r>
    </w:p>
    <w:p w14:paraId="3F6F85F8" w14:textId="77777777" w:rsidR="00436E54" w:rsidRDefault="00436E54" w:rsidP="00436E54">
      <w:pPr>
        <w:rPr>
          <w:b/>
          <w:bCs/>
        </w:rPr>
      </w:pPr>
      <w:r>
        <w:rPr>
          <w:b/>
          <w:bCs/>
        </w:rPr>
        <w:t>3.1 Host Status</w:t>
      </w:r>
    </w:p>
    <w:p w14:paraId="57B3E451" w14:textId="2D141BE7" w:rsidR="00436E54" w:rsidRDefault="00436E54" w:rsidP="00204067">
      <w:pPr>
        <w:jc w:val="both"/>
      </w:pPr>
      <w:r>
        <w:t>The h</w:t>
      </w:r>
      <w:r w:rsidRPr="00436E54">
        <w:t>ost status module starts with a</w:t>
      </w:r>
      <w:r>
        <w:t xml:space="preserve"> component of</w:t>
      </w:r>
      <w:r w:rsidRPr="00436E54">
        <w:t xml:space="preserve"> host </w:t>
      </w:r>
      <w:r>
        <w:t xml:space="preserve">underload </w:t>
      </w:r>
      <w:r w:rsidRPr="00436E54">
        <w:t>/</w:t>
      </w:r>
      <w:r>
        <w:t xml:space="preserve"> </w:t>
      </w:r>
      <w:r w:rsidRPr="00436E54">
        <w:t xml:space="preserve">overload detector </w:t>
      </w:r>
      <w:r>
        <w:t>which</w:t>
      </w:r>
      <w:r w:rsidRPr="00436E54">
        <w:t xml:space="preserve"> compares utilization with two static thresholds</w:t>
      </w:r>
      <w:r>
        <w:t xml:space="preserve">. </w:t>
      </w:r>
      <w:r w:rsidRPr="00436E54">
        <w:t xml:space="preserve">A container selector is then based either on an analysis of the correlation between container load and host workload, or on the container with the </w:t>
      </w:r>
      <w:r w:rsidR="00726128">
        <w:t>high</w:t>
      </w:r>
      <w:r w:rsidRPr="00436E54">
        <w:t>est utilization.</w:t>
      </w:r>
    </w:p>
    <w:p w14:paraId="777F2E8D" w14:textId="77777777" w:rsidR="004305C1" w:rsidRDefault="004305C1" w:rsidP="00204067">
      <w:pPr>
        <w:jc w:val="both"/>
      </w:pPr>
    </w:p>
    <w:p w14:paraId="260FDE0E" w14:textId="593AC7A8" w:rsidR="00726128" w:rsidRDefault="00726128" w:rsidP="00436E54">
      <w:pPr>
        <w:rPr>
          <w:b/>
          <w:bCs/>
        </w:rPr>
      </w:pPr>
      <w:r>
        <w:rPr>
          <w:b/>
          <w:bCs/>
        </w:rPr>
        <w:lastRenderedPageBreak/>
        <w:t>3.2 Consolidation</w:t>
      </w:r>
    </w:p>
    <w:p w14:paraId="6923B71D" w14:textId="5E735009" w:rsidR="00726128" w:rsidRDefault="00726128" w:rsidP="00C92639">
      <w:pPr>
        <w:jc w:val="both"/>
      </w:pPr>
      <w:r w:rsidRPr="00726128">
        <w:t xml:space="preserve">This module selects destination hosts for these containers using two </w:t>
      </w:r>
      <w:r>
        <w:t>different</w:t>
      </w:r>
      <w:r w:rsidRPr="00726128">
        <w:t xml:space="preserve"> algorithms based on the least complete host selection strategy and Correlation Host Selection (</w:t>
      </w:r>
      <w:proofErr w:type="spellStart"/>
      <w:r w:rsidRPr="00726128">
        <w:t>CorHS</w:t>
      </w:r>
      <w:proofErr w:type="spellEnd"/>
      <w:r w:rsidRPr="00726128">
        <w:t>) strategy.</w:t>
      </w:r>
    </w:p>
    <w:p w14:paraId="00A4A344" w14:textId="77777777" w:rsidR="00204067" w:rsidRDefault="00204067" w:rsidP="00436E54"/>
    <w:p w14:paraId="75A6629C" w14:textId="055D3850" w:rsidR="00726128" w:rsidRDefault="00726128" w:rsidP="00204067">
      <w:pPr>
        <w:jc w:val="both"/>
      </w:pPr>
      <w:r w:rsidRPr="00726128">
        <w:t>Results from several experiments show that "</w:t>
      </w:r>
      <w:proofErr w:type="spellStart"/>
      <w:r w:rsidRPr="00726128">
        <w:t>CorHS</w:t>
      </w:r>
      <w:proofErr w:type="spellEnd"/>
      <w:r w:rsidRPr="00726128">
        <w:t xml:space="preserve">" is the most energy-efficient algorithm for selecting host with 7.45 </w:t>
      </w:r>
      <w:r>
        <w:t>%</w:t>
      </w:r>
      <w:r w:rsidRPr="00726128">
        <w:t xml:space="preserve"> lower</w:t>
      </w:r>
      <w:r>
        <w:t xml:space="preserve"> energy</w:t>
      </w:r>
      <w:r w:rsidRPr="00726128">
        <w:t xml:space="preserve"> consumption and less than 5 </w:t>
      </w:r>
      <w:r>
        <w:t>%</w:t>
      </w:r>
      <w:r w:rsidRPr="00726128">
        <w:t xml:space="preserve"> SLA violation</w:t>
      </w:r>
      <w:r>
        <w:t>s as</w:t>
      </w:r>
      <w:r w:rsidRPr="00726128">
        <w:t xml:space="preserve"> compared to other algorithms (random, FF</w:t>
      </w:r>
      <w:r>
        <w:t>D</w:t>
      </w:r>
      <w:r w:rsidRPr="00726128">
        <w:t>, least CPU utilization)</w:t>
      </w:r>
      <w:r w:rsidR="00204067">
        <w:t xml:space="preserve">. </w:t>
      </w:r>
      <w:r w:rsidR="00204067" w:rsidRPr="00204067">
        <w:t>Nonetheless, these findings indicate the same number of container migrations, as</w:t>
      </w:r>
      <w:r w:rsidR="00204067">
        <w:t xml:space="preserve"> </w:t>
      </w:r>
      <w:r w:rsidR="00204067" w:rsidRPr="00204067">
        <w:t>decisions</w:t>
      </w:r>
      <w:r w:rsidR="00204067">
        <w:t xml:space="preserve"> for</w:t>
      </w:r>
      <w:r w:rsidR="00204067" w:rsidRPr="00204067">
        <w:t xml:space="preserve"> migration</w:t>
      </w:r>
      <w:r w:rsidR="00204067">
        <w:t xml:space="preserve"> </w:t>
      </w:r>
      <w:r w:rsidR="00204067" w:rsidRPr="00204067">
        <w:t>were focused on host load rather than VM load.</w:t>
      </w:r>
      <w:r w:rsidR="00B76AF5">
        <w:t xml:space="preserve"> [1]</w:t>
      </w:r>
    </w:p>
    <w:p w14:paraId="014AD73C" w14:textId="77777777" w:rsidR="00204067" w:rsidRDefault="00204067" w:rsidP="00204067">
      <w:pPr>
        <w:jc w:val="both"/>
      </w:pPr>
    </w:p>
    <w:p w14:paraId="27D888EC" w14:textId="39099083" w:rsidR="004305C1" w:rsidRDefault="00204067" w:rsidP="00436E54">
      <w:r w:rsidRPr="00204067">
        <w:t>Some</w:t>
      </w:r>
      <w:r>
        <w:t xml:space="preserve"> other</w:t>
      </w:r>
      <w:r w:rsidRPr="00204067">
        <w:t xml:space="preserve"> studies see containerization as a viable alternative to conventional hypervisor-based virtualization, using Docker container technology</w:t>
      </w:r>
      <w:r w:rsidR="00B76AF5">
        <w:t xml:space="preserve"> in particular</w:t>
      </w:r>
      <w:r w:rsidRPr="00204067">
        <w:t>.</w:t>
      </w:r>
    </w:p>
    <w:p w14:paraId="5310E40E" w14:textId="55FADEEC" w:rsidR="00B76AF5" w:rsidRDefault="00B76AF5" w:rsidP="00436E54">
      <w:pPr>
        <w:rPr>
          <w:b/>
          <w:bCs/>
        </w:rPr>
      </w:pPr>
      <w:r>
        <w:rPr>
          <w:b/>
          <w:bCs/>
        </w:rPr>
        <w:t>3.3 Containerization</w:t>
      </w:r>
    </w:p>
    <w:p w14:paraId="1446E991" w14:textId="65403C32" w:rsidR="00B76AF5" w:rsidRDefault="00B76AF5" w:rsidP="0056788A">
      <w:pPr>
        <w:jc w:val="both"/>
      </w:pPr>
      <w:r w:rsidRPr="00B76AF5">
        <w:t xml:space="preserve">Because the energy consumption and efficiency of the container </w:t>
      </w:r>
      <w:r>
        <w:t>is</w:t>
      </w:r>
      <w:r w:rsidRPr="00B76AF5">
        <w:t xml:space="preserve"> </w:t>
      </w:r>
      <w:r>
        <w:t>primarily</w:t>
      </w:r>
      <w:r w:rsidRPr="00B76AF5">
        <w:t xml:space="preserve"> influenced by the number of cores allocated to it and their frequency</w:t>
      </w:r>
      <w:r>
        <w:t>, t</w:t>
      </w:r>
      <w:r w:rsidRPr="00B76AF5">
        <w:t>his author</w:t>
      </w:r>
      <w:r>
        <w:t xml:space="preserve"> [1</w:t>
      </w:r>
      <w:r w:rsidR="00F9556A">
        <w:t>2</w:t>
      </w:r>
      <w:r>
        <w:t>]</w:t>
      </w:r>
      <w:r w:rsidRPr="00B76AF5">
        <w:t xml:space="preserve"> focuses on the energy efficiency of the problem of core allocation for containers in a DC and determines the number of core, core frequencies and core deployment per container</w:t>
      </w:r>
    </w:p>
    <w:p w14:paraId="5A27DCA3" w14:textId="1A1B1B4F" w:rsidR="0056788A" w:rsidRDefault="0056788A" w:rsidP="0056788A">
      <w:pPr>
        <w:jc w:val="both"/>
      </w:pPr>
      <w:r>
        <w:t>This analysis considers 2 scenarios:</w:t>
      </w:r>
    </w:p>
    <w:p w14:paraId="1CF37400" w14:textId="27F82A52" w:rsidR="0056788A" w:rsidRDefault="0056788A" w:rsidP="0056788A">
      <w:pPr>
        <w:pStyle w:val="ListParagraph"/>
        <w:numPr>
          <w:ilvl w:val="0"/>
          <w:numId w:val="13"/>
        </w:numPr>
        <w:jc w:val="both"/>
      </w:pPr>
      <w:r>
        <w:t>Single server</w:t>
      </w:r>
    </w:p>
    <w:p w14:paraId="767C6387" w14:textId="0A8CC99E" w:rsidR="0056788A" w:rsidRDefault="0056788A" w:rsidP="0056788A">
      <w:pPr>
        <w:pStyle w:val="ListParagraph"/>
        <w:numPr>
          <w:ilvl w:val="0"/>
          <w:numId w:val="13"/>
        </w:numPr>
        <w:jc w:val="both"/>
      </w:pPr>
      <w:r>
        <w:t>Multiple server</w:t>
      </w:r>
    </w:p>
    <w:p w14:paraId="561F583C" w14:textId="1128742F" w:rsidR="0056788A" w:rsidRDefault="0056788A" w:rsidP="0056788A">
      <w:pPr>
        <w:jc w:val="both"/>
      </w:pPr>
      <w:r w:rsidRPr="0056788A">
        <w:t>Both scenarios take DVFS per server and DVFS per container into account</w:t>
      </w:r>
    </w:p>
    <w:p w14:paraId="57FDDE47" w14:textId="67FC2ACB" w:rsidR="0056788A" w:rsidRDefault="0056788A" w:rsidP="0056788A">
      <w:pPr>
        <w:jc w:val="both"/>
      </w:pPr>
      <w:r w:rsidRPr="0056788A">
        <w:t xml:space="preserve">As the problem was split into two sub-problem scenarios, dynamic programming was first proposed in order to achieve the optimal allocation of cores, taking into </w:t>
      </w:r>
      <w:r>
        <w:t>consideration</w:t>
      </w:r>
      <w:r w:rsidRPr="0056788A">
        <w:t xml:space="preserve"> the energy consumption of the previous allocation of cores, </w:t>
      </w:r>
      <w:r>
        <w:t>using</w:t>
      </w:r>
      <w:r w:rsidRPr="0056788A">
        <w:t xml:space="preserve"> recurrence</w:t>
      </w:r>
      <w:r>
        <w:t xml:space="preserve"> [1]</w:t>
      </w:r>
      <w:r w:rsidRPr="0056788A">
        <w:t xml:space="preserve">. However, in order to produce a more scalable, rapid and effective result, greedy heuristics and other consecutive allocation heuristics </w:t>
      </w:r>
      <w:r>
        <w:t>have been</w:t>
      </w:r>
      <w:r w:rsidRPr="0056788A">
        <w:t xml:space="preserve"> proposed.</w:t>
      </w:r>
    </w:p>
    <w:p w14:paraId="5606B2B5" w14:textId="5A029DE6" w:rsidR="0056788A" w:rsidRDefault="0056788A" w:rsidP="0056788A">
      <w:pPr>
        <w:jc w:val="both"/>
      </w:pPr>
    </w:p>
    <w:p w14:paraId="317059B8" w14:textId="46E083CC" w:rsidR="0056788A" w:rsidRPr="0056788A" w:rsidRDefault="0056788A" w:rsidP="0056788A">
      <w:pPr>
        <w:jc w:val="both"/>
      </w:pPr>
      <w:r w:rsidRPr="0056788A">
        <w:t>Study on container resource management</w:t>
      </w:r>
      <w:r w:rsidR="00306A7C">
        <w:t xml:space="preserve"> [1]</w:t>
      </w:r>
      <w:r w:rsidRPr="0056788A">
        <w:t xml:space="preserve">, as described above, is scarce and still causes significant </w:t>
      </w:r>
      <w:r w:rsidR="00312630">
        <w:t>confusion</w:t>
      </w:r>
      <w:r w:rsidRPr="0056788A">
        <w:t>.</w:t>
      </w:r>
      <w:r w:rsidR="00312630">
        <w:t xml:space="preserve"> </w:t>
      </w:r>
      <w:r w:rsidR="00312630" w:rsidRPr="00312630">
        <w:t xml:space="preserve">For most cases, the design of containers on bar metal may be more energy efficient and appear to replace virtual machines. However, for several </w:t>
      </w:r>
      <w:r w:rsidR="00312630">
        <w:t>security</w:t>
      </w:r>
      <w:r w:rsidR="00312630" w:rsidRPr="00312630">
        <w:t xml:space="preserve"> reasons, it is important to incorporate both VMs and containers in order to </w:t>
      </w:r>
      <w:r w:rsidR="00312630">
        <w:t>benefit from</w:t>
      </w:r>
      <w:r w:rsidR="00312630" w:rsidRPr="00312630">
        <w:t xml:space="preserve"> </w:t>
      </w:r>
      <w:r w:rsidR="00312630">
        <w:t>the strengths of</w:t>
      </w:r>
      <w:r w:rsidR="00312630" w:rsidRPr="00312630">
        <w:t xml:space="preserve"> both sandboxing technologies. Further </w:t>
      </w:r>
      <w:r w:rsidR="00312630">
        <w:t>valuable</w:t>
      </w:r>
      <w:r w:rsidR="00312630" w:rsidRPr="00312630">
        <w:t xml:space="preserve"> </w:t>
      </w:r>
      <w:r w:rsidR="00312630">
        <w:t>studies</w:t>
      </w:r>
      <w:r w:rsidR="00312630" w:rsidRPr="00312630">
        <w:t xml:space="preserve"> need to be conducted in this direction.</w:t>
      </w:r>
    </w:p>
    <w:p w14:paraId="43EEE529" w14:textId="0D9BCC4E" w:rsidR="0056788A" w:rsidRDefault="00536AAD">
      <w:pPr>
        <w:rPr>
          <w:b/>
          <w:bCs/>
          <w:sz w:val="32"/>
          <w:szCs w:val="32"/>
        </w:rPr>
      </w:pPr>
      <w:r>
        <w:rPr>
          <w:b/>
          <w:bCs/>
          <w:sz w:val="32"/>
          <w:szCs w:val="32"/>
        </w:rPr>
        <w:br w:type="page"/>
      </w:r>
    </w:p>
    <w:p w14:paraId="2CF991CC" w14:textId="54B4EDCA" w:rsidR="00312630" w:rsidRDefault="00312630">
      <w:pPr>
        <w:rPr>
          <w:b/>
          <w:bCs/>
          <w:sz w:val="32"/>
          <w:szCs w:val="32"/>
        </w:rPr>
      </w:pPr>
      <w:r>
        <w:rPr>
          <w:b/>
          <w:bCs/>
          <w:sz w:val="32"/>
          <w:szCs w:val="32"/>
        </w:rPr>
        <w:lastRenderedPageBreak/>
        <w:t xml:space="preserve">4. </w:t>
      </w:r>
      <w:r w:rsidRPr="00312630">
        <w:rPr>
          <w:b/>
          <w:bCs/>
          <w:sz w:val="32"/>
          <w:szCs w:val="32"/>
        </w:rPr>
        <w:t>Dynamic and Greedy Scheduling Algorithm</w:t>
      </w:r>
    </w:p>
    <w:p w14:paraId="5D8F82FA" w14:textId="65A099F1" w:rsidR="00306A7C" w:rsidRDefault="00306A7C">
      <w:pPr>
        <w:rPr>
          <w:b/>
          <w:bCs/>
          <w:sz w:val="32"/>
          <w:szCs w:val="32"/>
        </w:rPr>
      </w:pPr>
    </w:p>
    <w:p w14:paraId="5D3EACAF" w14:textId="68D17857" w:rsidR="00306A7C" w:rsidRDefault="00306A7C" w:rsidP="00305C56">
      <w:pPr>
        <w:jc w:val="both"/>
      </w:pPr>
      <w:r>
        <w:t>Conventional</w:t>
      </w:r>
      <w:r w:rsidRPr="00306A7C">
        <w:t xml:space="preserve"> scheduling algorithms contrast with real-time task execution patterns in unpredictable cloud environments, since these schemes presume cloud computing environments are deterministic and pre-defined task schedules are available.</w:t>
      </w:r>
      <w:r>
        <w:t xml:space="preserve"> </w:t>
      </w:r>
      <w:r w:rsidRPr="00306A7C">
        <w:t>These algorithms also do not consider pre</w:t>
      </w:r>
      <w:r>
        <w:t>-</w:t>
      </w:r>
      <w:r w:rsidRPr="00306A7C">
        <w:t>empting tasks from a VM and taking due account of temperature effects on VM.</w:t>
      </w:r>
    </w:p>
    <w:p w14:paraId="319F4A8E" w14:textId="47028B67" w:rsidR="00305C56" w:rsidRDefault="00306A7C" w:rsidP="00DD0CC8">
      <w:pPr>
        <w:jc w:val="both"/>
      </w:pPr>
      <w:r w:rsidRPr="00306A7C">
        <w:t xml:space="preserve">To solve this problem, </w:t>
      </w:r>
      <w:r>
        <w:t>the authors in [2]</w:t>
      </w:r>
      <w:r w:rsidRPr="00306A7C">
        <w:t xml:space="preserve"> have proposed a new algorithm that takes into account the priorit</w:t>
      </w:r>
      <w:r>
        <w:t>y</w:t>
      </w:r>
      <w:r w:rsidRPr="00306A7C">
        <w:t xml:space="preserve"> of the user and the deadline for their </w:t>
      </w:r>
      <w:r>
        <w:t>requested tasks</w:t>
      </w:r>
      <w:r w:rsidRPr="00306A7C">
        <w:t>.</w:t>
      </w:r>
      <w:r w:rsidR="00305C56">
        <w:t xml:space="preserve"> </w:t>
      </w:r>
      <w:r w:rsidR="00305C56" w:rsidRPr="00305C56">
        <w:t>They propose an energy-conscious, pre</w:t>
      </w:r>
      <w:r w:rsidR="00305C56">
        <w:t>-</w:t>
      </w:r>
      <w:r w:rsidR="00305C56" w:rsidRPr="00305C56">
        <w:t xml:space="preserve">emptive </w:t>
      </w:r>
      <w:r w:rsidR="00305C56">
        <w:t>job</w:t>
      </w:r>
      <w:r w:rsidR="00305C56" w:rsidRPr="00305C56">
        <w:t xml:space="preserve"> scheduling algorithm</w:t>
      </w:r>
      <w:r w:rsidR="00305C56">
        <w:t xml:space="preserve"> that a</w:t>
      </w:r>
      <w:r w:rsidR="00305C56" w:rsidRPr="00305C56">
        <w:t xml:space="preserve">ssigns tasks to correct VM which is capable of assigning CPU, memory, storage, SLA </w:t>
      </w:r>
      <w:r w:rsidR="00305C56">
        <w:t xml:space="preserve">requirements </w:t>
      </w:r>
      <w:r w:rsidR="00305C56" w:rsidRPr="00305C56">
        <w:t>to task</w:t>
      </w:r>
      <w:r w:rsidR="00305C56">
        <w:t>, a</w:t>
      </w:r>
      <w:r w:rsidR="00305C56" w:rsidRPr="00305C56">
        <w:t xml:space="preserve">ble to tolerate the increase in temperature due to the execution of the </w:t>
      </w:r>
      <w:r w:rsidR="00305C56">
        <w:t>job</w:t>
      </w:r>
      <w:r w:rsidR="00305C56" w:rsidRPr="00305C56">
        <w:t xml:space="preserve"> and left with the </w:t>
      </w:r>
      <w:r w:rsidR="00305C56">
        <w:t>max</w:t>
      </w:r>
      <w:r w:rsidR="00305C56" w:rsidRPr="00305C56">
        <w:t xml:space="preserve"> energy residue.</w:t>
      </w:r>
      <w:r w:rsidR="00DD0CC8">
        <w:t xml:space="preserve"> Fig 4.1 shows the flow of this proposed algorithm</w:t>
      </w:r>
    </w:p>
    <w:p w14:paraId="3BAFB506" w14:textId="77777777" w:rsidR="004305C1" w:rsidRDefault="004305C1" w:rsidP="00DD0CC8">
      <w:pPr>
        <w:jc w:val="both"/>
      </w:pPr>
    </w:p>
    <w:p w14:paraId="555EDE78" w14:textId="77777777" w:rsidR="00DD0CC8" w:rsidRDefault="00DD0CC8" w:rsidP="00DD0CC8">
      <w:pPr>
        <w:keepNext/>
        <w:jc w:val="both"/>
      </w:pPr>
      <w:r w:rsidRPr="00DD0CC8">
        <w:rPr>
          <w:noProof/>
        </w:rPr>
        <w:drawing>
          <wp:inline distT="0" distB="0" distL="0" distR="0" wp14:anchorId="6624FDE7" wp14:editId="3B7426FA">
            <wp:extent cx="5502192" cy="4399472"/>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584" cy="4451758"/>
                    </a:xfrm>
                    <a:prstGeom prst="rect">
                      <a:avLst/>
                    </a:prstGeom>
                  </pic:spPr>
                </pic:pic>
              </a:graphicData>
            </a:graphic>
          </wp:inline>
        </w:drawing>
      </w:r>
    </w:p>
    <w:p w14:paraId="04FFA249" w14:textId="3A79CB75" w:rsidR="00DD0CC8" w:rsidRPr="00DD0CC8" w:rsidRDefault="00DD0CC8" w:rsidP="00DD0CC8">
      <w:pPr>
        <w:pStyle w:val="Caption"/>
        <w:jc w:val="center"/>
        <w:rPr>
          <w:rFonts w:ascii="Garamond" w:hAnsi="Garamond"/>
          <w:b/>
          <w:bCs/>
          <w:i w:val="0"/>
          <w:iCs w:val="0"/>
          <w:sz w:val="22"/>
          <w:szCs w:val="22"/>
        </w:rPr>
      </w:pPr>
      <w:r w:rsidRPr="00DD0CC8">
        <w:rPr>
          <w:rFonts w:ascii="Garamond" w:hAnsi="Garamond"/>
          <w:b/>
          <w:bCs/>
          <w:i w:val="0"/>
          <w:iCs w:val="0"/>
          <w:sz w:val="22"/>
          <w:szCs w:val="22"/>
        </w:rPr>
        <w:t>Fig. 4.1 Dynamic and Greedy resource scheduling architecture</w:t>
      </w:r>
    </w:p>
    <w:p w14:paraId="1BA39D29" w14:textId="77777777" w:rsidR="004305C1" w:rsidRDefault="004305C1">
      <w:pPr>
        <w:rPr>
          <w:b/>
          <w:bCs/>
        </w:rPr>
      </w:pPr>
    </w:p>
    <w:p w14:paraId="61CCA3DE" w14:textId="77777777" w:rsidR="004305C1" w:rsidRDefault="004305C1">
      <w:pPr>
        <w:rPr>
          <w:b/>
          <w:bCs/>
        </w:rPr>
      </w:pPr>
    </w:p>
    <w:p w14:paraId="5045D7D6" w14:textId="77777777" w:rsidR="004305C1" w:rsidRDefault="004305C1">
      <w:pPr>
        <w:rPr>
          <w:b/>
          <w:bCs/>
        </w:rPr>
      </w:pPr>
    </w:p>
    <w:p w14:paraId="4BF14BB8" w14:textId="35E76691" w:rsidR="00305C56" w:rsidRDefault="00305C56">
      <w:pPr>
        <w:rPr>
          <w:b/>
          <w:bCs/>
        </w:rPr>
      </w:pPr>
      <w:r w:rsidRPr="00305C56">
        <w:rPr>
          <w:b/>
          <w:bCs/>
        </w:rPr>
        <w:lastRenderedPageBreak/>
        <w:t>4.1 Proposed Algorithm</w:t>
      </w:r>
    </w:p>
    <w:p w14:paraId="0956A84A" w14:textId="77777777" w:rsidR="004305C1" w:rsidRDefault="004305C1">
      <w:pPr>
        <w:rPr>
          <w:b/>
          <w:bCs/>
        </w:rPr>
      </w:pPr>
    </w:p>
    <w:p w14:paraId="62D9FC46" w14:textId="69EDCF6C" w:rsidR="00305C56" w:rsidRDefault="00305C56" w:rsidP="00305C56">
      <w:pPr>
        <w:jc w:val="both"/>
      </w:pPr>
      <w:r w:rsidRPr="00305C56">
        <w:t xml:space="preserve">In this proposed algorithm, </w:t>
      </w:r>
      <w:r w:rsidR="00DC4F4A">
        <w:t>on</w:t>
      </w:r>
      <w:r w:rsidRPr="00305C56">
        <w:t xml:space="preserve"> obtaining the task to be scheduled</w:t>
      </w:r>
      <w:r w:rsidR="00DC4F4A">
        <w:t xml:space="preserve">, the task scheduler will search for an active VM to allocate the task to. The </w:t>
      </w:r>
      <w:r w:rsidR="00DC4F4A">
        <w:tab/>
        <w:t>selection will be performed based on these 3 criteria:</w:t>
      </w:r>
      <w:r w:rsidR="005774E2">
        <w:t xml:space="preserve"> [2]</w:t>
      </w:r>
    </w:p>
    <w:p w14:paraId="6E054C5C" w14:textId="4E0D3BFF" w:rsidR="00DC4F4A" w:rsidRDefault="00DC4F4A" w:rsidP="00DC4F4A">
      <w:pPr>
        <w:pStyle w:val="ListParagraph"/>
        <w:numPr>
          <w:ilvl w:val="0"/>
          <w:numId w:val="17"/>
        </w:numPr>
        <w:jc w:val="both"/>
      </w:pPr>
      <w:r>
        <w:t>Must</w:t>
      </w:r>
      <w:r w:rsidRPr="00DC4F4A">
        <w:t xml:space="preserve"> be </w:t>
      </w:r>
      <w:r>
        <w:t>capa</w:t>
      </w:r>
      <w:r w:rsidRPr="00DC4F4A">
        <w:t>ble o</w:t>
      </w:r>
      <w:r>
        <w:t>f</w:t>
      </w:r>
      <w:r w:rsidRPr="00DC4F4A">
        <w:t xml:space="preserve"> allocat</w:t>
      </w:r>
      <w:r>
        <w:t>ing</w:t>
      </w:r>
      <w:r w:rsidRPr="00DC4F4A">
        <w:t xml:space="preserve"> CPU, memory, storage requirements</w:t>
      </w:r>
      <w:r>
        <w:t xml:space="preserve"> of the task</w:t>
      </w:r>
      <w:r w:rsidRPr="00DC4F4A">
        <w:t xml:space="preserve"> and be able to tolerate temperature changes due to task execution and </w:t>
      </w:r>
      <w:r>
        <w:t xml:space="preserve">on </w:t>
      </w:r>
      <w:r w:rsidRPr="00DC4F4A">
        <w:t>task</w:t>
      </w:r>
      <w:r>
        <w:t xml:space="preserve"> allocation</w:t>
      </w:r>
      <w:r w:rsidRPr="00DC4F4A">
        <w:t>.</w:t>
      </w:r>
    </w:p>
    <w:p w14:paraId="6CC37C1A" w14:textId="1E90A96F" w:rsidR="00DC4F4A" w:rsidRDefault="00DC4F4A" w:rsidP="00DC4F4A">
      <w:pPr>
        <w:pStyle w:val="ListParagraph"/>
        <w:numPr>
          <w:ilvl w:val="0"/>
          <w:numId w:val="17"/>
        </w:numPr>
        <w:jc w:val="both"/>
      </w:pPr>
      <w:r w:rsidRPr="00DC4F4A">
        <w:t xml:space="preserve">The task (waiting time + processing time) must be completed within the </w:t>
      </w:r>
      <w:r>
        <w:t xml:space="preserve">required </w:t>
      </w:r>
      <w:r w:rsidRPr="00DC4F4A">
        <w:t>SLA.</w:t>
      </w:r>
    </w:p>
    <w:p w14:paraId="2EC0B6E8" w14:textId="47AADA8A" w:rsidR="00DC4F4A" w:rsidRDefault="00DC4F4A" w:rsidP="00DC4F4A">
      <w:pPr>
        <w:pStyle w:val="ListParagraph"/>
        <w:numPr>
          <w:ilvl w:val="0"/>
          <w:numId w:val="17"/>
        </w:numPr>
        <w:jc w:val="both"/>
      </w:pPr>
      <w:r w:rsidRPr="00DC4F4A">
        <w:t xml:space="preserve">If more than one </w:t>
      </w:r>
      <w:r w:rsidR="001830C3">
        <w:t xml:space="preserve">VM </w:t>
      </w:r>
      <w:r w:rsidRPr="00DC4F4A">
        <w:t>meets the above conditions, the scheduler opts for the VM</w:t>
      </w:r>
      <w:r w:rsidR="001830C3">
        <w:t xml:space="preserve"> having </w:t>
      </w:r>
      <w:r w:rsidRPr="00DC4F4A">
        <w:t xml:space="preserve">the </w:t>
      </w:r>
      <w:r w:rsidR="001830C3">
        <w:t xml:space="preserve">maximum </w:t>
      </w:r>
      <w:r w:rsidRPr="00DC4F4A">
        <w:t>remaining CPU, memory, storage and temperature capacit</w:t>
      </w:r>
      <w:r w:rsidR="001830C3">
        <w:t>ies after the execution of task</w:t>
      </w:r>
      <w:r w:rsidRPr="00DC4F4A">
        <w:t>.</w:t>
      </w:r>
    </w:p>
    <w:p w14:paraId="4B6FC5F6" w14:textId="3480F32D" w:rsidR="001830C3" w:rsidRDefault="001830C3" w:rsidP="001830C3">
      <w:pPr>
        <w:jc w:val="both"/>
      </w:pPr>
      <w:r w:rsidRPr="001830C3">
        <w:t xml:space="preserve">If no active VM is able to assign the necessary resources to complete the task within the specified SLA, the scheduler will generate a new VM with the </w:t>
      </w:r>
      <w:r>
        <w:t xml:space="preserve">needed </w:t>
      </w:r>
      <w:r w:rsidRPr="001830C3">
        <w:t>resources and add it to the active VM queue.</w:t>
      </w:r>
      <w:r>
        <w:t xml:space="preserve"> </w:t>
      </w:r>
      <w:r w:rsidRPr="001830C3">
        <w:t xml:space="preserve">If the VM has </w:t>
      </w:r>
      <w:r>
        <w:t>reached</w:t>
      </w:r>
      <w:r w:rsidRPr="001830C3">
        <w:t xml:space="preserve"> its threshold </w:t>
      </w:r>
      <w:r>
        <w:t>capacity</w:t>
      </w:r>
      <w:r w:rsidRPr="001830C3">
        <w:t xml:space="preserve">, to optimize energy output, </w:t>
      </w:r>
      <w:r>
        <w:t>the algorithm</w:t>
      </w:r>
      <w:r w:rsidRPr="001830C3">
        <w:t xml:space="preserve"> </w:t>
      </w:r>
      <w:r>
        <w:t>is</w:t>
      </w:r>
      <w:r w:rsidRPr="001830C3">
        <w:t xml:space="preserve"> pre</w:t>
      </w:r>
      <w:r>
        <w:t>-</w:t>
      </w:r>
      <w:r w:rsidRPr="001830C3">
        <w:t xml:space="preserve">empting the </w:t>
      </w:r>
      <w:r>
        <w:t>task</w:t>
      </w:r>
      <w:r w:rsidRPr="001830C3">
        <w:t xml:space="preserve"> and assigning it to another VM that is currently </w:t>
      </w:r>
      <w:r>
        <w:t>active</w:t>
      </w:r>
      <w:r w:rsidRPr="001830C3">
        <w:t>.</w:t>
      </w:r>
      <w:r w:rsidR="00DD0CC8">
        <w:t xml:space="preserve"> </w:t>
      </w:r>
    </w:p>
    <w:p w14:paraId="111CF334" w14:textId="059FE092" w:rsidR="001830C3" w:rsidRDefault="001830C3" w:rsidP="001830C3">
      <w:pPr>
        <w:jc w:val="both"/>
      </w:pPr>
      <w:r w:rsidRPr="001830C3">
        <w:t>They</w:t>
      </w:r>
      <w:r>
        <w:t xml:space="preserve"> [2]</w:t>
      </w:r>
      <w:r w:rsidRPr="001830C3">
        <w:t xml:space="preserve"> </w:t>
      </w:r>
      <w:r>
        <w:t xml:space="preserve">are </w:t>
      </w:r>
      <w:r w:rsidRPr="001830C3">
        <w:t>view</w:t>
      </w:r>
      <w:r>
        <w:t>ing</w:t>
      </w:r>
      <w:r w:rsidRPr="001830C3">
        <w:t xml:space="preserve"> the energy consumption of a VM as an integer programming problem with the goal of reducing the consumption of energy</w:t>
      </w:r>
      <w:r>
        <w:t xml:space="preserve"> by VM</w:t>
      </w:r>
      <w:r w:rsidRPr="001830C3">
        <w:t xml:space="preserve"> and maximizing its residual energy </w:t>
      </w:r>
      <w:r w:rsidR="00DD0CC8">
        <w:t>capacity.</w:t>
      </w:r>
    </w:p>
    <w:p w14:paraId="6176E83A" w14:textId="2F26213A" w:rsidR="00BB14FB" w:rsidRDefault="00BB14FB" w:rsidP="00BB14FB">
      <w:pPr>
        <w:jc w:val="center"/>
      </w:pPr>
      <w:r>
        <w:t xml:space="preserve">  Residual Energy = Max Energy Capacity - Processing Energy Requirements</w:t>
      </w:r>
    </w:p>
    <w:p w14:paraId="64D57DA4" w14:textId="7DC9FF73" w:rsidR="00C92639" w:rsidRDefault="0056351F" w:rsidP="0056351F">
      <w:pPr>
        <w:jc w:val="both"/>
      </w:pPr>
      <w:r>
        <w:t>Where the maximum and current CPU, storage, memory, temperature and processing capacity of each VM is taken in to consideration along with the CPU, storage, memory and processing requirements of the current task that is to be scheduled by the algorithm.</w:t>
      </w:r>
    </w:p>
    <w:p w14:paraId="4959C834" w14:textId="77777777" w:rsidR="0056351F" w:rsidRDefault="0056351F" w:rsidP="0056351F">
      <w:pPr>
        <w:jc w:val="both"/>
      </w:pPr>
    </w:p>
    <w:p w14:paraId="3DC1297A" w14:textId="01764980" w:rsidR="00BB14FB" w:rsidRDefault="00BB14FB" w:rsidP="00BB14FB">
      <w:r>
        <w:t xml:space="preserve">The complete algorithm and it’s step by step explanation have been </w:t>
      </w:r>
      <w:r w:rsidR="0056351F">
        <w:t>elaborately</w:t>
      </w:r>
      <w:r>
        <w:t xml:space="preserve"> provided in [2]</w:t>
      </w:r>
    </w:p>
    <w:p w14:paraId="4C79E52D" w14:textId="77777777" w:rsidR="005E7757" w:rsidRDefault="005E7757" w:rsidP="00BB14FB"/>
    <w:p w14:paraId="6B45F28F" w14:textId="7C31B3AC" w:rsidR="00BB14FB" w:rsidRDefault="00BB14FB" w:rsidP="00BB14FB">
      <w:pPr>
        <w:jc w:val="both"/>
        <w:rPr>
          <w:b/>
          <w:bCs/>
        </w:rPr>
      </w:pPr>
      <w:r w:rsidRPr="00BB14FB">
        <w:rPr>
          <w:b/>
          <w:bCs/>
        </w:rPr>
        <w:t>4.2 Result</w:t>
      </w:r>
      <w:r w:rsidR="00D25F55">
        <w:rPr>
          <w:b/>
          <w:bCs/>
        </w:rPr>
        <w:t>s</w:t>
      </w:r>
      <w:r w:rsidRPr="00BB14FB">
        <w:rPr>
          <w:b/>
          <w:bCs/>
        </w:rPr>
        <w:t xml:space="preserve"> and Analysis</w:t>
      </w:r>
    </w:p>
    <w:p w14:paraId="7BE42670" w14:textId="77777777" w:rsidR="00C92639" w:rsidRDefault="00C92639" w:rsidP="00BB14FB">
      <w:pPr>
        <w:jc w:val="both"/>
        <w:rPr>
          <w:b/>
          <w:bCs/>
        </w:rPr>
      </w:pPr>
    </w:p>
    <w:p w14:paraId="0F598281" w14:textId="432A6D65" w:rsidR="004305C1" w:rsidRDefault="00BB14FB" w:rsidP="00BB14FB">
      <w:pPr>
        <w:jc w:val="both"/>
      </w:pPr>
      <w:r>
        <w:t xml:space="preserve">The authors [2] have evaluated the proposed scheme on a commonly used </w:t>
      </w:r>
      <w:r w:rsidR="00557D58">
        <w:t xml:space="preserve">simulation framework called </w:t>
      </w:r>
      <w:proofErr w:type="spellStart"/>
      <w:r w:rsidR="00557D58">
        <w:t>CloudSim</w:t>
      </w:r>
      <w:proofErr w:type="spellEnd"/>
      <w:r w:rsidR="00557D58">
        <w:t xml:space="preserve">. Rigorous simulations were performed with a number of distinctive workloads based on real-life data </w:t>
      </w:r>
      <w:proofErr w:type="spellStart"/>
      <w:r w:rsidR="00557D58">
        <w:t>center</w:t>
      </w:r>
      <w:proofErr w:type="spellEnd"/>
      <w:r w:rsidR="00557D58">
        <w:t xml:space="preserve"> usage. </w:t>
      </w:r>
      <w:r w:rsidR="00557D58" w:rsidRPr="00557D58">
        <w:t> In order to check the effectiveness of our algorithms, we tested many key aspects of the algorithm such as A</w:t>
      </w:r>
      <w:r w:rsidR="000F1D33">
        <w:t>VERAGE TASK RESPONSE, ENERGY COST</w:t>
      </w:r>
      <w:r w:rsidR="00557D58" w:rsidRPr="00557D58">
        <w:t xml:space="preserve"> and compared them with other proposed MESF, Random Scheme </w:t>
      </w:r>
      <w:r w:rsidR="000F1D33">
        <w:t>a</w:t>
      </w:r>
      <w:r w:rsidR="00557D58" w:rsidRPr="00557D58">
        <w:t>lgorithm</w:t>
      </w:r>
      <w:r w:rsidR="000F1D33">
        <w:t>. The following figure Fig 4.2 depict this comparison</w:t>
      </w:r>
      <w:r w:rsidR="00C92639">
        <w:t xml:space="preserve"> accurately</w:t>
      </w:r>
      <w:r w:rsidR="000F1D33">
        <w:t xml:space="preserve"> </w:t>
      </w:r>
    </w:p>
    <w:p w14:paraId="75A1E2AB" w14:textId="77777777" w:rsidR="00C92639" w:rsidRDefault="004305C1" w:rsidP="00C92639">
      <w:pPr>
        <w:keepNext/>
        <w:jc w:val="center"/>
      </w:pPr>
      <w:r w:rsidRPr="000F1D33">
        <w:rPr>
          <w:noProof/>
        </w:rPr>
        <w:lastRenderedPageBreak/>
        <w:drawing>
          <wp:inline distT="0" distB="0" distL="0" distR="0" wp14:anchorId="16D73332" wp14:editId="6E42822B">
            <wp:extent cx="5409565" cy="225149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1089" cy="2306235"/>
                    </a:xfrm>
                    <a:prstGeom prst="rect">
                      <a:avLst/>
                    </a:prstGeom>
                  </pic:spPr>
                </pic:pic>
              </a:graphicData>
            </a:graphic>
          </wp:inline>
        </w:drawing>
      </w:r>
    </w:p>
    <w:p w14:paraId="6A494BC3" w14:textId="0A2BAAD5" w:rsidR="00BB14FB" w:rsidRPr="00C92639" w:rsidRDefault="00C92639" w:rsidP="00C92639">
      <w:pPr>
        <w:pStyle w:val="Caption"/>
        <w:jc w:val="center"/>
        <w:rPr>
          <w:rFonts w:ascii="Garamond" w:hAnsi="Garamond"/>
          <w:i w:val="0"/>
          <w:iCs w:val="0"/>
          <w:sz w:val="22"/>
          <w:szCs w:val="22"/>
        </w:rPr>
      </w:pPr>
      <w:r w:rsidRPr="00C92639">
        <w:rPr>
          <w:rFonts w:ascii="Garamond" w:hAnsi="Garamond"/>
          <w:i w:val="0"/>
          <w:iCs w:val="0"/>
          <w:sz w:val="22"/>
          <w:szCs w:val="22"/>
        </w:rPr>
        <w:t>(a)</w:t>
      </w:r>
    </w:p>
    <w:p w14:paraId="7573900A" w14:textId="77777777" w:rsidR="00C92639" w:rsidRDefault="000F1D33" w:rsidP="00C92639">
      <w:pPr>
        <w:keepNext/>
        <w:jc w:val="center"/>
      </w:pPr>
      <w:r w:rsidRPr="000F1D33">
        <w:rPr>
          <w:noProof/>
        </w:rPr>
        <w:drawing>
          <wp:inline distT="0" distB="0" distL="0" distR="0" wp14:anchorId="389040DB" wp14:editId="58C205AA">
            <wp:extent cx="5364312" cy="21220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753" cy="2258358"/>
                    </a:xfrm>
                    <a:prstGeom prst="rect">
                      <a:avLst/>
                    </a:prstGeom>
                  </pic:spPr>
                </pic:pic>
              </a:graphicData>
            </a:graphic>
          </wp:inline>
        </w:drawing>
      </w:r>
    </w:p>
    <w:p w14:paraId="3FBFD615" w14:textId="0E577C63" w:rsidR="000F1D33" w:rsidRPr="00C92639" w:rsidRDefault="00C92639" w:rsidP="00C92639">
      <w:pPr>
        <w:pStyle w:val="Caption"/>
        <w:jc w:val="center"/>
        <w:rPr>
          <w:rFonts w:ascii="Garamond" w:hAnsi="Garamond"/>
          <w:b/>
          <w:bCs/>
          <w:i w:val="0"/>
          <w:iCs w:val="0"/>
          <w:sz w:val="22"/>
          <w:szCs w:val="22"/>
        </w:rPr>
      </w:pPr>
      <w:r w:rsidRPr="00C92639">
        <w:rPr>
          <w:rFonts w:ascii="Garamond" w:hAnsi="Garamond"/>
          <w:b/>
          <w:bCs/>
          <w:i w:val="0"/>
          <w:iCs w:val="0"/>
          <w:sz w:val="22"/>
          <w:szCs w:val="22"/>
        </w:rPr>
        <w:t>(b)</w:t>
      </w:r>
    </w:p>
    <w:p w14:paraId="3FA18B87" w14:textId="26604318" w:rsidR="000F1D33" w:rsidRDefault="000F1D33" w:rsidP="000F1D33">
      <w:pPr>
        <w:pStyle w:val="Caption"/>
        <w:jc w:val="center"/>
        <w:rPr>
          <w:rFonts w:ascii="Garamond" w:hAnsi="Garamond"/>
          <w:b/>
          <w:bCs/>
          <w:i w:val="0"/>
          <w:iCs w:val="0"/>
          <w:sz w:val="22"/>
          <w:szCs w:val="22"/>
        </w:rPr>
      </w:pPr>
      <w:r>
        <w:rPr>
          <w:rFonts w:ascii="Garamond" w:hAnsi="Garamond"/>
          <w:b/>
          <w:bCs/>
          <w:i w:val="0"/>
          <w:iCs w:val="0"/>
          <w:sz w:val="22"/>
          <w:szCs w:val="22"/>
        </w:rPr>
        <w:t>Fig. 4.2 (a)</w:t>
      </w:r>
      <w:r w:rsidRPr="000F1D33">
        <w:rPr>
          <w:rFonts w:ascii="Garamond" w:hAnsi="Garamond"/>
          <w:b/>
          <w:bCs/>
          <w:i w:val="0"/>
          <w:iCs w:val="0"/>
          <w:sz w:val="22"/>
          <w:szCs w:val="22"/>
        </w:rPr>
        <w:t xml:space="preserve"> Average task response time</w:t>
      </w:r>
      <w:r>
        <w:rPr>
          <w:rFonts w:ascii="Garamond" w:hAnsi="Garamond"/>
          <w:b/>
          <w:bCs/>
          <w:i w:val="0"/>
          <w:iCs w:val="0"/>
          <w:sz w:val="22"/>
          <w:szCs w:val="22"/>
        </w:rPr>
        <w:t xml:space="preserve"> (b)</w:t>
      </w:r>
      <w:r w:rsidRPr="000F1D33">
        <w:rPr>
          <w:rFonts w:ascii="Garamond" w:hAnsi="Garamond"/>
          <w:b/>
          <w:bCs/>
          <w:i w:val="0"/>
          <w:iCs w:val="0"/>
          <w:sz w:val="22"/>
          <w:szCs w:val="22"/>
        </w:rPr>
        <w:t xml:space="preserve"> Total energy cost vs number of V.M</w:t>
      </w:r>
    </w:p>
    <w:p w14:paraId="0B4DCCDA" w14:textId="77777777" w:rsidR="00C92639" w:rsidRDefault="00C92639" w:rsidP="00C92639">
      <w:pPr>
        <w:keepNext/>
        <w:jc w:val="center"/>
      </w:pPr>
      <w:r w:rsidRPr="00C92639">
        <w:rPr>
          <w:noProof/>
        </w:rPr>
        <w:drawing>
          <wp:inline distT="0" distB="0" distL="0" distR="0" wp14:anchorId="494A0A17" wp14:editId="261751E5">
            <wp:extent cx="5020310" cy="1621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9486" cy="1640882"/>
                    </a:xfrm>
                    <a:prstGeom prst="rect">
                      <a:avLst/>
                    </a:prstGeom>
                  </pic:spPr>
                </pic:pic>
              </a:graphicData>
            </a:graphic>
          </wp:inline>
        </w:drawing>
      </w:r>
    </w:p>
    <w:p w14:paraId="55FABE9E" w14:textId="386F9A00" w:rsidR="00C92639" w:rsidRPr="00C92639" w:rsidRDefault="00C92639" w:rsidP="00C92639">
      <w:pPr>
        <w:pStyle w:val="Caption"/>
        <w:jc w:val="center"/>
        <w:rPr>
          <w:rFonts w:ascii="Garamond" w:hAnsi="Garamond"/>
          <w:b/>
          <w:bCs/>
          <w:i w:val="0"/>
          <w:iCs w:val="0"/>
          <w:sz w:val="22"/>
          <w:szCs w:val="22"/>
        </w:rPr>
      </w:pPr>
      <w:r w:rsidRPr="00C92639">
        <w:rPr>
          <w:rFonts w:ascii="Garamond" w:hAnsi="Garamond"/>
          <w:b/>
          <w:bCs/>
          <w:i w:val="0"/>
          <w:iCs w:val="0"/>
          <w:sz w:val="22"/>
          <w:szCs w:val="22"/>
        </w:rPr>
        <w:t>Fig. 4.3 Energy consumption vs Pre-emptive threshold</w:t>
      </w:r>
    </w:p>
    <w:p w14:paraId="3C78FDB0" w14:textId="0D3E6E9C" w:rsidR="000F1D33" w:rsidRDefault="00BD7C34" w:rsidP="00BB14FB">
      <w:pPr>
        <w:jc w:val="both"/>
      </w:pPr>
      <w:r w:rsidRPr="00BD7C34">
        <w:t>As</w:t>
      </w:r>
      <w:r w:rsidR="00C92639">
        <w:t xml:space="preserve"> seen in Fig. 4.3 above, as</w:t>
      </w:r>
      <w:r w:rsidRPr="00BD7C34">
        <w:t xml:space="preserve"> the proposed threshold increases, energy consumption decreases as a result of task pre</w:t>
      </w:r>
      <w:r>
        <w:t>-</w:t>
      </w:r>
      <w:r w:rsidRPr="00BD7C34">
        <w:t>emptions.</w:t>
      </w:r>
      <w:r>
        <w:t xml:space="preserve"> [2]</w:t>
      </w:r>
    </w:p>
    <w:p w14:paraId="4C31D0AB" w14:textId="008EBE19" w:rsidR="000F1D33" w:rsidRPr="00BB14FB" w:rsidRDefault="00BD7C34" w:rsidP="00BB14FB">
      <w:pPr>
        <w:jc w:val="both"/>
      </w:pPr>
      <w:r>
        <w:t xml:space="preserve">Thus, in this section we have summarized the proposed dynamic and greed scheduling algorithm presented in [2] which dynamically allocates the task to the most energy-efficient VM, based on an integer programming optimization problem. In the future, this algorithm can be elevated to evaluate </w:t>
      </w:r>
      <w:r w:rsidR="005E7757">
        <w:t>its</w:t>
      </w:r>
      <w:r>
        <w:t xml:space="preserve"> performance based on some more critical parameters.</w:t>
      </w:r>
    </w:p>
    <w:p w14:paraId="07EE9DA4" w14:textId="52C13A45" w:rsidR="00312630" w:rsidRDefault="005E7757">
      <w:pPr>
        <w:rPr>
          <w:rFonts w:eastAsia="Times New Roman"/>
          <w:b/>
          <w:bCs/>
          <w:sz w:val="32"/>
          <w:szCs w:val="32"/>
          <w:lang w:eastAsia="en-IN" w:bidi="hi-IN"/>
        </w:rPr>
      </w:pPr>
      <w:r>
        <w:rPr>
          <w:rFonts w:eastAsia="Times New Roman"/>
          <w:b/>
          <w:bCs/>
          <w:sz w:val="32"/>
          <w:szCs w:val="32"/>
          <w:lang w:eastAsia="en-IN" w:bidi="hi-IN"/>
        </w:rPr>
        <w:lastRenderedPageBreak/>
        <w:t>5. T</w:t>
      </w:r>
      <w:r w:rsidRPr="005E7757">
        <w:rPr>
          <w:rFonts w:eastAsia="Times New Roman"/>
          <w:b/>
          <w:bCs/>
          <w:sz w:val="32"/>
          <w:szCs w:val="32"/>
          <w:lang w:eastAsia="en-IN" w:bidi="hi-IN"/>
        </w:rPr>
        <w:t xml:space="preserve">emporal </w:t>
      </w:r>
      <w:r>
        <w:rPr>
          <w:rFonts w:eastAsia="Times New Roman"/>
          <w:b/>
          <w:bCs/>
          <w:sz w:val="32"/>
          <w:szCs w:val="32"/>
          <w:lang w:eastAsia="en-IN" w:bidi="hi-IN"/>
        </w:rPr>
        <w:t>L</w:t>
      </w:r>
      <w:r w:rsidRPr="005E7757">
        <w:rPr>
          <w:rFonts w:eastAsia="Times New Roman"/>
          <w:b/>
          <w:bCs/>
          <w:sz w:val="32"/>
          <w:szCs w:val="32"/>
          <w:lang w:eastAsia="en-IN" w:bidi="hi-IN"/>
        </w:rPr>
        <w:t>oad</w:t>
      </w:r>
      <w:r>
        <w:rPr>
          <w:rFonts w:eastAsia="Times New Roman"/>
          <w:b/>
          <w:bCs/>
          <w:sz w:val="32"/>
          <w:szCs w:val="32"/>
          <w:lang w:eastAsia="en-IN" w:bidi="hi-IN"/>
        </w:rPr>
        <w:t>-</w:t>
      </w:r>
      <w:r w:rsidRPr="005E7757">
        <w:rPr>
          <w:rFonts w:eastAsia="Times New Roman"/>
          <w:b/>
          <w:bCs/>
          <w:sz w:val="32"/>
          <w:szCs w:val="32"/>
          <w:lang w:eastAsia="en-IN" w:bidi="hi-IN"/>
        </w:rPr>
        <w:t xml:space="preserve">aware </w:t>
      </w:r>
      <w:r>
        <w:rPr>
          <w:rFonts w:eastAsia="Times New Roman"/>
          <w:b/>
          <w:bCs/>
          <w:sz w:val="32"/>
          <w:szCs w:val="32"/>
          <w:lang w:eastAsia="en-IN" w:bidi="hi-IN"/>
        </w:rPr>
        <w:t>R</w:t>
      </w:r>
      <w:r w:rsidRPr="005E7757">
        <w:rPr>
          <w:rFonts w:eastAsia="Times New Roman"/>
          <w:b/>
          <w:bCs/>
          <w:sz w:val="32"/>
          <w:szCs w:val="32"/>
          <w:lang w:eastAsia="en-IN" w:bidi="hi-IN"/>
        </w:rPr>
        <w:t>esource allocation</w:t>
      </w:r>
    </w:p>
    <w:p w14:paraId="74535585" w14:textId="1334751D" w:rsidR="00FB4206" w:rsidRDefault="005774E2" w:rsidP="005774E2">
      <w:pPr>
        <w:jc w:val="both"/>
        <w:rPr>
          <w:rFonts w:eastAsia="Times New Roman"/>
          <w:lang w:eastAsia="en-IN" w:bidi="hi-IN"/>
        </w:rPr>
      </w:pPr>
      <w:r w:rsidRPr="005774E2">
        <w:rPr>
          <w:rFonts w:eastAsia="Times New Roman"/>
          <w:lang w:eastAsia="en-IN" w:bidi="hi-IN"/>
        </w:rPr>
        <w:t>Energy optimi</w:t>
      </w:r>
      <w:r>
        <w:rPr>
          <w:rFonts w:eastAsia="Times New Roman"/>
          <w:lang w:eastAsia="en-IN" w:bidi="hi-IN"/>
        </w:rPr>
        <w:t>z</w:t>
      </w:r>
      <w:r w:rsidRPr="005774E2">
        <w:rPr>
          <w:rFonts w:eastAsia="Times New Roman"/>
          <w:lang w:eastAsia="en-IN" w:bidi="hi-IN"/>
        </w:rPr>
        <w:t xml:space="preserve">ation in a data </w:t>
      </w:r>
      <w:proofErr w:type="spellStart"/>
      <w:r w:rsidRPr="005774E2">
        <w:rPr>
          <w:rFonts w:eastAsia="Times New Roman"/>
          <w:lang w:eastAsia="en-IN" w:bidi="hi-IN"/>
        </w:rPr>
        <w:t>center</w:t>
      </w:r>
      <w:proofErr w:type="spellEnd"/>
      <w:r w:rsidRPr="005774E2">
        <w:rPr>
          <w:rFonts w:eastAsia="Times New Roman"/>
          <w:lang w:eastAsia="en-IN" w:bidi="hi-IN"/>
        </w:rPr>
        <w:t xml:space="preserve"> is a challenging task due to server resource limitations, network topology and bandwidth constraints, migration costs for VMs, heterogeneity of workloads and servers.</w:t>
      </w:r>
      <w:r>
        <w:rPr>
          <w:rFonts w:eastAsia="Times New Roman"/>
          <w:lang w:eastAsia="en-IN" w:bidi="hi-IN"/>
        </w:rPr>
        <w:t xml:space="preserve"> </w:t>
      </w:r>
      <w:r w:rsidRPr="005774E2">
        <w:rPr>
          <w:rFonts w:eastAsia="Times New Roman"/>
          <w:lang w:eastAsia="en-IN" w:bidi="hi-IN"/>
        </w:rPr>
        <w:t xml:space="preserve">The </w:t>
      </w:r>
      <w:r>
        <w:rPr>
          <w:rFonts w:eastAsia="Times New Roman"/>
          <w:lang w:eastAsia="en-IN" w:bidi="hi-IN"/>
        </w:rPr>
        <w:t>incoming</w:t>
      </w:r>
      <w:r w:rsidRPr="005774E2">
        <w:rPr>
          <w:rFonts w:eastAsia="Times New Roman"/>
          <w:lang w:eastAsia="en-IN" w:bidi="hi-IN"/>
        </w:rPr>
        <w:t xml:space="preserve"> new jobs and the </w:t>
      </w:r>
      <w:r>
        <w:rPr>
          <w:rFonts w:eastAsia="Times New Roman"/>
          <w:lang w:eastAsia="en-IN" w:bidi="hi-IN"/>
        </w:rPr>
        <w:t>outgoing</w:t>
      </w:r>
      <w:r w:rsidRPr="005774E2">
        <w:rPr>
          <w:rFonts w:eastAsia="Times New Roman"/>
          <w:lang w:eastAsia="en-IN" w:bidi="hi-IN"/>
        </w:rPr>
        <w:t xml:space="preserve"> completed jobs also create heterogeneity in terms of the workload in time</w:t>
      </w:r>
      <w:r w:rsidR="00FB4206">
        <w:rPr>
          <w:rFonts w:eastAsia="Times New Roman"/>
          <w:lang w:eastAsia="en-IN" w:bidi="hi-IN"/>
        </w:rPr>
        <w:t xml:space="preserve"> [4].</w:t>
      </w:r>
      <w:r>
        <w:rPr>
          <w:rFonts w:eastAsia="Times New Roman"/>
          <w:lang w:eastAsia="en-IN" w:bidi="hi-IN"/>
        </w:rPr>
        <w:t xml:space="preserve"> </w:t>
      </w:r>
      <w:r w:rsidRPr="005774E2">
        <w:rPr>
          <w:rFonts w:eastAsia="Times New Roman"/>
          <w:lang w:eastAsia="en-IN" w:bidi="hi-IN"/>
        </w:rPr>
        <w:t xml:space="preserve">As a result, much of the previous research </w:t>
      </w:r>
      <w:r w:rsidR="007D379B">
        <w:rPr>
          <w:rFonts w:eastAsia="Times New Roman"/>
          <w:lang w:eastAsia="en-IN" w:bidi="hi-IN"/>
        </w:rPr>
        <w:t xml:space="preserve">was </w:t>
      </w:r>
      <w:r w:rsidRPr="005774E2">
        <w:rPr>
          <w:rFonts w:eastAsia="Times New Roman"/>
          <w:lang w:eastAsia="en-IN" w:bidi="hi-IN"/>
        </w:rPr>
        <w:t>focuse</w:t>
      </w:r>
      <w:r w:rsidR="007D379B">
        <w:rPr>
          <w:rFonts w:eastAsia="Times New Roman"/>
          <w:lang w:eastAsia="en-IN" w:bidi="hi-IN"/>
        </w:rPr>
        <w:t>d</w:t>
      </w:r>
      <w:r w:rsidRPr="005774E2">
        <w:rPr>
          <w:rFonts w:eastAsia="Times New Roman"/>
          <w:lang w:eastAsia="en-IN" w:bidi="hi-IN"/>
        </w:rPr>
        <w:t xml:space="preserve"> on partial optimization of power consumption, optimizing either server and/or network power consumption through VM</w:t>
      </w:r>
      <w:r w:rsidR="007D379B">
        <w:rPr>
          <w:rFonts w:eastAsia="Times New Roman"/>
          <w:lang w:eastAsia="en-IN" w:bidi="hi-IN"/>
        </w:rPr>
        <w:t xml:space="preserve"> placement</w:t>
      </w:r>
      <w:r w:rsidRPr="005774E2">
        <w:rPr>
          <w:rFonts w:eastAsia="Times New Roman"/>
          <w:lang w:eastAsia="en-IN" w:bidi="hi-IN"/>
        </w:rPr>
        <w:t>.</w:t>
      </w:r>
      <w:r w:rsidR="00FB4206">
        <w:rPr>
          <w:rFonts w:eastAsia="Times New Roman"/>
          <w:lang w:eastAsia="en-IN" w:bidi="hi-IN"/>
        </w:rPr>
        <w:t xml:space="preserve"> </w:t>
      </w:r>
      <w:r w:rsidR="007D379B">
        <w:rPr>
          <w:rFonts w:eastAsia="Times New Roman"/>
          <w:lang w:eastAsia="en-IN" w:bidi="hi-IN"/>
        </w:rPr>
        <w:t xml:space="preserve">Temporal Load-aware optimization has been researched on extensively. </w:t>
      </w:r>
    </w:p>
    <w:p w14:paraId="0A6D2EFB" w14:textId="079B3A7E" w:rsidR="00B30E15" w:rsidRDefault="007D379B" w:rsidP="005774E2">
      <w:pPr>
        <w:jc w:val="both"/>
        <w:rPr>
          <w:rFonts w:eastAsia="Times New Roman"/>
          <w:lang w:eastAsia="en-IN" w:bidi="hi-IN"/>
        </w:rPr>
      </w:pPr>
      <w:r>
        <w:rPr>
          <w:rFonts w:eastAsia="Times New Roman"/>
          <w:lang w:eastAsia="en-IN" w:bidi="hi-IN"/>
        </w:rPr>
        <w:t>This</w:t>
      </w:r>
      <w:r w:rsidR="00FB4206">
        <w:rPr>
          <w:rFonts w:eastAsia="Times New Roman"/>
          <w:lang w:eastAsia="en-IN" w:bidi="hi-IN"/>
        </w:rPr>
        <w:t xml:space="preserve"> VM placement [4]</w:t>
      </w:r>
      <w:r>
        <w:rPr>
          <w:rFonts w:eastAsia="Times New Roman"/>
          <w:lang w:eastAsia="en-IN" w:bidi="hi-IN"/>
        </w:rPr>
        <w:t xml:space="preserve"> </w:t>
      </w:r>
      <w:r w:rsidR="00FB4206">
        <w:rPr>
          <w:rFonts w:eastAsia="Times New Roman"/>
          <w:lang w:eastAsia="en-IN" w:bidi="hi-IN"/>
        </w:rPr>
        <w:t>technique</w:t>
      </w:r>
      <w:r>
        <w:rPr>
          <w:rFonts w:eastAsia="Times New Roman"/>
          <w:lang w:eastAsia="en-IN" w:bidi="hi-IN"/>
        </w:rPr>
        <w:t xml:space="preserve"> focuses on energy consumption as a function of time</w:t>
      </w:r>
      <w:r w:rsidR="00FB4206">
        <w:rPr>
          <w:rFonts w:eastAsia="Times New Roman"/>
          <w:lang w:eastAsia="en-IN" w:bidi="hi-IN"/>
        </w:rPr>
        <w:t xml:space="preserve">, which also is a dynamic scheduling approach. </w:t>
      </w:r>
      <w:r w:rsidR="00FB4206" w:rsidRPr="00FB4206">
        <w:rPr>
          <w:rFonts w:eastAsia="Times New Roman"/>
          <w:lang w:eastAsia="en-IN" w:bidi="hi-IN"/>
        </w:rPr>
        <w:t xml:space="preserve">It is </w:t>
      </w:r>
      <w:r w:rsidR="00FB4206">
        <w:rPr>
          <w:rFonts w:eastAsia="Times New Roman"/>
          <w:lang w:eastAsia="en-IN" w:bidi="hi-IN"/>
        </w:rPr>
        <w:t>assumed</w:t>
      </w:r>
      <w:r w:rsidR="00FB4206" w:rsidRPr="00FB4206">
        <w:rPr>
          <w:rFonts w:eastAsia="Times New Roman"/>
          <w:lang w:eastAsia="en-IN" w:bidi="hi-IN"/>
        </w:rPr>
        <w:t xml:space="preserve"> that the time-axis is slotted and VMs are allocated to </w:t>
      </w:r>
      <w:r w:rsidR="00FB4206">
        <w:rPr>
          <w:rFonts w:eastAsia="Times New Roman"/>
          <w:lang w:eastAsia="en-IN" w:bidi="hi-IN"/>
        </w:rPr>
        <w:t>tasks</w:t>
      </w:r>
      <w:r w:rsidR="00FB4206" w:rsidRPr="00FB4206">
        <w:rPr>
          <w:rFonts w:eastAsia="Times New Roman"/>
          <w:lang w:eastAsia="en-IN" w:bidi="hi-IN"/>
        </w:rPr>
        <w:t xml:space="preserve"> in</w:t>
      </w:r>
      <w:r w:rsidR="00FB4206">
        <w:rPr>
          <w:rFonts w:eastAsia="Times New Roman"/>
          <w:lang w:eastAsia="en-IN" w:bidi="hi-IN"/>
        </w:rPr>
        <w:t xml:space="preserve"> unit</w:t>
      </w:r>
      <w:r w:rsidR="00FB4206" w:rsidRPr="00FB4206">
        <w:rPr>
          <w:rFonts w:eastAsia="Times New Roman"/>
          <w:lang w:eastAsia="en-IN" w:bidi="hi-IN"/>
        </w:rPr>
        <w:t xml:space="preserve"> slot times.</w:t>
      </w:r>
      <w:r w:rsidR="00FB4206" w:rsidRPr="00FB4206">
        <w:t xml:space="preserve"> </w:t>
      </w:r>
      <w:r w:rsidR="00FB4206" w:rsidRPr="00FB4206">
        <w:rPr>
          <w:rFonts w:eastAsia="Times New Roman"/>
          <w:lang w:eastAsia="en-IN" w:bidi="hi-IN"/>
        </w:rPr>
        <w:t>The authors</w:t>
      </w:r>
      <w:r w:rsidR="00624F03">
        <w:rPr>
          <w:rFonts w:eastAsia="Times New Roman"/>
          <w:lang w:eastAsia="en-IN" w:bidi="hi-IN"/>
        </w:rPr>
        <w:t xml:space="preserve"> </w:t>
      </w:r>
      <w:r w:rsidR="00FB4206">
        <w:rPr>
          <w:rFonts w:eastAsia="Times New Roman"/>
          <w:lang w:eastAsia="en-IN" w:bidi="hi-IN"/>
        </w:rPr>
        <w:t xml:space="preserve">[4] </w:t>
      </w:r>
      <w:r w:rsidR="00FB4206" w:rsidRPr="00FB4206">
        <w:rPr>
          <w:rFonts w:eastAsia="Times New Roman"/>
          <w:lang w:eastAsia="en-IN" w:bidi="hi-IN"/>
        </w:rPr>
        <w:t xml:space="preserve">presume that the arrival of workers in the system is in compliance with the Poisson method, although the </w:t>
      </w:r>
      <w:r w:rsidR="00FB4206">
        <w:rPr>
          <w:rFonts w:eastAsia="Times New Roman"/>
          <w:lang w:eastAsia="en-IN" w:bidi="hi-IN"/>
        </w:rPr>
        <w:t>analysis</w:t>
      </w:r>
      <w:r w:rsidR="00FB4206" w:rsidRPr="00FB4206">
        <w:rPr>
          <w:rFonts w:eastAsia="Times New Roman"/>
          <w:lang w:eastAsia="en-IN" w:bidi="hi-IN"/>
        </w:rPr>
        <w:t xml:space="preserve"> is applicable to other </w:t>
      </w:r>
      <w:r w:rsidR="00FB4206">
        <w:rPr>
          <w:rFonts w:eastAsia="Times New Roman"/>
          <w:lang w:eastAsia="en-IN" w:bidi="hi-IN"/>
        </w:rPr>
        <w:t>incoming</w:t>
      </w:r>
      <w:r w:rsidR="00FB4206" w:rsidRPr="00FB4206">
        <w:rPr>
          <w:rFonts w:eastAsia="Times New Roman"/>
          <w:lang w:eastAsia="en-IN" w:bidi="hi-IN"/>
        </w:rPr>
        <w:t xml:space="preserve"> processes.</w:t>
      </w:r>
      <w:r w:rsidR="00FB4206">
        <w:rPr>
          <w:rFonts w:eastAsia="Times New Roman"/>
          <w:lang w:eastAsia="en-IN" w:bidi="hi-IN"/>
        </w:rPr>
        <w:t xml:space="preserve"> </w:t>
      </w:r>
      <w:r w:rsidR="00624F03">
        <w:rPr>
          <w:rFonts w:eastAsia="Times New Roman"/>
          <w:lang w:eastAsia="en-IN" w:bidi="hi-IN"/>
        </w:rPr>
        <w:t>The n</w:t>
      </w:r>
      <w:r w:rsidR="00FB4206" w:rsidRPr="00FB4206">
        <w:rPr>
          <w:rFonts w:eastAsia="Times New Roman"/>
          <w:lang w:eastAsia="en-IN" w:bidi="hi-IN"/>
        </w:rPr>
        <w:t>ew</w:t>
      </w:r>
      <w:r w:rsidR="00624F03">
        <w:rPr>
          <w:rFonts w:eastAsia="Times New Roman"/>
          <w:lang w:eastAsia="en-IN" w:bidi="hi-IN"/>
        </w:rPr>
        <w:t>ly arrived task</w:t>
      </w:r>
      <w:r w:rsidR="00FB4206" w:rsidRPr="00FB4206">
        <w:rPr>
          <w:rFonts w:eastAsia="Times New Roman"/>
          <w:lang w:eastAsia="en-IN" w:bidi="hi-IN"/>
        </w:rPr>
        <w:t>s in the current slot and residual jobs from the current slot will be scheduled for operation in the next slot.</w:t>
      </w:r>
    </w:p>
    <w:p w14:paraId="4E073959" w14:textId="42DE60CC" w:rsidR="00BF6170" w:rsidRPr="00BF6170" w:rsidRDefault="00BF6170" w:rsidP="005774E2">
      <w:pPr>
        <w:jc w:val="both"/>
        <w:rPr>
          <w:rFonts w:eastAsia="Times New Roman"/>
          <w:b/>
          <w:bCs/>
          <w:lang w:eastAsia="en-IN" w:bidi="hi-IN"/>
        </w:rPr>
      </w:pPr>
      <w:r w:rsidRPr="00BF6170">
        <w:rPr>
          <w:rFonts w:eastAsia="Times New Roman"/>
          <w:b/>
          <w:bCs/>
          <w:lang w:eastAsia="en-IN" w:bidi="hi-IN"/>
        </w:rPr>
        <w:t>5.1 Approach</w:t>
      </w:r>
    </w:p>
    <w:p w14:paraId="4BDE8DEE" w14:textId="2B9FBA57" w:rsidR="005E7757" w:rsidRDefault="00624F03" w:rsidP="008C39E7">
      <w:pPr>
        <w:jc w:val="both"/>
        <w:rPr>
          <w:rFonts w:eastAsia="Times New Roman"/>
          <w:lang w:eastAsia="en-IN" w:bidi="hi-IN"/>
        </w:rPr>
      </w:pPr>
      <w:r>
        <w:rPr>
          <w:rFonts w:eastAsia="Times New Roman"/>
          <w:lang w:eastAsia="en-IN" w:bidi="hi-IN"/>
        </w:rPr>
        <w:t>They</w:t>
      </w:r>
      <w:r w:rsidR="008C39E7">
        <w:rPr>
          <w:rFonts w:eastAsia="Times New Roman"/>
          <w:lang w:eastAsia="en-IN" w:bidi="hi-IN"/>
        </w:rPr>
        <w:t xml:space="preserve"> [4]</w:t>
      </w:r>
      <w:r>
        <w:rPr>
          <w:rFonts w:eastAsia="Times New Roman"/>
          <w:lang w:eastAsia="en-IN" w:bidi="hi-IN"/>
        </w:rPr>
        <w:t xml:space="preserve"> consider 2 types of operational disciplines </w:t>
      </w:r>
      <w:r w:rsidR="00B30E15">
        <w:rPr>
          <w:rFonts w:eastAsia="Times New Roman"/>
          <w:lang w:eastAsia="en-IN" w:bidi="hi-IN"/>
        </w:rPr>
        <w:t>that the jobs can</w:t>
      </w:r>
      <w:r>
        <w:rPr>
          <w:rFonts w:eastAsia="Times New Roman"/>
          <w:lang w:eastAsia="en-IN" w:bidi="hi-IN"/>
        </w:rPr>
        <w:t xml:space="preserve"> </w:t>
      </w:r>
      <w:r w:rsidR="00B30E15">
        <w:rPr>
          <w:rFonts w:eastAsia="Times New Roman"/>
          <w:lang w:eastAsia="en-IN" w:bidi="hi-IN"/>
        </w:rPr>
        <w:t xml:space="preserve">follow </w:t>
      </w:r>
      <w:r>
        <w:rPr>
          <w:rFonts w:eastAsia="Times New Roman"/>
          <w:lang w:eastAsia="en-IN" w:bidi="hi-IN"/>
        </w:rPr>
        <w:t xml:space="preserve">while releasing its VMs </w:t>
      </w:r>
      <w:r w:rsidR="00B30E15">
        <w:rPr>
          <w:rFonts w:eastAsia="Times New Roman"/>
          <w:lang w:eastAsia="en-IN" w:bidi="hi-IN"/>
        </w:rPr>
        <w:t xml:space="preserve">at the end of every slot, </w:t>
      </w:r>
      <w:r>
        <w:rPr>
          <w:rFonts w:eastAsia="Times New Roman"/>
          <w:lang w:eastAsia="en-IN" w:bidi="hi-IN"/>
        </w:rPr>
        <w:t>in accordance to the Bernoulli trials:</w:t>
      </w:r>
    </w:p>
    <w:p w14:paraId="7A673228" w14:textId="5E4A0E3D" w:rsidR="00624F03" w:rsidRDefault="00624F03" w:rsidP="008C39E7">
      <w:pPr>
        <w:pStyle w:val="ListParagraph"/>
        <w:numPr>
          <w:ilvl w:val="0"/>
          <w:numId w:val="20"/>
        </w:numPr>
        <w:jc w:val="both"/>
        <w:rPr>
          <w:rFonts w:eastAsia="Times New Roman"/>
          <w:lang w:eastAsia="en-IN" w:bidi="hi-IN"/>
        </w:rPr>
      </w:pPr>
      <w:r>
        <w:rPr>
          <w:rFonts w:eastAsia="Times New Roman"/>
          <w:lang w:eastAsia="en-IN" w:bidi="hi-IN"/>
        </w:rPr>
        <w:t>The job releases all its assigned VMs simultaneously. As a result, the residual job will need full complement of its VMs</w:t>
      </w:r>
    </w:p>
    <w:p w14:paraId="66C3FC02" w14:textId="5D02BF71" w:rsidR="00624F03" w:rsidRDefault="00624F03" w:rsidP="008C39E7">
      <w:pPr>
        <w:pStyle w:val="ListParagraph"/>
        <w:numPr>
          <w:ilvl w:val="0"/>
          <w:numId w:val="20"/>
        </w:numPr>
        <w:jc w:val="both"/>
        <w:rPr>
          <w:rFonts w:eastAsia="Times New Roman"/>
          <w:lang w:eastAsia="en-IN" w:bidi="hi-IN"/>
        </w:rPr>
      </w:pPr>
      <w:r>
        <w:rPr>
          <w:rFonts w:eastAsia="Times New Roman"/>
          <w:lang w:eastAsia="en-IN" w:bidi="hi-IN"/>
        </w:rPr>
        <w:t xml:space="preserve">The job releases all its assigned VMs individually. </w:t>
      </w:r>
      <w:r w:rsidR="00B30E15">
        <w:rPr>
          <w:rFonts w:eastAsia="Times New Roman"/>
          <w:lang w:eastAsia="en-IN" w:bidi="hi-IN"/>
        </w:rPr>
        <w:t>Then the residual job needs only a subset of the total VMs it currently holds</w:t>
      </w:r>
    </w:p>
    <w:p w14:paraId="4D7737A7" w14:textId="550F6495" w:rsidR="00B30E15" w:rsidRDefault="00B30E15" w:rsidP="00B30E15">
      <w:pPr>
        <w:rPr>
          <w:rFonts w:eastAsia="Times New Roman"/>
          <w:lang w:eastAsia="en-IN" w:bidi="hi-IN"/>
        </w:rPr>
      </w:pPr>
    </w:p>
    <w:p w14:paraId="3D91F996" w14:textId="77777777" w:rsidR="008C39E7" w:rsidRDefault="00B30E15" w:rsidP="008C39E7">
      <w:pPr>
        <w:jc w:val="both"/>
        <w:rPr>
          <w:rFonts w:eastAsia="Times New Roman"/>
          <w:lang w:eastAsia="en-IN" w:bidi="hi-IN"/>
        </w:rPr>
      </w:pPr>
      <w:r>
        <w:rPr>
          <w:rFonts w:eastAsia="Times New Roman"/>
          <w:lang w:eastAsia="en-IN" w:bidi="hi-IN"/>
        </w:rPr>
        <w:t>No</w:t>
      </w:r>
      <w:r w:rsidR="008C39E7">
        <w:rPr>
          <w:rFonts w:eastAsia="Times New Roman"/>
          <w:lang w:eastAsia="en-IN" w:bidi="hi-IN"/>
        </w:rPr>
        <w:t>w at the beginning of the next time slot, the algorithm will schedule the new incoming jobs and the residual unfinished jobs from the previous session, such that there is minimum power consumption in this new time slot.</w:t>
      </w:r>
    </w:p>
    <w:p w14:paraId="55DB2F7F" w14:textId="6EF54BA1" w:rsidR="008C39E7" w:rsidRDefault="008C39E7" w:rsidP="008C39E7">
      <w:pPr>
        <w:jc w:val="both"/>
        <w:rPr>
          <w:rFonts w:eastAsia="Times New Roman"/>
          <w:lang w:eastAsia="en-IN" w:bidi="hi-IN"/>
        </w:rPr>
      </w:pPr>
      <w:r>
        <w:rPr>
          <w:rFonts w:eastAsia="Times New Roman"/>
          <w:lang w:eastAsia="en-IN" w:bidi="hi-IN"/>
        </w:rPr>
        <w:t>For scheduling the residual jobs from the previous session, the system [4] will follow one of the 2 approaches mentioned bellow, based on whether migration of VM is permitted.</w:t>
      </w:r>
    </w:p>
    <w:p w14:paraId="57A1E125" w14:textId="42F90B2A" w:rsidR="008C39E7" w:rsidRDefault="008C39E7" w:rsidP="008C39E7">
      <w:pPr>
        <w:pStyle w:val="ListParagraph"/>
        <w:numPr>
          <w:ilvl w:val="0"/>
          <w:numId w:val="22"/>
        </w:numPr>
        <w:jc w:val="both"/>
        <w:rPr>
          <w:rFonts w:eastAsia="Times New Roman"/>
          <w:lang w:eastAsia="en-IN" w:bidi="hi-IN"/>
        </w:rPr>
      </w:pPr>
      <w:r>
        <w:rPr>
          <w:rFonts w:eastAsia="Times New Roman"/>
          <w:lang w:eastAsia="en-IN" w:bidi="hi-IN"/>
        </w:rPr>
        <w:t>If migration of VMs is permitted, the residual jobs are treated as new jobs</w:t>
      </w:r>
    </w:p>
    <w:p w14:paraId="672E2A3D" w14:textId="13AB369C" w:rsidR="008C39E7" w:rsidRDefault="008C39E7" w:rsidP="008C39E7">
      <w:pPr>
        <w:pStyle w:val="ListParagraph"/>
        <w:numPr>
          <w:ilvl w:val="0"/>
          <w:numId w:val="22"/>
        </w:numPr>
        <w:jc w:val="both"/>
        <w:rPr>
          <w:rFonts w:eastAsia="Times New Roman"/>
          <w:lang w:eastAsia="en-IN" w:bidi="hi-IN"/>
        </w:rPr>
      </w:pPr>
      <w:r>
        <w:rPr>
          <w:rFonts w:eastAsia="Times New Roman"/>
          <w:lang w:eastAsia="en-IN" w:bidi="hi-IN"/>
        </w:rPr>
        <w:t xml:space="preserve">If migration of VMs in not permitted, then the new freshly arrived jobs </w:t>
      </w:r>
      <w:r w:rsidR="00BF6170">
        <w:rPr>
          <w:rFonts w:eastAsia="Times New Roman"/>
          <w:lang w:eastAsia="en-IN" w:bidi="hi-IN"/>
        </w:rPr>
        <w:t>may</w:t>
      </w:r>
      <w:r>
        <w:rPr>
          <w:rFonts w:eastAsia="Times New Roman"/>
          <w:lang w:eastAsia="en-IN" w:bidi="hi-IN"/>
        </w:rPr>
        <w:t xml:space="preserve"> have to wait </w:t>
      </w:r>
      <w:r w:rsidR="00BF6170">
        <w:rPr>
          <w:rFonts w:eastAsia="Times New Roman"/>
          <w:lang w:eastAsia="en-IN" w:bidi="hi-IN"/>
        </w:rPr>
        <w:t>for</w:t>
      </w:r>
      <w:r>
        <w:rPr>
          <w:rFonts w:eastAsia="Times New Roman"/>
          <w:lang w:eastAsia="en-IN" w:bidi="hi-IN"/>
        </w:rPr>
        <w:t xml:space="preserve"> </w:t>
      </w:r>
      <w:r w:rsidR="00BF6170">
        <w:rPr>
          <w:rFonts w:eastAsia="Times New Roman"/>
          <w:lang w:eastAsia="en-IN" w:bidi="hi-IN"/>
        </w:rPr>
        <w:t>some</w:t>
      </w:r>
      <w:r>
        <w:rPr>
          <w:rFonts w:eastAsia="Times New Roman"/>
          <w:lang w:eastAsia="en-IN" w:bidi="hi-IN"/>
        </w:rPr>
        <w:t xml:space="preserve"> VM to get</w:t>
      </w:r>
      <w:r w:rsidR="00BF6170">
        <w:rPr>
          <w:rFonts w:eastAsia="Times New Roman"/>
          <w:lang w:eastAsia="en-IN" w:bidi="hi-IN"/>
        </w:rPr>
        <w:t xml:space="preserve"> free, as they might still be occupied by the unfinished jobs </w:t>
      </w:r>
    </w:p>
    <w:p w14:paraId="39932801" w14:textId="691F98DC" w:rsidR="00BF6170" w:rsidRDefault="00BF6170" w:rsidP="00BF6170">
      <w:pPr>
        <w:jc w:val="both"/>
        <w:rPr>
          <w:rFonts w:eastAsia="Times New Roman"/>
          <w:lang w:eastAsia="en-IN" w:bidi="hi-IN"/>
        </w:rPr>
      </w:pPr>
      <w:r>
        <w:rPr>
          <w:rFonts w:eastAsia="Times New Roman"/>
          <w:lang w:eastAsia="en-IN" w:bidi="hi-IN"/>
        </w:rPr>
        <w:t>As a consequence of migration, the system may end up in a lower power consuming state. But migration itself has its own communication and processing overheads that need to be taken care of by optimization.</w:t>
      </w:r>
    </w:p>
    <w:p w14:paraId="7E57CB5C" w14:textId="6AFC5DA2" w:rsidR="003F6FE7" w:rsidRPr="00446A11" w:rsidRDefault="003F6FE7" w:rsidP="00BF6170">
      <w:pPr>
        <w:jc w:val="both"/>
        <w:rPr>
          <w:rFonts w:eastAsia="Times New Roman"/>
          <w:lang w:eastAsia="en-IN" w:bidi="hi-IN"/>
        </w:rPr>
      </w:pPr>
      <w:r>
        <w:rPr>
          <w:rFonts w:eastAsia="Times New Roman"/>
          <w:lang w:eastAsia="en-IN" w:bidi="hi-IN"/>
        </w:rPr>
        <w:t xml:space="preserve">Suppose </w:t>
      </w:r>
      <w:r w:rsidRPr="003F6FE7">
        <w:rPr>
          <w:rFonts w:eastAsia="Times New Roman"/>
          <w:lang w:eastAsia="en-IN" w:bidi="hi-IN"/>
        </w:rPr>
        <w:t>G</w:t>
      </w:r>
      <w:r w:rsidRPr="003F6FE7">
        <w:rPr>
          <w:rFonts w:eastAsia="Times New Roman"/>
          <w:vertAlign w:val="subscript"/>
          <w:lang w:eastAsia="en-IN" w:bidi="hi-IN"/>
        </w:rPr>
        <w:t>r</w:t>
      </w:r>
      <w:r w:rsidRPr="003F6FE7">
        <w:rPr>
          <w:rFonts w:eastAsia="Times New Roman"/>
          <w:lang w:eastAsia="en-IN" w:bidi="hi-IN"/>
        </w:rPr>
        <w:t xml:space="preserve"> denote</w:t>
      </w:r>
      <w:r>
        <w:rPr>
          <w:rFonts w:eastAsia="Times New Roman"/>
          <w:lang w:eastAsia="en-IN" w:bidi="hi-IN"/>
        </w:rPr>
        <w:t>s</w:t>
      </w:r>
      <w:r w:rsidRPr="003F6FE7">
        <w:rPr>
          <w:rFonts w:eastAsia="Times New Roman"/>
          <w:lang w:eastAsia="en-IN" w:bidi="hi-IN"/>
        </w:rPr>
        <w:t xml:space="preserve"> </w:t>
      </w:r>
      <w:r>
        <w:rPr>
          <w:rFonts w:eastAsia="Times New Roman"/>
          <w:lang w:eastAsia="en-IN" w:bidi="hi-IN"/>
        </w:rPr>
        <w:t xml:space="preserve">the </w:t>
      </w:r>
      <w:r w:rsidRPr="003F6FE7">
        <w:rPr>
          <w:rFonts w:eastAsia="Times New Roman"/>
          <w:lang w:eastAsia="en-IN" w:bidi="hi-IN"/>
        </w:rPr>
        <w:t>normalized</w:t>
      </w:r>
      <w:r>
        <w:rPr>
          <w:rFonts w:eastAsia="Times New Roman"/>
          <w:lang w:eastAsia="en-IN" w:bidi="hi-IN"/>
        </w:rPr>
        <w:t xml:space="preserve"> cost of</w:t>
      </w:r>
      <w:r w:rsidRPr="003F6FE7">
        <w:rPr>
          <w:rFonts w:eastAsia="Times New Roman"/>
          <w:lang w:eastAsia="en-IN" w:bidi="hi-IN"/>
        </w:rPr>
        <w:t xml:space="preserve"> power consumption </w:t>
      </w:r>
      <w:r>
        <w:rPr>
          <w:rFonts w:eastAsia="Times New Roman"/>
          <w:lang w:eastAsia="en-IN" w:bidi="hi-IN"/>
        </w:rPr>
        <w:t>during</w:t>
      </w:r>
      <w:r w:rsidRPr="003F6FE7">
        <w:rPr>
          <w:rFonts w:eastAsia="Times New Roman"/>
          <w:lang w:eastAsia="en-IN" w:bidi="hi-IN"/>
        </w:rPr>
        <w:t xml:space="preserve"> migration VMs</w:t>
      </w:r>
      <w:r>
        <w:rPr>
          <w:rFonts w:eastAsia="Times New Roman"/>
          <w:lang w:eastAsia="en-IN" w:bidi="hi-IN"/>
        </w:rPr>
        <w:t xml:space="preserve"> of type r. Then</w:t>
      </w:r>
      <w:r w:rsidR="00446A11">
        <w:rPr>
          <w:rFonts w:eastAsia="Times New Roman"/>
          <w:lang w:eastAsia="en-IN" w:bidi="hi-IN"/>
        </w:rPr>
        <w:t xml:space="preserve"> the equation denoting G</w:t>
      </w:r>
      <w:r w:rsidR="00446A11">
        <w:rPr>
          <w:rFonts w:eastAsia="Times New Roman"/>
          <w:vertAlign w:val="subscript"/>
          <w:lang w:eastAsia="en-IN" w:bidi="hi-IN"/>
        </w:rPr>
        <w:t xml:space="preserve">r </w:t>
      </w:r>
      <w:r w:rsidR="00446A11">
        <w:rPr>
          <w:rFonts w:eastAsia="Times New Roman"/>
          <w:lang w:eastAsia="en-IN" w:bidi="hi-IN"/>
        </w:rPr>
        <w:t>is as follows</w:t>
      </w:r>
    </w:p>
    <w:p w14:paraId="6E33E0A3" w14:textId="2AFEAF63" w:rsidR="003F6FE7" w:rsidRDefault="003F6FE7" w:rsidP="00BF6170">
      <w:pPr>
        <w:jc w:val="both"/>
        <w:rPr>
          <w:rFonts w:eastAsia="Times New Roman"/>
          <w:b/>
          <w:bCs/>
          <w:lang w:eastAsia="en-IN" w:bidi="hi-IN"/>
        </w:rPr>
      </w:pPr>
      <w:r w:rsidRPr="003F6FE7">
        <w:rPr>
          <w:rFonts w:eastAsia="Times New Roman"/>
          <w:noProof/>
          <w:lang w:eastAsia="en-IN" w:bidi="hi-IN"/>
        </w:rPr>
        <w:drawing>
          <wp:inline distT="0" distB="0" distL="0" distR="0" wp14:anchorId="674C5E01" wp14:editId="2025643E">
            <wp:extent cx="5502910" cy="489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489585"/>
                    </a:xfrm>
                    <a:prstGeom prst="rect">
                      <a:avLst/>
                    </a:prstGeom>
                  </pic:spPr>
                </pic:pic>
              </a:graphicData>
            </a:graphic>
          </wp:inline>
        </w:drawing>
      </w:r>
    </w:p>
    <w:p w14:paraId="69632EAD" w14:textId="30E221B5" w:rsidR="00BF6170" w:rsidRDefault="00BF6170" w:rsidP="00BF6170">
      <w:pPr>
        <w:jc w:val="both"/>
        <w:rPr>
          <w:rFonts w:eastAsia="Times New Roman"/>
          <w:b/>
          <w:bCs/>
          <w:lang w:eastAsia="en-IN" w:bidi="hi-IN"/>
        </w:rPr>
      </w:pPr>
      <w:r w:rsidRPr="00BF6170">
        <w:rPr>
          <w:rFonts w:eastAsia="Times New Roman"/>
          <w:b/>
          <w:bCs/>
          <w:lang w:eastAsia="en-IN" w:bidi="hi-IN"/>
        </w:rPr>
        <w:lastRenderedPageBreak/>
        <w:t>5.2</w:t>
      </w:r>
      <w:r>
        <w:rPr>
          <w:rFonts w:eastAsia="Times New Roman"/>
          <w:b/>
          <w:bCs/>
          <w:lang w:eastAsia="en-IN" w:bidi="hi-IN"/>
        </w:rPr>
        <w:t xml:space="preserve"> Experimental results</w:t>
      </w:r>
    </w:p>
    <w:p w14:paraId="7E5EC91C" w14:textId="421CF261" w:rsidR="00BF6170" w:rsidRDefault="00BF6170" w:rsidP="00BF6170">
      <w:pPr>
        <w:jc w:val="both"/>
        <w:rPr>
          <w:rFonts w:eastAsia="Times New Roman"/>
          <w:lang w:eastAsia="en-IN" w:bidi="hi-IN"/>
        </w:rPr>
      </w:pPr>
      <w:r>
        <w:rPr>
          <w:rFonts w:eastAsia="Times New Roman"/>
          <w:lang w:eastAsia="en-IN" w:bidi="hi-IN"/>
        </w:rPr>
        <w:t xml:space="preserve">This section presents some numerical results </w:t>
      </w:r>
      <w:r w:rsidR="00B07189">
        <w:rPr>
          <w:rFonts w:eastAsia="Times New Roman"/>
          <w:lang w:eastAsia="en-IN" w:bidi="hi-IN"/>
        </w:rPr>
        <w:t xml:space="preserve">of experiments done by the authors [4] </w:t>
      </w:r>
      <w:r>
        <w:rPr>
          <w:rFonts w:eastAsia="Times New Roman"/>
          <w:lang w:eastAsia="en-IN" w:bidi="hi-IN"/>
        </w:rPr>
        <w:t>regarding the analysis of the algorithm presented above</w:t>
      </w:r>
      <w:r w:rsidR="00B07189">
        <w:rPr>
          <w:rFonts w:eastAsia="Times New Roman"/>
          <w:lang w:eastAsia="en-IN" w:bidi="hi-IN"/>
        </w:rPr>
        <w:t xml:space="preserve">. </w:t>
      </w:r>
      <w:r w:rsidR="00B07189" w:rsidRPr="00B07189">
        <w:rPr>
          <w:rFonts w:eastAsia="Times New Roman"/>
          <w:lang w:eastAsia="en-IN" w:bidi="hi-IN"/>
        </w:rPr>
        <w:t xml:space="preserve">The </w:t>
      </w:r>
      <w:r w:rsidR="00B07189">
        <w:rPr>
          <w:rFonts w:eastAsia="Times New Roman"/>
          <w:lang w:eastAsia="en-IN" w:bidi="hi-IN"/>
        </w:rPr>
        <w:t>performance of the system</w:t>
      </w:r>
      <w:r w:rsidR="00B07189" w:rsidRPr="00B07189">
        <w:rPr>
          <w:rFonts w:eastAsia="Times New Roman"/>
          <w:lang w:eastAsia="en-IN" w:bidi="hi-IN"/>
        </w:rPr>
        <w:t xml:space="preserve"> is plotted as a function of discrete time and new</w:t>
      </w:r>
      <w:r w:rsidR="00B07189">
        <w:rPr>
          <w:rFonts w:eastAsia="Times New Roman"/>
          <w:lang w:eastAsia="en-IN" w:bidi="hi-IN"/>
        </w:rPr>
        <w:t>ly arrived</w:t>
      </w:r>
      <w:r w:rsidR="00B07189" w:rsidRPr="00B07189">
        <w:rPr>
          <w:rFonts w:eastAsia="Times New Roman"/>
          <w:lang w:eastAsia="en-IN" w:bidi="hi-IN"/>
        </w:rPr>
        <w:t xml:space="preserve"> jobs a</w:t>
      </w:r>
      <w:r w:rsidR="00B07189">
        <w:rPr>
          <w:rFonts w:eastAsia="Times New Roman"/>
          <w:lang w:eastAsia="en-IN" w:bidi="hi-IN"/>
        </w:rPr>
        <w:t>re distributed at</w:t>
      </w:r>
      <w:r w:rsidR="00B07189" w:rsidRPr="00B07189">
        <w:rPr>
          <w:rFonts w:eastAsia="Times New Roman"/>
          <w:lang w:eastAsia="en-IN" w:bidi="hi-IN"/>
        </w:rPr>
        <w:t xml:space="preserve"> the data </w:t>
      </w:r>
      <w:proofErr w:type="spellStart"/>
      <w:r w:rsidR="00B07189" w:rsidRPr="00B07189">
        <w:rPr>
          <w:rFonts w:eastAsia="Times New Roman"/>
          <w:lang w:eastAsia="en-IN" w:bidi="hi-IN"/>
        </w:rPr>
        <w:t>center</w:t>
      </w:r>
      <w:proofErr w:type="spellEnd"/>
      <w:r w:rsidR="00B07189" w:rsidRPr="00B07189">
        <w:rPr>
          <w:rFonts w:eastAsia="Times New Roman"/>
          <w:lang w:eastAsia="en-IN" w:bidi="hi-IN"/>
        </w:rPr>
        <w:t xml:space="preserve"> in compliance with the Poisson method</w:t>
      </w:r>
      <w:r w:rsidR="00B07189">
        <w:rPr>
          <w:rFonts w:eastAsia="Times New Roman"/>
          <w:lang w:eastAsia="en-IN" w:bidi="hi-IN"/>
        </w:rPr>
        <w:t xml:space="preserve">. </w:t>
      </w:r>
      <w:r w:rsidR="00B07189" w:rsidRPr="00B07189">
        <w:rPr>
          <w:rFonts w:eastAsia="Times New Roman"/>
          <w:lang w:eastAsia="en-IN" w:bidi="hi-IN"/>
        </w:rPr>
        <w:t xml:space="preserve">VMs </w:t>
      </w:r>
      <w:r w:rsidR="003F6FE7">
        <w:rPr>
          <w:rFonts w:eastAsia="Times New Roman"/>
          <w:lang w:eastAsia="en-IN" w:bidi="hi-IN"/>
        </w:rPr>
        <w:t>a</w:t>
      </w:r>
      <w:r w:rsidR="00B07189" w:rsidRPr="00B07189">
        <w:rPr>
          <w:rFonts w:eastAsia="Times New Roman"/>
          <w:lang w:eastAsia="en-IN" w:bidi="hi-IN"/>
        </w:rPr>
        <w:t xml:space="preserve">re </w:t>
      </w:r>
      <w:r w:rsidR="003F6FE7">
        <w:rPr>
          <w:rFonts w:eastAsia="Times New Roman"/>
          <w:lang w:eastAsia="en-IN" w:bidi="hi-IN"/>
        </w:rPr>
        <w:t>released</w:t>
      </w:r>
      <w:r w:rsidR="00B07189" w:rsidRPr="00B07189">
        <w:rPr>
          <w:rFonts w:eastAsia="Times New Roman"/>
          <w:lang w:eastAsia="en-IN" w:bidi="hi-IN"/>
        </w:rPr>
        <w:t xml:space="preserve"> according to independent Bernoulli t</w:t>
      </w:r>
      <w:r w:rsidR="003F6FE7">
        <w:rPr>
          <w:rFonts w:eastAsia="Times New Roman"/>
          <w:lang w:eastAsia="en-IN" w:bidi="hi-IN"/>
        </w:rPr>
        <w:t>ests of the jobs in the system.</w:t>
      </w:r>
    </w:p>
    <w:p w14:paraId="23DB500A" w14:textId="734371E3" w:rsidR="00B07189" w:rsidRDefault="003F6FE7" w:rsidP="00BF6170">
      <w:pPr>
        <w:jc w:val="both"/>
        <w:rPr>
          <w:rFonts w:eastAsia="Times New Roman"/>
          <w:lang w:eastAsia="en-IN" w:bidi="hi-IN"/>
        </w:rPr>
      </w:pPr>
      <w:r>
        <w:rPr>
          <w:rFonts w:eastAsia="Times New Roman"/>
          <w:lang w:eastAsia="en-IN" w:bidi="hi-IN"/>
        </w:rPr>
        <w:t>Fig.</w:t>
      </w:r>
      <w:r w:rsidR="00F3119E">
        <w:rPr>
          <w:rFonts w:eastAsia="Times New Roman"/>
          <w:lang w:eastAsia="en-IN" w:bidi="hi-IN"/>
        </w:rPr>
        <w:t xml:space="preserve"> 5.1 shows the optimal power consumption of the system plotted against the number of time slots for both, simultaneous and individual VM releases for job with migration cost G</w:t>
      </w:r>
      <w:r w:rsidR="00F3119E">
        <w:rPr>
          <w:rFonts w:eastAsia="Times New Roman"/>
          <w:vertAlign w:val="subscript"/>
          <w:lang w:eastAsia="en-IN" w:bidi="hi-IN"/>
        </w:rPr>
        <w:t>r</w:t>
      </w:r>
      <w:r w:rsidR="00F3119E">
        <w:rPr>
          <w:rFonts w:eastAsia="Times New Roman"/>
          <w:lang w:eastAsia="en-IN" w:bidi="hi-IN"/>
        </w:rPr>
        <w:t xml:space="preserve"> = 0.3 </w:t>
      </w:r>
    </w:p>
    <w:p w14:paraId="430F9397" w14:textId="77777777" w:rsidR="00F3119E" w:rsidRDefault="00F3119E" w:rsidP="00F3119E">
      <w:pPr>
        <w:keepNext/>
        <w:jc w:val="center"/>
      </w:pPr>
      <w:r>
        <w:rPr>
          <w:noProof/>
        </w:rPr>
        <w:drawing>
          <wp:inline distT="0" distB="0" distL="0" distR="0" wp14:anchorId="6B20811B" wp14:editId="6309D430">
            <wp:extent cx="5084508" cy="2009954"/>
            <wp:effectExtent l="0" t="0" r="1905" b="9525"/>
            <wp:docPr id="11" name="Picture 11"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993" cy="2020819"/>
                    </a:xfrm>
                    <a:prstGeom prst="rect">
                      <a:avLst/>
                    </a:prstGeom>
                    <a:noFill/>
                    <a:ln>
                      <a:noFill/>
                    </a:ln>
                  </pic:spPr>
                </pic:pic>
              </a:graphicData>
            </a:graphic>
          </wp:inline>
        </w:drawing>
      </w:r>
    </w:p>
    <w:p w14:paraId="2502EC6D" w14:textId="27C72B22" w:rsidR="00F3119E" w:rsidRPr="00F3119E" w:rsidRDefault="00F3119E" w:rsidP="00F3119E">
      <w:pPr>
        <w:pStyle w:val="Caption"/>
        <w:jc w:val="center"/>
        <w:rPr>
          <w:rFonts w:ascii="Garamond" w:hAnsi="Garamond"/>
          <w:b/>
          <w:bCs/>
          <w:i w:val="0"/>
          <w:iCs w:val="0"/>
          <w:sz w:val="22"/>
          <w:szCs w:val="22"/>
        </w:rPr>
      </w:pPr>
      <w:r w:rsidRPr="00F3119E">
        <w:rPr>
          <w:rFonts w:ascii="Garamond" w:hAnsi="Garamond"/>
          <w:b/>
          <w:bCs/>
          <w:i w:val="0"/>
          <w:iCs w:val="0"/>
          <w:sz w:val="22"/>
          <w:szCs w:val="22"/>
        </w:rPr>
        <w:t>Fig. 5.</w:t>
      </w:r>
      <w:r>
        <w:rPr>
          <w:rFonts w:ascii="Garamond" w:hAnsi="Garamond"/>
          <w:b/>
          <w:bCs/>
          <w:i w:val="0"/>
          <w:iCs w:val="0"/>
          <w:sz w:val="22"/>
          <w:szCs w:val="22"/>
        </w:rPr>
        <w:t>1</w:t>
      </w:r>
      <w:r w:rsidRPr="00F3119E">
        <w:rPr>
          <w:rFonts w:ascii="Garamond" w:hAnsi="Garamond"/>
          <w:b/>
          <w:bCs/>
          <w:i w:val="0"/>
          <w:iCs w:val="0"/>
          <w:sz w:val="22"/>
          <w:szCs w:val="22"/>
        </w:rPr>
        <w:t xml:space="preserve"> Optimal power consumption vs Number of time slots for simultaneous and individual VM release</w:t>
      </w:r>
    </w:p>
    <w:p w14:paraId="1869258B" w14:textId="0DD4EEA6" w:rsidR="00F3119E" w:rsidRDefault="00F3119E" w:rsidP="00F3119E">
      <w:pPr>
        <w:jc w:val="both"/>
        <w:rPr>
          <w:rFonts w:eastAsia="Times New Roman"/>
          <w:lang w:eastAsia="en-IN" w:bidi="hi-IN"/>
        </w:rPr>
      </w:pPr>
      <w:r>
        <w:rPr>
          <w:lang w:eastAsia="en-IN" w:bidi="hi-IN"/>
        </w:rPr>
        <w:t>Fig. 5.2 shows o</w:t>
      </w:r>
      <w:r w:rsidRPr="00F3119E">
        <w:rPr>
          <w:lang w:eastAsia="en-IN" w:bidi="hi-IN"/>
        </w:rPr>
        <w:t>ptimal power consumption</w:t>
      </w:r>
      <w:r>
        <w:rPr>
          <w:lang w:eastAsia="en-IN" w:bidi="hi-IN"/>
        </w:rPr>
        <w:t xml:space="preserve"> of proposed placement algorithm</w:t>
      </w:r>
      <w:r w:rsidRPr="00F3119E">
        <w:rPr>
          <w:lang w:eastAsia="en-IN" w:bidi="hi-IN"/>
        </w:rPr>
        <w:t xml:space="preserve"> </w:t>
      </w:r>
      <w:r>
        <w:rPr>
          <w:lang w:eastAsia="en-IN" w:bidi="hi-IN"/>
        </w:rPr>
        <w:t>along</w:t>
      </w:r>
      <w:r w:rsidRPr="00F3119E">
        <w:rPr>
          <w:lang w:eastAsia="en-IN" w:bidi="hi-IN"/>
        </w:rPr>
        <w:t xml:space="preserve"> with deterministic and random heuristics </w:t>
      </w:r>
      <w:r>
        <w:rPr>
          <w:lang w:eastAsia="en-IN" w:bidi="hi-IN"/>
        </w:rPr>
        <w:t xml:space="preserve">placement algorithms </w:t>
      </w:r>
      <w:r w:rsidRPr="00F3119E">
        <w:rPr>
          <w:lang w:eastAsia="en-IN" w:bidi="hi-IN"/>
        </w:rPr>
        <w:t>as a function of time</w:t>
      </w:r>
      <w:r>
        <w:rPr>
          <w:lang w:eastAsia="en-IN" w:bidi="hi-IN"/>
        </w:rPr>
        <w:t xml:space="preserve"> </w:t>
      </w:r>
      <w:r>
        <w:rPr>
          <w:rFonts w:eastAsia="Times New Roman"/>
          <w:lang w:eastAsia="en-IN" w:bidi="hi-IN"/>
        </w:rPr>
        <w:t>with migration cost G</w:t>
      </w:r>
      <w:r>
        <w:rPr>
          <w:rFonts w:eastAsia="Times New Roman"/>
          <w:vertAlign w:val="subscript"/>
          <w:lang w:eastAsia="en-IN" w:bidi="hi-IN"/>
        </w:rPr>
        <w:t>r</w:t>
      </w:r>
      <w:r>
        <w:rPr>
          <w:rFonts w:eastAsia="Times New Roman"/>
          <w:lang w:eastAsia="en-IN" w:bidi="hi-IN"/>
        </w:rPr>
        <w:t xml:space="preserve"> = 0.3 </w:t>
      </w:r>
    </w:p>
    <w:p w14:paraId="09566CD3" w14:textId="77777777" w:rsidR="00F3119E" w:rsidRDefault="00F3119E" w:rsidP="00F3119E">
      <w:pPr>
        <w:keepNext/>
        <w:jc w:val="center"/>
      </w:pPr>
      <w:r>
        <w:rPr>
          <w:noProof/>
        </w:rPr>
        <w:drawing>
          <wp:inline distT="0" distB="0" distL="0" distR="0" wp14:anchorId="168A5C6D" wp14:editId="2CFF2027">
            <wp:extent cx="4494530" cy="2303145"/>
            <wp:effectExtent l="0" t="0" r="1270" b="1905"/>
            <wp:docPr id="12" name="Picture 1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530" cy="2303145"/>
                    </a:xfrm>
                    <a:prstGeom prst="rect">
                      <a:avLst/>
                    </a:prstGeom>
                    <a:noFill/>
                    <a:ln>
                      <a:noFill/>
                    </a:ln>
                  </pic:spPr>
                </pic:pic>
              </a:graphicData>
            </a:graphic>
          </wp:inline>
        </w:drawing>
      </w:r>
    </w:p>
    <w:p w14:paraId="1FA97583" w14:textId="3E2962AE" w:rsidR="00F3119E" w:rsidRPr="00F3119E" w:rsidRDefault="00F3119E" w:rsidP="00F3119E">
      <w:pPr>
        <w:pStyle w:val="Caption"/>
        <w:jc w:val="center"/>
        <w:rPr>
          <w:rFonts w:ascii="Garamond" w:hAnsi="Garamond"/>
          <w:b/>
          <w:bCs/>
          <w:i w:val="0"/>
          <w:iCs w:val="0"/>
          <w:sz w:val="22"/>
          <w:szCs w:val="22"/>
          <w:lang w:eastAsia="en-IN" w:bidi="hi-IN"/>
        </w:rPr>
      </w:pPr>
      <w:r>
        <w:rPr>
          <w:rFonts w:ascii="Garamond" w:hAnsi="Garamond"/>
          <w:b/>
          <w:bCs/>
          <w:i w:val="0"/>
          <w:iCs w:val="0"/>
          <w:sz w:val="22"/>
          <w:szCs w:val="22"/>
        </w:rPr>
        <w:t>Fig. 5.2</w:t>
      </w:r>
      <w:r w:rsidR="00F9556A">
        <w:rPr>
          <w:rFonts w:ascii="Garamond" w:hAnsi="Garamond"/>
          <w:b/>
          <w:bCs/>
          <w:i w:val="0"/>
          <w:iCs w:val="0"/>
          <w:sz w:val="22"/>
          <w:szCs w:val="22"/>
        </w:rPr>
        <w:t xml:space="preserve"> </w:t>
      </w:r>
      <w:r w:rsidR="00F9556A" w:rsidRPr="00F3119E">
        <w:rPr>
          <w:rFonts w:ascii="Garamond" w:hAnsi="Garamond"/>
          <w:b/>
          <w:bCs/>
          <w:i w:val="0"/>
          <w:iCs w:val="0"/>
          <w:sz w:val="22"/>
          <w:szCs w:val="22"/>
        </w:rPr>
        <w:t>Optimal power consumption</w:t>
      </w:r>
      <w:r w:rsidR="00F9556A">
        <w:rPr>
          <w:rFonts w:ascii="Garamond" w:hAnsi="Garamond"/>
          <w:b/>
          <w:bCs/>
          <w:i w:val="0"/>
          <w:iCs w:val="0"/>
          <w:sz w:val="22"/>
          <w:szCs w:val="22"/>
        </w:rPr>
        <w:t xml:space="preserve"> as function of time</w:t>
      </w:r>
    </w:p>
    <w:p w14:paraId="08AB6FE1" w14:textId="56B8BC1D" w:rsidR="00F3119E" w:rsidRPr="00F3119E" w:rsidRDefault="00F9556A" w:rsidP="00F3119E">
      <w:pPr>
        <w:rPr>
          <w:lang w:eastAsia="en-IN" w:bidi="hi-IN"/>
        </w:rPr>
      </w:pPr>
      <w:r w:rsidRPr="00F9556A">
        <w:rPr>
          <w:lang w:eastAsia="en-IN" w:bidi="hi-IN"/>
        </w:rPr>
        <w:t xml:space="preserve">The </w:t>
      </w:r>
      <w:r>
        <w:rPr>
          <w:lang w:eastAsia="en-IN" w:bidi="hi-IN"/>
        </w:rPr>
        <w:t xml:space="preserve">proposed </w:t>
      </w:r>
      <w:r w:rsidRPr="00F9556A">
        <w:rPr>
          <w:lang w:eastAsia="en-IN" w:bidi="hi-IN"/>
        </w:rPr>
        <w:t>method of optimization</w:t>
      </w:r>
      <w:r>
        <w:rPr>
          <w:lang w:eastAsia="en-IN" w:bidi="hi-IN"/>
        </w:rPr>
        <w:t xml:space="preserve"> </w:t>
      </w:r>
      <w:r w:rsidRPr="00F9556A">
        <w:rPr>
          <w:lang w:eastAsia="en-IN" w:bidi="hi-IN"/>
        </w:rPr>
        <w:t xml:space="preserve">could also be used for container-based systems instead of VMs. </w:t>
      </w:r>
      <w:r>
        <w:rPr>
          <w:lang w:eastAsia="en-IN" w:bidi="hi-IN"/>
        </w:rPr>
        <w:t>This</w:t>
      </w:r>
      <w:r w:rsidRPr="00F9556A">
        <w:rPr>
          <w:lang w:eastAsia="en-IN" w:bidi="hi-IN"/>
        </w:rPr>
        <w:t xml:space="preserve"> proposed optimization will help cloud service providers to achieve energy savings.</w:t>
      </w:r>
    </w:p>
    <w:p w14:paraId="3C4CE5F1" w14:textId="369132B8" w:rsidR="00BF6170" w:rsidRDefault="00312630" w:rsidP="008C39E7">
      <w:pPr>
        <w:jc w:val="both"/>
        <w:rPr>
          <w:rFonts w:eastAsia="Times New Roman"/>
          <w:b/>
          <w:bCs/>
          <w:sz w:val="32"/>
          <w:szCs w:val="32"/>
          <w:lang w:eastAsia="en-IN" w:bidi="hi-IN"/>
        </w:rPr>
      </w:pPr>
      <w:r w:rsidRPr="008C39E7">
        <w:rPr>
          <w:rFonts w:eastAsia="Times New Roman"/>
          <w:b/>
          <w:bCs/>
          <w:sz w:val="32"/>
          <w:szCs w:val="32"/>
          <w:lang w:eastAsia="en-IN" w:bidi="hi-IN"/>
        </w:rPr>
        <w:br w:type="page"/>
      </w:r>
    </w:p>
    <w:p w14:paraId="7B538572" w14:textId="0DD637B1" w:rsidR="00F3119E" w:rsidRDefault="00F9556A" w:rsidP="008C39E7">
      <w:pPr>
        <w:jc w:val="both"/>
        <w:rPr>
          <w:rFonts w:eastAsia="Times New Roman"/>
          <w:b/>
          <w:bCs/>
          <w:sz w:val="32"/>
          <w:szCs w:val="32"/>
          <w:lang w:eastAsia="en-IN" w:bidi="hi-IN"/>
        </w:rPr>
      </w:pPr>
      <w:r>
        <w:rPr>
          <w:rFonts w:eastAsia="Times New Roman"/>
          <w:b/>
          <w:bCs/>
          <w:sz w:val="32"/>
          <w:szCs w:val="32"/>
          <w:lang w:eastAsia="en-IN" w:bidi="hi-IN"/>
        </w:rPr>
        <w:lastRenderedPageBreak/>
        <w:t xml:space="preserve">6. </w:t>
      </w:r>
      <w:r w:rsidR="00E9310B">
        <w:rPr>
          <w:rFonts w:eastAsia="Times New Roman"/>
          <w:b/>
          <w:bCs/>
          <w:sz w:val="32"/>
          <w:szCs w:val="32"/>
          <w:lang w:eastAsia="en-IN" w:bidi="hi-IN"/>
        </w:rPr>
        <w:t>Secure VM Allocation in Untrusted Environment</w:t>
      </w:r>
    </w:p>
    <w:p w14:paraId="6E234243" w14:textId="0377A0CE" w:rsidR="00E9310B" w:rsidRDefault="00E9310B" w:rsidP="008C39E7">
      <w:pPr>
        <w:jc w:val="both"/>
        <w:rPr>
          <w:rFonts w:eastAsia="Times New Roman"/>
          <w:lang w:eastAsia="en-IN" w:bidi="hi-IN"/>
        </w:rPr>
      </w:pPr>
    </w:p>
    <w:p w14:paraId="1F60AA39" w14:textId="34188B3C" w:rsidR="00E9310B" w:rsidRDefault="00E9310B" w:rsidP="00201A47">
      <w:pPr>
        <w:jc w:val="both"/>
        <w:rPr>
          <w:rFonts w:eastAsia="Times New Roman"/>
          <w:lang w:eastAsia="en-IN" w:bidi="hi-IN"/>
        </w:rPr>
      </w:pPr>
      <w:r>
        <w:rPr>
          <w:rFonts w:eastAsia="Times New Roman"/>
          <w:lang w:eastAsia="en-IN" w:bidi="hi-IN"/>
        </w:rPr>
        <w:t xml:space="preserve">Data stored on the cloud belongs to various organizations and individual users, and it must be protected from malicious individuals. </w:t>
      </w:r>
      <w:r w:rsidR="000D3DEE" w:rsidRPr="000D3DEE">
        <w:rPr>
          <w:rFonts w:eastAsia="Times New Roman"/>
          <w:lang w:eastAsia="en-IN" w:bidi="hi-IN"/>
        </w:rPr>
        <w:t xml:space="preserve">Several security attacks have been reported that threaten the </w:t>
      </w:r>
      <w:r w:rsidR="00201A47">
        <w:rPr>
          <w:rFonts w:eastAsia="Times New Roman"/>
          <w:lang w:eastAsia="en-IN" w:bidi="hi-IN"/>
        </w:rPr>
        <w:t>fundamental</w:t>
      </w:r>
      <w:r w:rsidR="000D3DEE">
        <w:rPr>
          <w:rFonts w:eastAsia="Times New Roman"/>
          <w:lang w:eastAsia="en-IN" w:bidi="hi-IN"/>
        </w:rPr>
        <w:t xml:space="preserve"> principles </w:t>
      </w:r>
      <w:r w:rsidR="000D3DEE" w:rsidRPr="000D3DEE">
        <w:rPr>
          <w:rFonts w:eastAsia="Times New Roman"/>
          <w:lang w:eastAsia="en-IN" w:bidi="hi-IN"/>
        </w:rPr>
        <w:t>of security</w:t>
      </w:r>
      <w:r w:rsidR="000D3DEE">
        <w:rPr>
          <w:rFonts w:eastAsia="Times New Roman"/>
          <w:lang w:eastAsia="en-IN" w:bidi="hi-IN"/>
        </w:rPr>
        <w:t>. Data is at risk from not only outsider</w:t>
      </w:r>
      <w:r w:rsidR="00201A47">
        <w:rPr>
          <w:rFonts w:eastAsia="Times New Roman"/>
          <w:lang w:eastAsia="en-IN" w:bidi="hi-IN"/>
        </w:rPr>
        <w:t>s</w:t>
      </w:r>
      <w:r w:rsidR="000D3DEE">
        <w:rPr>
          <w:rFonts w:eastAsia="Times New Roman"/>
          <w:lang w:eastAsia="en-IN" w:bidi="hi-IN"/>
        </w:rPr>
        <w:t xml:space="preserve">, but even malicious insiders who might want steal valuable information of their competitors using these cloud services. </w:t>
      </w:r>
      <w:r w:rsidR="000D3DEE" w:rsidRPr="000D3DEE">
        <w:rPr>
          <w:rFonts w:eastAsia="Times New Roman"/>
          <w:lang w:eastAsia="en-IN" w:bidi="hi-IN"/>
        </w:rPr>
        <w:t>Since cloud users have little power inside the cloud, it is therefore necessary for them to trust and understand the security policies of cloud service providers.</w:t>
      </w:r>
    </w:p>
    <w:p w14:paraId="4C68F60E" w14:textId="7501756F" w:rsidR="00D03278" w:rsidRDefault="00D03278" w:rsidP="008C39E7">
      <w:pPr>
        <w:jc w:val="both"/>
        <w:rPr>
          <w:rFonts w:eastAsia="Times New Roman"/>
          <w:lang w:eastAsia="en-IN" w:bidi="hi-IN"/>
        </w:rPr>
      </w:pPr>
      <w:r>
        <w:rPr>
          <w:rFonts w:eastAsia="Times New Roman"/>
          <w:lang w:eastAsia="en-IN" w:bidi="hi-IN"/>
        </w:rPr>
        <w:t>The solution</w:t>
      </w:r>
      <w:r w:rsidRPr="00D03278">
        <w:rPr>
          <w:rFonts w:eastAsia="Times New Roman"/>
          <w:lang w:eastAsia="en-IN" w:bidi="hi-IN"/>
        </w:rPr>
        <w:t xml:space="preserve"> proposed </w:t>
      </w:r>
      <w:r>
        <w:rPr>
          <w:rFonts w:eastAsia="Times New Roman"/>
          <w:lang w:eastAsia="en-IN" w:bidi="hi-IN"/>
        </w:rPr>
        <w:t>[8] in this section involves</w:t>
      </w:r>
      <w:r w:rsidRPr="00D03278">
        <w:rPr>
          <w:rFonts w:eastAsia="Times New Roman"/>
          <w:lang w:eastAsia="en-IN" w:bidi="hi-IN"/>
        </w:rPr>
        <w:t xml:space="preserve"> perform</w:t>
      </w:r>
      <w:r>
        <w:rPr>
          <w:rFonts w:eastAsia="Times New Roman"/>
          <w:lang w:eastAsia="en-IN" w:bidi="hi-IN"/>
        </w:rPr>
        <w:t>ing</w:t>
      </w:r>
      <w:r w:rsidRPr="00D03278">
        <w:rPr>
          <w:rFonts w:eastAsia="Times New Roman"/>
          <w:lang w:eastAsia="en-IN" w:bidi="hi-IN"/>
        </w:rPr>
        <w:t xml:space="preserve"> VM allocation in the presence of an untrusted cloud computing </w:t>
      </w:r>
      <w:r>
        <w:rPr>
          <w:rFonts w:eastAsia="Times New Roman"/>
          <w:lang w:eastAsia="en-IN" w:bidi="hi-IN"/>
        </w:rPr>
        <w:t>environment,</w:t>
      </w:r>
      <w:r w:rsidRPr="00D03278">
        <w:rPr>
          <w:rFonts w:eastAsia="Times New Roman"/>
          <w:lang w:eastAsia="en-IN" w:bidi="hi-IN"/>
        </w:rPr>
        <w:t xml:space="preserve"> </w:t>
      </w:r>
      <w:r>
        <w:rPr>
          <w:rFonts w:eastAsia="Times New Roman"/>
          <w:lang w:eastAsia="en-IN" w:bidi="hi-IN"/>
        </w:rPr>
        <w:t>keeping energy conservation in mind.</w:t>
      </w:r>
      <w:r w:rsidR="009F68CB">
        <w:rPr>
          <w:rFonts w:eastAsia="Times New Roman"/>
          <w:lang w:eastAsia="en-IN" w:bidi="hi-IN"/>
        </w:rPr>
        <w:t xml:space="preserve"> T</w:t>
      </w:r>
      <w:r>
        <w:rPr>
          <w:rFonts w:eastAsia="Times New Roman"/>
          <w:lang w:eastAsia="en-IN" w:bidi="hi-IN"/>
        </w:rPr>
        <w:t xml:space="preserve">his algorithm involves </w:t>
      </w:r>
    </w:p>
    <w:p w14:paraId="35A08E62" w14:textId="68F0828D" w:rsidR="00201A47" w:rsidRDefault="00D03278" w:rsidP="00D03278">
      <w:pPr>
        <w:pStyle w:val="ListParagraph"/>
        <w:numPr>
          <w:ilvl w:val="0"/>
          <w:numId w:val="23"/>
        </w:numPr>
        <w:jc w:val="both"/>
        <w:rPr>
          <w:rFonts w:eastAsia="Times New Roman"/>
          <w:lang w:eastAsia="en-IN" w:bidi="hi-IN"/>
        </w:rPr>
      </w:pPr>
      <w:r w:rsidRPr="00D03278">
        <w:rPr>
          <w:rFonts w:eastAsia="Times New Roman"/>
          <w:lang w:eastAsia="en-IN" w:bidi="hi-IN"/>
        </w:rPr>
        <w:t xml:space="preserve">associating a trust factor with every host machine in the data </w:t>
      </w:r>
      <w:proofErr w:type="spellStart"/>
      <w:r w:rsidRPr="00D03278">
        <w:rPr>
          <w:rFonts w:eastAsia="Times New Roman"/>
          <w:lang w:eastAsia="en-IN" w:bidi="hi-IN"/>
        </w:rPr>
        <w:t>center</w:t>
      </w:r>
      <w:proofErr w:type="spellEnd"/>
    </w:p>
    <w:p w14:paraId="6DCD3BF4" w14:textId="735A7061" w:rsidR="00D03278" w:rsidRDefault="00D03278" w:rsidP="00D03278">
      <w:pPr>
        <w:pStyle w:val="ListParagraph"/>
        <w:numPr>
          <w:ilvl w:val="0"/>
          <w:numId w:val="23"/>
        </w:numPr>
        <w:jc w:val="both"/>
        <w:rPr>
          <w:rFonts w:eastAsia="Times New Roman"/>
          <w:lang w:eastAsia="en-IN" w:bidi="hi-IN"/>
        </w:rPr>
      </w:pPr>
      <w:r>
        <w:rPr>
          <w:rFonts w:eastAsia="Times New Roman"/>
          <w:lang w:eastAsia="en-IN" w:bidi="hi-IN"/>
        </w:rPr>
        <w:t xml:space="preserve">Resource allocation on untrustworthy host machines in the data </w:t>
      </w:r>
      <w:proofErr w:type="spellStart"/>
      <w:r>
        <w:rPr>
          <w:rFonts w:eastAsia="Times New Roman"/>
          <w:lang w:eastAsia="en-IN" w:bidi="hi-IN"/>
        </w:rPr>
        <w:t>center</w:t>
      </w:r>
      <w:proofErr w:type="spellEnd"/>
    </w:p>
    <w:p w14:paraId="6F9633AB" w14:textId="41738B94" w:rsidR="00D03278" w:rsidRDefault="00D03278" w:rsidP="00D03278">
      <w:pPr>
        <w:jc w:val="both"/>
        <w:rPr>
          <w:rFonts w:eastAsia="Times New Roman"/>
          <w:b/>
          <w:bCs/>
          <w:lang w:eastAsia="en-IN" w:bidi="hi-IN"/>
        </w:rPr>
      </w:pPr>
      <w:r>
        <w:rPr>
          <w:rFonts w:eastAsia="Times New Roman"/>
          <w:b/>
          <w:bCs/>
          <w:lang w:eastAsia="en-IN" w:bidi="hi-IN"/>
        </w:rPr>
        <w:t>6.1 Trust Based VM Allocation</w:t>
      </w:r>
    </w:p>
    <w:p w14:paraId="08BE9153" w14:textId="722CA045" w:rsidR="00D03278" w:rsidRDefault="00D03278" w:rsidP="00D03278">
      <w:pPr>
        <w:jc w:val="both"/>
        <w:rPr>
          <w:rFonts w:eastAsia="Times New Roman"/>
          <w:lang w:eastAsia="en-IN" w:bidi="hi-IN"/>
        </w:rPr>
      </w:pPr>
      <w:r>
        <w:rPr>
          <w:rFonts w:eastAsia="Times New Roman"/>
          <w:lang w:eastAsia="en-IN" w:bidi="hi-IN"/>
        </w:rPr>
        <w:t xml:space="preserve">The following fig. 6.1 represents </w:t>
      </w:r>
      <w:r w:rsidR="009F7CF6">
        <w:rPr>
          <w:rFonts w:eastAsia="Times New Roman"/>
          <w:lang w:eastAsia="en-IN" w:bidi="hi-IN"/>
        </w:rPr>
        <w:t>the flow of this VM allocation strategy [8], taking Trust into consideration as an additional parameter.</w:t>
      </w:r>
    </w:p>
    <w:p w14:paraId="6CB2DCF8" w14:textId="77777777" w:rsidR="009F7CF6" w:rsidRDefault="009F7CF6" w:rsidP="009F7CF6">
      <w:pPr>
        <w:keepNext/>
        <w:jc w:val="center"/>
      </w:pPr>
      <w:r w:rsidRPr="009F7CF6">
        <w:rPr>
          <w:rFonts w:eastAsia="Times New Roman"/>
          <w:noProof/>
          <w:lang w:eastAsia="en-IN" w:bidi="hi-IN"/>
        </w:rPr>
        <w:drawing>
          <wp:inline distT="0" distB="0" distL="0" distR="0" wp14:anchorId="3FEE15EB" wp14:editId="5E26F438">
            <wp:extent cx="3381818" cy="28969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89" cy="2929600"/>
                    </a:xfrm>
                    <a:prstGeom prst="rect">
                      <a:avLst/>
                    </a:prstGeom>
                  </pic:spPr>
                </pic:pic>
              </a:graphicData>
            </a:graphic>
          </wp:inline>
        </w:drawing>
      </w:r>
    </w:p>
    <w:p w14:paraId="24D3FDB9" w14:textId="7C98CCF2" w:rsidR="009F7CF6" w:rsidRPr="009F7CF6" w:rsidRDefault="009F7CF6" w:rsidP="009F7CF6">
      <w:pPr>
        <w:pStyle w:val="Caption"/>
        <w:jc w:val="center"/>
        <w:rPr>
          <w:rFonts w:ascii="Garamond" w:hAnsi="Garamond"/>
          <w:b/>
          <w:bCs/>
          <w:i w:val="0"/>
          <w:iCs w:val="0"/>
          <w:sz w:val="22"/>
          <w:szCs w:val="22"/>
        </w:rPr>
      </w:pPr>
      <w:r w:rsidRPr="009F7CF6">
        <w:rPr>
          <w:rFonts w:ascii="Garamond" w:hAnsi="Garamond"/>
          <w:b/>
          <w:bCs/>
          <w:i w:val="0"/>
          <w:iCs w:val="0"/>
          <w:sz w:val="22"/>
          <w:szCs w:val="22"/>
        </w:rPr>
        <w:t>Fig. 6.1 Flowchart for VM allocation taking Trust into consideration</w:t>
      </w:r>
    </w:p>
    <w:p w14:paraId="350D5C98" w14:textId="59DAE008" w:rsidR="009F7CF6" w:rsidRDefault="00881E3A" w:rsidP="00881E3A">
      <w:pPr>
        <w:pStyle w:val="ListParagraph"/>
        <w:numPr>
          <w:ilvl w:val="0"/>
          <w:numId w:val="24"/>
        </w:numPr>
        <w:jc w:val="both"/>
        <w:rPr>
          <w:rFonts w:eastAsia="Times New Roman"/>
          <w:lang w:eastAsia="en-IN" w:bidi="hi-IN"/>
        </w:rPr>
      </w:pPr>
      <w:r w:rsidRPr="00881E3A">
        <w:rPr>
          <w:rFonts w:eastAsia="Times New Roman"/>
          <w:lang w:eastAsia="en-IN" w:bidi="hi-IN"/>
        </w:rPr>
        <w:t>All the host machines are initialized with the default trust value=1 after creation.</w:t>
      </w:r>
    </w:p>
    <w:p w14:paraId="3CD18BEA" w14:textId="5D023DC4" w:rsidR="00881E3A" w:rsidRDefault="00881E3A" w:rsidP="00881E3A">
      <w:pPr>
        <w:pStyle w:val="ListParagraph"/>
        <w:numPr>
          <w:ilvl w:val="0"/>
          <w:numId w:val="24"/>
        </w:numPr>
        <w:jc w:val="both"/>
        <w:rPr>
          <w:rFonts w:eastAsia="Times New Roman"/>
          <w:lang w:eastAsia="en-IN" w:bidi="hi-IN"/>
        </w:rPr>
      </w:pPr>
      <w:r>
        <w:rPr>
          <w:rFonts w:eastAsia="Times New Roman"/>
          <w:lang w:eastAsia="en-IN" w:bidi="hi-IN"/>
        </w:rPr>
        <w:t xml:space="preserve">In the data </w:t>
      </w:r>
      <w:proofErr w:type="spellStart"/>
      <w:r>
        <w:rPr>
          <w:rFonts w:eastAsia="Times New Roman"/>
          <w:lang w:eastAsia="en-IN" w:bidi="hi-IN"/>
        </w:rPr>
        <w:t>center</w:t>
      </w:r>
      <w:proofErr w:type="spellEnd"/>
      <w:r>
        <w:rPr>
          <w:rFonts w:eastAsia="Times New Roman"/>
          <w:lang w:eastAsia="en-IN" w:bidi="hi-IN"/>
        </w:rPr>
        <w:t>, the VM is allocated to the host machine only if it trustworthy. And the host machine has enough capacity (i.e. availability of resources) to accommodate the VM</w:t>
      </w:r>
    </w:p>
    <w:p w14:paraId="3A086ACF" w14:textId="5A7AC71B" w:rsidR="00881E3A" w:rsidRDefault="00881E3A" w:rsidP="00881E3A">
      <w:pPr>
        <w:pStyle w:val="ListParagraph"/>
        <w:numPr>
          <w:ilvl w:val="0"/>
          <w:numId w:val="24"/>
        </w:numPr>
        <w:jc w:val="both"/>
        <w:rPr>
          <w:rFonts w:eastAsia="Times New Roman"/>
          <w:lang w:eastAsia="en-IN" w:bidi="hi-IN"/>
        </w:rPr>
      </w:pPr>
      <w:r>
        <w:rPr>
          <w:rFonts w:eastAsia="Times New Roman"/>
          <w:lang w:eastAsia="en-IN" w:bidi="hi-IN"/>
        </w:rPr>
        <w:t>After the allocation, execution of the tasks can begin and at the end, the created VMs are destroyed</w:t>
      </w:r>
    </w:p>
    <w:p w14:paraId="33352DF4" w14:textId="22DEA2E6" w:rsidR="00881E3A" w:rsidRDefault="00881E3A" w:rsidP="00881E3A">
      <w:pPr>
        <w:jc w:val="both"/>
        <w:rPr>
          <w:rFonts w:eastAsia="Times New Roman"/>
          <w:lang w:eastAsia="en-IN" w:bidi="hi-IN"/>
        </w:rPr>
      </w:pPr>
    </w:p>
    <w:p w14:paraId="521C13CA" w14:textId="3066960E" w:rsidR="00881E3A" w:rsidRDefault="00881E3A" w:rsidP="00881E3A">
      <w:pPr>
        <w:jc w:val="both"/>
        <w:rPr>
          <w:rFonts w:eastAsia="Times New Roman"/>
          <w:b/>
          <w:bCs/>
          <w:lang w:eastAsia="en-IN" w:bidi="hi-IN"/>
        </w:rPr>
      </w:pPr>
      <w:r>
        <w:rPr>
          <w:rFonts w:eastAsia="Times New Roman"/>
          <w:b/>
          <w:bCs/>
          <w:lang w:eastAsia="en-IN" w:bidi="hi-IN"/>
        </w:rPr>
        <w:lastRenderedPageBreak/>
        <w:t>6.2 Trust computation</w:t>
      </w:r>
    </w:p>
    <w:p w14:paraId="6A9768D5" w14:textId="3F23BF01" w:rsidR="00881E3A" w:rsidRDefault="00C42262" w:rsidP="00881E3A">
      <w:pPr>
        <w:jc w:val="both"/>
        <w:rPr>
          <w:rFonts w:eastAsia="Times New Roman"/>
          <w:lang w:eastAsia="en-IN" w:bidi="hi-IN"/>
        </w:rPr>
      </w:pPr>
      <w:r>
        <w:rPr>
          <w:rFonts w:eastAsia="Times New Roman"/>
          <w:lang w:eastAsia="en-IN" w:bidi="hi-IN"/>
        </w:rPr>
        <w:t>Trust between 2 entities can be formed based on 2 methods:</w:t>
      </w:r>
    </w:p>
    <w:p w14:paraId="40AFD24C" w14:textId="16DA0120" w:rsidR="00C42262" w:rsidRDefault="00C42262" w:rsidP="00C42262">
      <w:pPr>
        <w:pStyle w:val="ListParagraph"/>
        <w:numPr>
          <w:ilvl w:val="0"/>
          <w:numId w:val="25"/>
        </w:numPr>
        <w:jc w:val="both"/>
        <w:rPr>
          <w:rFonts w:eastAsia="Times New Roman"/>
          <w:lang w:eastAsia="en-IN" w:bidi="hi-IN"/>
        </w:rPr>
      </w:pPr>
      <w:r>
        <w:rPr>
          <w:rFonts w:eastAsia="Times New Roman"/>
          <w:lang w:eastAsia="en-IN" w:bidi="hi-IN"/>
        </w:rPr>
        <w:t>Trust (Direct) formed between the entities based on past knowledge or previous experiences. Initially a default value, trust keeps on changing periodically based on the entity’s info</w:t>
      </w:r>
    </w:p>
    <w:p w14:paraId="5963599C" w14:textId="395C54AF" w:rsidR="00C42262" w:rsidRDefault="00C42262" w:rsidP="00C42262">
      <w:pPr>
        <w:pStyle w:val="ListParagraph"/>
        <w:numPr>
          <w:ilvl w:val="0"/>
          <w:numId w:val="25"/>
        </w:numPr>
        <w:jc w:val="both"/>
        <w:rPr>
          <w:rFonts w:eastAsia="Times New Roman"/>
          <w:lang w:eastAsia="en-IN" w:bidi="hi-IN"/>
        </w:rPr>
      </w:pPr>
      <w:r>
        <w:rPr>
          <w:rFonts w:eastAsia="Times New Roman"/>
          <w:lang w:eastAsia="en-IN" w:bidi="hi-IN"/>
        </w:rPr>
        <w:t>Trust (Indirect) formed between the entities based on recommendations provided by a trusted 3</w:t>
      </w:r>
      <w:r w:rsidRPr="00C42262">
        <w:rPr>
          <w:rFonts w:eastAsia="Times New Roman"/>
          <w:vertAlign w:val="superscript"/>
          <w:lang w:eastAsia="en-IN" w:bidi="hi-IN"/>
        </w:rPr>
        <w:t>rd</w:t>
      </w:r>
      <w:r>
        <w:rPr>
          <w:rFonts w:eastAsia="Times New Roman"/>
          <w:lang w:eastAsia="en-IN" w:bidi="hi-IN"/>
        </w:rPr>
        <w:t>-party entity.</w:t>
      </w:r>
    </w:p>
    <w:p w14:paraId="67AA4AAA" w14:textId="113DDA15" w:rsidR="00C42262" w:rsidRDefault="00C42262" w:rsidP="00C42262">
      <w:pPr>
        <w:jc w:val="both"/>
        <w:rPr>
          <w:rFonts w:eastAsia="Times New Roman"/>
          <w:lang w:eastAsia="en-IN" w:bidi="hi-IN"/>
        </w:rPr>
      </w:pPr>
      <w:r>
        <w:rPr>
          <w:rFonts w:eastAsia="Times New Roman"/>
          <w:lang w:eastAsia="en-IN" w:bidi="hi-IN"/>
        </w:rPr>
        <w:t>If a party, say A, wants to interact with another party, say B, the party A will ask another 3</w:t>
      </w:r>
      <w:r w:rsidR="00D34078">
        <w:rPr>
          <w:rFonts w:eastAsia="Times New Roman"/>
          <w:lang w:eastAsia="en-IN" w:bidi="hi-IN"/>
        </w:rPr>
        <w:t>rd</w:t>
      </w:r>
      <w:r>
        <w:rPr>
          <w:rFonts w:eastAsia="Times New Roman"/>
          <w:lang w:eastAsia="en-IN" w:bidi="hi-IN"/>
        </w:rPr>
        <w:t xml:space="preserve">-party entity, say C, to obtain the trust value for B. </w:t>
      </w:r>
    </w:p>
    <w:p w14:paraId="230C5EFC" w14:textId="0CBBAB69" w:rsidR="00C42262" w:rsidRDefault="00C42262" w:rsidP="00C42262">
      <w:pPr>
        <w:jc w:val="both"/>
        <w:rPr>
          <w:rFonts w:eastAsia="Times New Roman"/>
          <w:lang w:eastAsia="en-IN" w:bidi="hi-IN"/>
        </w:rPr>
      </w:pPr>
      <w:r>
        <w:rPr>
          <w:rFonts w:eastAsia="Times New Roman"/>
          <w:lang w:eastAsia="en-IN" w:bidi="hi-IN"/>
        </w:rPr>
        <w:t>Similarly, before assigning a host machine to any VM</w:t>
      </w:r>
      <w:r w:rsidR="00D34078">
        <w:rPr>
          <w:rFonts w:eastAsia="Times New Roman"/>
          <w:lang w:eastAsia="en-IN" w:bidi="hi-IN"/>
        </w:rPr>
        <w:t xml:space="preserve"> or before migrating VM to another host machine, the trust value of the host machine is calculated. The VM is allocated to the Host machine if and only if the host machine is found to be trustworthy. Else another host machine is selected.</w:t>
      </w:r>
    </w:p>
    <w:p w14:paraId="37F44D8E" w14:textId="438616A0" w:rsidR="00D34078" w:rsidRDefault="00D34078" w:rsidP="00D34078">
      <w:pPr>
        <w:jc w:val="both"/>
        <w:rPr>
          <w:rFonts w:eastAsia="Times New Roman"/>
          <w:lang w:eastAsia="en-IN" w:bidi="hi-IN"/>
        </w:rPr>
      </w:pPr>
      <w:r>
        <w:rPr>
          <w:rFonts w:eastAsia="Times New Roman"/>
          <w:lang w:eastAsia="en-IN" w:bidi="hi-IN"/>
        </w:rPr>
        <w:t xml:space="preserve">Suppose a VM on host machine A is to be migrated to host machine B, A will compute the trust value of B by asking for recommendation from the data </w:t>
      </w:r>
      <w:proofErr w:type="spellStart"/>
      <w:r>
        <w:rPr>
          <w:rFonts w:eastAsia="Times New Roman"/>
          <w:lang w:eastAsia="en-IN" w:bidi="hi-IN"/>
        </w:rPr>
        <w:t>center</w:t>
      </w:r>
      <w:proofErr w:type="spellEnd"/>
      <w:r>
        <w:rPr>
          <w:rFonts w:eastAsia="Times New Roman"/>
          <w:lang w:eastAsia="en-IN" w:bidi="hi-IN"/>
        </w:rPr>
        <w:t xml:space="preserve"> (here, the trusted 3rd-party) as follows</w:t>
      </w:r>
    </w:p>
    <w:p w14:paraId="0A1EE047" w14:textId="29C3AAB7" w:rsidR="00D34078" w:rsidRDefault="00D34078" w:rsidP="00D34078">
      <w:pPr>
        <w:ind w:firstLine="720"/>
        <w:jc w:val="center"/>
        <w:rPr>
          <w:rFonts w:eastAsia="Times New Roman"/>
          <w:lang w:eastAsia="en-IN" w:bidi="hi-IN"/>
        </w:rPr>
      </w:pPr>
      <w:r w:rsidRPr="00D34078">
        <w:rPr>
          <w:rFonts w:eastAsia="Times New Roman"/>
          <w:lang w:eastAsia="en-IN" w:bidi="hi-IN"/>
        </w:rPr>
        <w:t>T (</w:t>
      </w:r>
      <w:proofErr w:type="spellStart"/>
      <w:r w:rsidRPr="00D34078">
        <w:rPr>
          <w:rFonts w:eastAsia="Times New Roman"/>
          <w:lang w:eastAsia="en-IN" w:bidi="hi-IN"/>
        </w:rPr>
        <w:t>HostA</w:t>
      </w:r>
      <w:proofErr w:type="spellEnd"/>
      <w:r w:rsidRPr="00D34078">
        <w:rPr>
          <w:rFonts w:eastAsia="Times New Roman"/>
          <w:lang w:eastAsia="en-IN" w:bidi="hi-IN"/>
        </w:rPr>
        <w:t>,</w:t>
      </w:r>
      <w:r>
        <w:rPr>
          <w:rFonts w:eastAsia="Times New Roman"/>
          <w:lang w:eastAsia="en-IN" w:bidi="hi-IN"/>
        </w:rPr>
        <w:t xml:space="preserve"> </w:t>
      </w:r>
      <w:proofErr w:type="spellStart"/>
      <w:r w:rsidRPr="00D34078">
        <w:rPr>
          <w:rFonts w:eastAsia="Times New Roman"/>
          <w:lang w:eastAsia="en-IN" w:bidi="hi-IN"/>
        </w:rPr>
        <w:t>HostB</w:t>
      </w:r>
      <w:proofErr w:type="spellEnd"/>
      <w:r w:rsidRPr="00D34078">
        <w:rPr>
          <w:rFonts w:eastAsia="Times New Roman"/>
          <w:lang w:eastAsia="en-IN" w:bidi="hi-IN"/>
        </w:rPr>
        <w:t>) = T (</w:t>
      </w:r>
      <w:proofErr w:type="spellStart"/>
      <w:r w:rsidRPr="00D34078">
        <w:rPr>
          <w:rFonts w:eastAsia="Times New Roman"/>
          <w:lang w:eastAsia="en-IN" w:bidi="hi-IN"/>
        </w:rPr>
        <w:t>HostB</w:t>
      </w:r>
      <w:proofErr w:type="spellEnd"/>
      <w:r w:rsidRPr="00D34078">
        <w:rPr>
          <w:rFonts w:eastAsia="Times New Roman"/>
          <w:lang w:eastAsia="en-IN" w:bidi="hi-IN"/>
        </w:rPr>
        <w:t>) ×</w:t>
      </w:r>
      <w:r>
        <w:rPr>
          <w:rFonts w:eastAsia="Times New Roman"/>
          <w:lang w:eastAsia="en-IN" w:bidi="hi-IN"/>
        </w:rPr>
        <w:t xml:space="preserve"> </w:t>
      </w:r>
      <w:r w:rsidRPr="00D34078">
        <w:rPr>
          <w:rFonts w:eastAsia="Times New Roman"/>
          <w:lang w:eastAsia="en-IN" w:bidi="hi-IN"/>
        </w:rPr>
        <w:t>T (</w:t>
      </w:r>
      <w:proofErr w:type="spellStart"/>
      <w:r w:rsidRPr="00D34078">
        <w:rPr>
          <w:rFonts w:eastAsia="Times New Roman"/>
          <w:lang w:eastAsia="en-IN" w:bidi="hi-IN"/>
        </w:rPr>
        <w:t>HostA</w:t>
      </w:r>
      <w:proofErr w:type="spellEnd"/>
      <w:r w:rsidRPr="00D34078">
        <w:rPr>
          <w:rFonts w:eastAsia="Times New Roman"/>
          <w:lang w:eastAsia="en-IN" w:bidi="hi-IN"/>
        </w:rPr>
        <w:t>,</w:t>
      </w:r>
      <w:r w:rsidR="009F68CB">
        <w:rPr>
          <w:rFonts w:eastAsia="Times New Roman"/>
          <w:lang w:eastAsia="en-IN" w:bidi="hi-IN"/>
        </w:rPr>
        <w:t xml:space="preserve"> </w:t>
      </w:r>
      <w:proofErr w:type="spellStart"/>
      <w:r w:rsidRPr="00D34078">
        <w:rPr>
          <w:rFonts w:eastAsia="Times New Roman"/>
          <w:lang w:eastAsia="en-IN" w:bidi="hi-IN"/>
        </w:rPr>
        <w:t>DataCenter</w:t>
      </w:r>
      <w:proofErr w:type="spellEnd"/>
      <w:r w:rsidRPr="00D34078">
        <w:rPr>
          <w:rFonts w:eastAsia="Times New Roman"/>
          <w:lang w:eastAsia="en-IN" w:bidi="hi-IN"/>
        </w:rPr>
        <w:t>)</w:t>
      </w:r>
    </w:p>
    <w:p w14:paraId="14C23963" w14:textId="77777777" w:rsidR="00D34078" w:rsidRDefault="00D34078" w:rsidP="00D34078">
      <w:r>
        <w:t>Where,</w:t>
      </w:r>
    </w:p>
    <w:p w14:paraId="0E7071D2" w14:textId="77777777" w:rsidR="00D34078" w:rsidRDefault="00D34078" w:rsidP="00D34078">
      <w:r>
        <w:t>T (</w:t>
      </w:r>
      <w:proofErr w:type="spellStart"/>
      <w:r>
        <w:t>HostA</w:t>
      </w:r>
      <w:proofErr w:type="spellEnd"/>
      <w:r>
        <w:t xml:space="preserve">, </w:t>
      </w:r>
      <w:proofErr w:type="spellStart"/>
      <w:r>
        <w:t>HostB</w:t>
      </w:r>
      <w:proofErr w:type="spellEnd"/>
      <w:r>
        <w:t xml:space="preserve">) = Trust value of host machine B calculated by host machine A. </w:t>
      </w:r>
    </w:p>
    <w:p w14:paraId="304AD484" w14:textId="588CB0E1" w:rsidR="00D34078" w:rsidRDefault="00D34078" w:rsidP="00D34078">
      <w:pPr>
        <w:jc w:val="both"/>
      </w:pPr>
      <w:r>
        <w:t>T (</w:t>
      </w:r>
      <w:proofErr w:type="spellStart"/>
      <w:r>
        <w:t>HostB</w:t>
      </w:r>
      <w:proofErr w:type="spellEnd"/>
      <w:r>
        <w:t xml:space="preserve">) = Trust value of host machine as recommended by data </w:t>
      </w:r>
      <w:proofErr w:type="spellStart"/>
      <w:r>
        <w:t>center</w:t>
      </w:r>
      <w:proofErr w:type="spellEnd"/>
      <w:r>
        <w:t xml:space="preserve">. </w:t>
      </w:r>
    </w:p>
    <w:p w14:paraId="7DD2DA6B" w14:textId="0FB8CB11" w:rsidR="00D34078" w:rsidRDefault="00D34078" w:rsidP="00D34078">
      <w:pPr>
        <w:jc w:val="both"/>
      </w:pPr>
      <w:r>
        <w:t>T (</w:t>
      </w:r>
      <w:proofErr w:type="spellStart"/>
      <w:r>
        <w:t>HostA</w:t>
      </w:r>
      <w:proofErr w:type="spellEnd"/>
      <w:r>
        <w:t>,</w:t>
      </w:r>
      <w:r w:rsidR="009F68CB">
        <w:t xml:space="preserve"> </w:t>
      </w:r>
      <w:proofErr w:type="spellStart"/>
      <w:r>
        <w:t>DataCenter</w:t>
      </w:r>
      <w:proofErr w:type="spellEnd"/>
      <w:r>
        <w:t>) = Trust value of data</w:t>
      </w:r>
      <w:r w:rsidR="009F68CB">
        <w:t xml:space="preserve"> </w:t>
      </w:r>
      <w:proofErr w:type="spellStart"/>
      <w:r>
        <w:t>center</w:t>
      </w:r>
      <w:proofErr w:type="spellEnd"/>
      <w:r>
        <w:t xml:space="preserve"> with respect to host machine A (assumed to be 1).</w:t>
      </w:r>
    </w:p>
    <w:p w14:paraId="489AA343" w14:textId="6F76134F" w:rsidR="00D34078" w:rsidRDefault="00D34078" w:rsidP="00D34078">
      <w:pPr>
        <w:jc w:val="both"/>
      </w:pPr>
    </w:p>
    <w:p w14:paraId="1FCFB2F7" w14:textId="7B91F9D3" w:rsidR="00D34078" w:rsidRDefault="00D34078" w:rsidP="00D34078">
      <w:pPr>
        <w:jc w:val="both"/>
      </w:pPr>
      <w:r>
        <w:t xml:space="preserve">The Trust of </w:t>
      </w:r>
      <w:r w:rsidR="00354B5C">
        <w:t xml:space="preserve">every </w:t>
      </w:r>
      <w:r>
        <w:t xml:space="preserve">host in a data </w:t>
      </w:r>
      <w:proofErr w:type="spellStart"/>
      <w:r>
        <w:t>center</w:t>
      </w:r>
      <w:proofErr w:type="spellEnd"/>
      <w:r>
        <w:t xml:space="preserve"> is </w:t>
      </w:r>
      <w:r w:rsidR="00354B5C">
        <w:t>computed</w:t>
      </w:r>
      <w:r>
        <w:t xml:space="preserve"> periodically</w:t>
      </w:r>
      <w:r w:rsidR="00354B5C">
        <w:t xml:space="preserve"> </w:t>
      </w:r>
      <w:r>
        <w:t xml:space="preserve">on </w:t>
      </w:r>
      <w:r w:rsidR="00354B5C">
        <w:t xml:space="preserve">the basis of </w:t>
      </w:r>
      <w:r>
        <w:t>two factors</w:t>
      </w:r>
      <w:r w:rsidR="00354B5C">
        <w:t>:</w:t>
      </w:r>
    </w:p>
    <w:p w14:paraId="6558DA91" w14:textId="78E4584E" w:rsidR="00354B5C" w:rsidRDefault="00354B5C" w:rsidP="00354B5C">
      <w:pPr>
        <w:pStyle w:val="ListParagraph"/>
        <w:numPr>
          <w:ilvl w:val="0"/>
          <w:numId w:val="26"/>
        </w:numPr>
        <w:jc w:val="both"/>
        <w:rPr>
          <w:rFonts w:eastAsia="Times New Roman"/>
          <w:lang w:eastAsia="en-IN" w:bidi="hi-IN"/>
        </w:rPr>
      </w:pPr>
      <w:r>
        <w:rPr>
          <w:rFonts w:eastAsia="Times New Roman"/>
          <w:lang w:eastAsia="en-IN" w:bidi="hi-IN"/>
        </w:rPr>
        <w:t xml:space="preserve">SLA violation: </w:t>
      </w:r>
      <w:r w:rsidRPr="00354B5C">
        <w:rPr>
          <w:rFonts w:eastAsia="Times New Roman"/>
          <w:lang w:eastAsia="en-IN" w:bidi="hi-IN"/>
        </w:rPr>
        <w:t xml:space="preserve">SLA breaches usually occur when CPU output demands exceed the </w:t>
      </w:r>
      <w:r>
        <w:rPr>
          <w:rFonts w:eastAsia="Times New Roman"/>
          <w:lang w:eastAsia="en-IN" w:bidi="hi-IN"/>
        </w:rPr>
        <w:t>available</w:t>
      </w:r>
      <w:r w:rsidRPr="00354B5C">
        <w:rPr>
          <w:rFonts w:eastAsia="Times New Roman"/>
          <w:lang w:eastAsia="en-IN" w:bidi="hi-IN"/>
        </w:rPr>
        <w:t xml:space="preserve"> </w:t>
      </w:r>
      <w:r>
        <w:rPr>
          <w:rFonts w:eastAsia="Times New Roman"/>
          <w:lang w:eastAsia="en-IN" w:bidi="hi-IN"/>
        </w:rPr>
        <w:t>capacity</w:t>
      </w:r>
      <w:r w:rsidRPr="00354B5C">
        <w:rPr>
          <w:rFonts w:eastAsia="Times New Roman"/>
          <w:lang w:eastAsia="en-IN" w:bidi="hi-IN"/>
        </w:rPr>
        <w:t>, i.e. when resource needs are not fulfilled</w:t>
      </w:r>
      <w:r>
        <w:rPr>
          <w:rFonts w:eastAsia="Times New Roman"/>
          <w:lang w:eastAsia="en-IN" w:bidi="hi-IN"/>
        </w:rPr>
        <w:t>. This is to be minimized.</w:t>
      </w:r>
    </w:p>
    <w:p w14:paraId="300EBEB5" w14:textId="77777777" w:rsidR="00354B5C" w:rsidRDefault="00354B5C" w:rsidP="00354B5C">
      <w:pPr>
        <w:pStyle w:val="ListParagraph"/>
        <w:jc w:val="both"/>
        <w:rPr>
          <w:rFonts w:eastAsia="Times New Roman"/>
          <w:lang w:eastAsia="en-IN" w:bidi="hi-IN"/>
        </w:rPr>
      </w:pPr>
    </w:p>
    <w:p w14:paraId="20247B4C" w14:textId="78669C33" w:rsidR="00354B5C" w:rsidRDefault="00354B5C" w:rsidP="00354B5C">
      <w:pPr>
        <w:pStyle w:val="ListParagraph"/>
        <w:numPr>
          <w:ilvl w:val="0"/>
          <w:numId w:val="26"/>
        </w:numPr>
        <w:jc w:val="both"/>
        <w:rPr>
          <w:rFonts w:eastAsia="Times New Roman"/>
          <w:lang w:eastAsia="en-IN" w:bidi="hi-IN"/>
        </w:rPr>
      </w:pPr>
      <w:r>
        <w:rPr>
          <w:rFonts w:eastAsia="Times New Roman"/>
          <w:lang w:eastAsia="en-IN" w:bidi="hi-IN"/>
        </w:rPr>
        <w:t>Fault Tolerance: The rate at which faults occur at any given host determines the trust value of that host system/.</w:t>
      </w:r>
    </w:p>
    <w:p w14:paraId="30CB1B86" w14:textId="77777777" w:rsidR="00354B5C" w:rsidRPr="00354B5C" w:rsidRDefault="00354B5C" w:rsidP="00354B5C">
      <w:pPr>
        <w:pStyle w:val="ListParagraph"/>
        <w:rPr>
          <w:rFonts w:eastAsia="Times New Roman"/>
          <w:lang w:eastAsia="en-IN" w:bidi="hi-IN"/>
        </w:rPr>
      </w:pPr>
    </w:p>
    <w:p w14:paraId="138357C7" w14:textId="5EC9BDC2" w:rsidR="00354B5C" w:rsidRDefault="00354B5C" w:rsidP="00354B5C">
      <w:pPr>
        <w:jc w:val="both"/>
        <w:rPr>
          <w:rFonts w:eastAsia="Times New Roman"/>
          <w:lang w:eastAsia="en-IN" w:bidi="hi-IN"/>
        </w:rPr>
      </w:pPr>
      <w:r>
        <w:rPr>
          <w:rFonts w:eastAsia="Times New Roman"/>
          <w:lang w:eastAsia="en-IN" w:bidi="hi-IN"/>
        </w:rPr>
        <w:t>Thus</w:t>
      </w:r>
      <w:r w:rsidR="00AB56F1">
        <w:rPr>
          <w:rFonts w:eastAsia="Times New Roman"/>
          <w:lang w:eastAsia="en-IN" w:bidi="hi-IN"/>
        </w:rPr>
        <w:t>,</w:t>
      </w:r>
      <w:r>
        <w:rPr>
          <w:rFonts w:eastAsia="Times New Roman"/>
          <w:lang w:eastAsia="en-IN" w:bidi="hi-IN"/>
        </w:rPr>
        <w:t xml:space="preserve"> the proposed approach [8] minimizes the energy consumption in the </w:t>
      </w:r>
      <w:proofErr w:type="spellStart"/>
      <w:r>
        <w:rPr>
          <w:rFonts w:eastAsia="Times New Roman"/>
          <w:lang w:eastAsia="en-IN" w:bidi="hi-IN"/>
        </w:rPr>
        <w:t>datacenter</w:t>
      </w:r>
      <w:proofErr w:type="spellEnd"/>
      <w:r>
        <w:rPr>
          <w:rFonts w:eastAsia="Times New Roman"/>
          <w:lang w:eastAsia="en-IN" w:bidi="hi-IN"/>
        </w:rPr>
        <w:t xml:space="preserve"> present in an untrustworthy, unreliable </w:t>
      </w:r>
      <w:proofErr w:type="spellStart"/>
      <w:r>
        <w:rPr>
          <w:rFonts w:eastAsia="Times New Roman"/>
          <w:lang w:eastAsia="en-IN" w:bidi="hi-IN"/>
        </w:rPr>
        <w:t>clould</w:t>
      </w:r>
      <w:proofErr w:type="spellEnd"/>
      <w:r>
        <w:rPr>
          <w:rFonts w:eastAsia="Times New Roman"/>
          <w:lang w:eastAsia="en-IN" w:bidi="hi-IN"/>
        </w:rPr>
        <w:t xml:space="preserve"> computing environment by taking into consideration the trust value of the host along the available capacity of the host to handle the migration and allocation of a VM</w:t>
      </w:r>
    </w:p>
    <w:p w14:paraId="7C819DA1" w14:textId="0856FCDF" w:rsidR="00AB56F1" w:rsidRDefault="00AB56F1" w:rsidP="00354B5C">
      <w:pPr>
        <w:jc w:val="both"/>
        <w:rPr>
          <w:rFonts w:eastAsia="Times New Roman"/>
          <w:lang w:eastAsia="en-IN" w:bidi="hi-IN"/>
        </w:rPr>
      </w:pPr>
      <w:r>
        <w:rPr>
          <w:rFonts w:eastAsia="Times New Roman"/>
          <w:lang w:eastAsia="en-IN" w:bidi="hi-IN"/>
        </w:rPr>
        <w:t>The authors [8] have also provided a detailed algorithm that can be implemented easily.</w:t>
      </w:r>
    </w:p>
    <w:p w14:paraId="437AE0BB" w14:textId="77777777" w:rsidR="00354B5C" w:rsidRPr="00354B5C" w:rsidRDefault="00354B5C" w:rsidP="00354B5C">
      <w:pPr>
        <w:jc w:val="both"/>
        <w:rPr>
          <w:rFonts w:eastAsia="Times New Roman"/>
          <w:lang w:eastAsia="en-IN" w:bidi="hi-IN"/>
        </w:rPr>
      </w:pPr>
    </w:p>
    <w:p w14:paraId="3BBC5B38" w14:textId="32D849E5" w:rsidR="00D03278" w:rsidRDefault="00D03278" w:rsidP="00D03278">
      <w:pPr>
        <w:jc w:val="both"/>
        <w:rPr>
          <w:rFonts w:eastAsia="Times New Roman"/>
          <w:lang w:eastAsia="en-IN" w:bidi="hi-IN"/>
        </w:rPr>
      </w:pPr>
    </w:p>
    <w:p w14:paraId="7607AF33" w14:textId="77777777" w:rsidR="00AB56F1" w:rsidRDefault="00AB56F1" w:rsidP="00D03278">
      <w:pPr>
        <w:jc w:val="both"/>
        <w:rPr>
          <w:rFonts w:eastAsia="Times New Roman"/>
          <w:b/>
          <w:bCs/>
          <w:lang w:eastAsia="en-IN" w:bidi="hi-IN"/>
        </w:rPr>
      </w:pPr>
    </w:p>
    <w:p w14:paraId="2E97B56D" w14:textId="14615BB3" w:rsidR="00354B5C" w:rsidRDefault="00AB56F1" w:rsidP="00D03278">
      <w:pPr>
        <w:jc w:val="both"/>
        <w:rPr>
          <w:rFonts w:eastAsia="Times New Roman"/>
          <w:b/>
          <w:bCs/>
          <w:lang w:eastAsia="en-IN" w:bidi="hi-IN"/>
        </w:rPr>
      </w:pPr>
      <w:r>
        <w:rPr>
          <w:rFonts w:eastAsia="Times New Roman"/>
          <w:b/>
          <w:bCs/>
          <w:lang w:eastAsia="en-IN" w:bidi="hi-IN"/>
        </w:rPr>
        <w:t xml:space="preserve">6.3 </w:t>
      </w:r>
      <w:r w:rsidR="00354B5C">
        <w:rPr>
          <w:rFonts w:eastAsia="Times New Roman"/>
          <w:b/>
          <w:bCs/>
          <w:lang w:eastAsia="en-IN" w:bidi="hi-IN"/>
        </w:rPr>
        <w:t>Results and anal</w:t>
      </w:r>
      <w:r w:rsidR="00354B5C" w:rsidRPr="00AB56F1">
        <w:rPr>
          <w:rFonts w:eastAsia="Times New Roman"/>
          <w:b/>
          <w:bCs/>
          <w:lang w:eastAsia="en-IN" w:bidi="hi-IN"/>
        </w:rPr>
        <w:t>ysis</w:t>
      </w:r>
    </w:p>
    <w:p w14:paraId="39B5A81D" w14:textId="417A02CB" w:rsidR="00354B5C" w:rsidRDefault="00AB56F1" w:rsidP="00D03278">
      <w:pPr>
        <w:jc w:val="both"/>
        <w:rPr>
          <w:rFonts w:eastAsia="Times New Roman"/>
          <w:lang w:eastAsia="en-IN" w:bidi="hi-IN"/>
        </w:rPr>
      </w:pPr>
      <w:r>
        <w:rPr>
          <w:rFonts w:eastAsia="Times New Roman"/>
          <w:lang w:eastAsia="en-IN" w:bidi="hi-IN"/>
        </w:rPr>
        <w:t xml:space="preserve">The trust value of any host regularly increases or decreases based on the percentage of SLA breaches and the frequency of faults on that host. </w:t>
      </w:r>
    </w:p>
    <w:p w14:paraId="00C9FCAB" w14:textId="2973DA1A" w:rsidR="00AB56F1" w:rsidRDefault="00AB56F1" w:rsidP="00AB56F1">
      <w:pPr>
        <w:pStyle w:val="ListParagraph"/>
        <w:numPr>
          <w:ilvl w:val="0"/>
          <w:numId w:val="27"/>
        </w:numPr>
        <w:jc w:val="both"/>
        <w:rPr>
          <w:rFonts w:eastAsia="Times New Roman"/>
          <w:lang w:eastAsia="en-IN" w:bidi="hi-IN"/>
        </w:rPr>
      </w:pPr>
      <w:r>
        <w:rPr>
          <w:rFonts w:eastAsia="Times New Roman"/>
          <w:lang w:eastAsia="en-IN" w:bidi="hi-IN"/>
        </w:rPr>
        <w:t>If Trust value &lt; 1.0 (ignorance value), VMs will not be assigned to that particular host</w:t>
      </w:r>
    </w:p>
    <w:p w14:paraId="5C82E73E" w14:textId="66263AA1" w:rsidR="00AB56F1" w:rsidRDefault="00AB56F1" w:rsidP="00AB56F1">
      <w:pPr>
        <w:pStyle w:val="ListParagraph"/>
        <w:numPr>
          <w:ilvl w:val="0"/>
          <w:numId w:val="27"/>
        </w:numPr>
        <w:jc w:val="both"/>
        <w:rPr>
          <w:rFonts w:eastAsia="Times New Roman"/>
          <w:lang w:eastAsia="en-IN" w:bidi="hi-IN"/>
        </w:rPr>
      </w:pPr>
      <w:r>
        <w:rPr>
          <w:rFonts w:eastAsia="Times New Roman"/>
          <w:lang w:eastAsia="en-IN" w:bidi="hi-IN"/>
        </w:rPr>
        <w:t>If Trust value &gt; 1.0, VMs can be assigned to the host if it has the available resources</w:t>
      </w:r>
    </w:p>
    <w:p w14:paraId="505D0C1A" w14:textId="5C4A8FEC" w:rsidR="00AB56F1" w:rsidRDefault="00AB56F1" w:rsidP="00AB56F1">
      <w:pPr>
        <w:jc w:val="both"/>
        <w:rPr>
          <w:rFonts w:eastAsia="Times New Roman"/>
          <w:lang w:eastAsia="en-IN" w:bidi="hi-IN"/>
        </w:rPr>
      </w:pPr>
      <w:r>
        <w:rPr>
          <w:rFonts w:eastAsia="Times New Roman"/>
          <w:lang w:eastAsia="en-IN" w:bidi="hi-IN"/>
        </w:rPr>
        <w:t xml:space="preserve">The default (without Trust concept) and the Trust based concept can be compared using the following charts made when simulating the approach using the </w:t>
      </w:r>
      <w:proofErr w:type="spellStart"/>
      <w:r>
        <w:rPr>
          <w:rFonts w:eastAsia="Times New Roman"/>
          <w:lang w:eastAsia="en-IN" w:bidi="hi-IN"/>
        </w:rPr>
        <w:t>CloudSim</w:t>
      </w:r>
      <w:proofErr w:type="spellEnd"/>
      <w:r>
        <w:rPr>
          <w:rFonts w:eastAsia="Times New Roman"/>
          <w:lang w:eastAsia="en-IN" w:bidi="hi-IN"/>
        </w:rPr>
        <w:t xml:space="preserve"> tool.</w:t>
      </w:r>
    </w:p>
    <w:p w14:paraId="67381DE7" w14:textId="77777777" w:rsidR="00AB56F1" w:rsidRDefault="00AB56F1" w:rsidP="00AB56F1">
      <w:pPr>
        <w:keepNext/>
        <w:jc w:val="center"/>
      </w:pPr>
      <w:r w:rsidRPr="00AB56F1">
        <w:rPr>
          <w:rFonts w:eastAsia="Times New Roman"/>
          <w:noProof/>
          <w:lang w:eastAsia="en-IN" w:bidi="hi-IN"/>
        </w:rPr>
        <w:drawing>
          <wp:inline distT="0" distB="0" distL="0" distR="0" wp14:anchorId="5E248AE7" wp14:editId="3AF1AB97">
            <wp:extent cx="5210902" cy="2410161"/>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902" cy="2410161"/>
                    </a:xfrm>
                    <a:prstGeom prst="rect">
                      <a:avLst/>
                    </a:prstGeom>
                  </pic:spPr>
                </pic:pic>
              </a:graphicData>
            </a:graphic>
          </wp:inline>
        </w:drawing>
      </w:r>
    </w:p>
    <w:p w14:paraId="3380306B" w14:textId="47AEDD7B" w:rsidR="00AB56F1" w:rsidRDefault="004A5089" w:rsidP="004A5089">
      <w:pPr>
        <w:pStyle w:val="Caption"/>
        <w:jc w:val="center"/>
        <w:rPr>
          <w:rFonts w:ascii="Garamond" w:hAnsi="Garamond"/>
          <w:b/>
          <w:bCs/>
          <w:i w:val="0"/>
          <w:iCs w:val="0"/>
          <w:sz w:val="22"/>
          <w:szCs w:val="22"/>
        </w:rPr>
      </w:pPr>
      <w:r>
        <w:rPr>
          <w:rFonts w:ascii="Garamond" w:hAnsi="Garamond"/>
          <w:b/>
          <w:bCs/>
          <w:i w:val="0"/>
          <w:iCs w:val="0"/>
          <w:sz w:val="22"/>
          <w:szCs w:val="22"/>
        </w:rPr>
        <w:t>Fig. 6.2 Energy consumption in the absence and presence of Trust based model</w:t>
      </w:r>
    </w:p>
    <w:p w14:paraId="1A738636" w14:textId="6AA5D6C0" w:rsidR="004A5089" w:rsidRDefault="004A5089" w:rsidP="002321E0">
      <w:pPr>
        <w:jc w:val="both"/>
        <w:rPr>
          <w:lang w:eastAsia="en-IN" w:bidi="hi-IN"/>
        </w:rPr>
      </w:pPr>
      <w:r>
        <w:rPr>
          <w:lang w:eastAsia="en-IN" w:bidi="hi-IN"/>
        </w:rPr>
        <w:t>This decrease in energy consumption as shown in Fig. 6.2 can be attributed to the marginal decrease in the number of migrations needed</w:t>
      </w:r>
      <w:r w:rsidR="00C05BDE">
        <w:rPr>
          <w:lang w:eastAsia="en-IN" w:bidi="hi-IN"/>
        </w:rPr>
        <w:t xml:space="preserve"> as migrations to host systems with trust value lower than the ignorance value were aborted.</w:t>
      </w:r>
    </w:p>
    <w:p w14:paraId="364CA5F8" w14:textId="77777777" w:rsidR="00C05BDE" w:rsidRDefault="00C05BDE">
      <w:pPr>
        <w:rPr>
          <w:lang w:eastAsia="en-IN" w:bidi="hi-IN"/>
        </w:rPr>
      </w:pPr>
      <w:r>
        <w:rPr>
          <w:lang w:eastAsia="en-IN" w:bidi="hi-IN"/>
        </w:rPr>
        <w:t>Fig. 6.3 depicts the comparison of VM migrations required by both, Trust based and without Trust based models.</w:t>
      </w:r>
    </w:p>
    <w:p w14:paraId="35ED2F56" w14:textId="77777777" w:rsidR="00C05BDE" w:rsidRDefault="00C05BDE" w:rsidP="00C05BDE">
      <w:pPr>
        <w:keepNext/>
        <w:jc w:val="center"/>
      </w:pPr>
      <w:r w:rsidRPr="00C05BDE">
        <w:rPr>
          <w:b/>
          <w:bCs/>
          <w:noProof/>
          <w:sz w:val="32"/>
          <w:szCs w:val="32"/>
        </w:rPr>
        <w:drawing>
          <wp:inline distT="0" distB="0" distL="0" distR="0" wp14:anchorId="02B28E80" wp14:editId="665FFC58">
            <wp:extent cx="4667693" cy="17435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182" cy="1767968"/>
                    </a:xfrm>
                    <a:prstGeom prst="rect">
                      <a:avLst/>
                    </a:prstGeom>
                  </pic:spPr>
                </pic:pic>
              </a:graphicData>
            </a:graphic>
          </wp:inline>
        </w:drawing>
      </w:r>
    </w:p>
    <w:p w14:paraId="673DC703" w14:textId="049B6C6B" w:rsidR="00C05BDE" w:rsidRDefault="00C05BDE" w:rsidP="00C05BDE">
      <w:pPr>
        <w:pStyle w:val="Caption"/>
        <w:jc w:val="center"/>
        <w:rPr>
          <w:rFonts w:ascii="Garamond" w:hAnsi="Garamond"/>
          <w:b/>
          <w:bCs/>
          <w:i w:val="0"/>
          <w:iCs w:val="0"/>
          <w:sz w:val="22"/>
          <w:szCs w:val="22"/>
        </w:rPr>
      </w:pPr>
      <w:r>
        <w:rPr>
          <w:rFonts w:ascii="Garamond" w:hAnsi="Garamond"/>
          <w:b/>
          <w:bCs/>
          <w:i w:val="0"/>
          <w:iCs w:val="0"/>
          <w:sz w:val="22"/>
          <w:szCs w:val="22"/>
        </w:rPr>
        <w:t>Fig. 6.3 Number of migrations in the absence and presence of Trust based model</w:t>
      </w:r>
    </w:p>
    <w:p w14:paraId="599AE65D" w14:textId="26845F0B" w:rsidR="00C05BDE" w:rsidRDefault="00C05BDE" w:rsidP="00C05BDE"/>
    <w:p w14:paraId="00D394AD" w14:textId="77777777" w:rsidR="00C05BDE" w:rsidRDefault="00C05BDE" w:rsidP="00C05BDE">
      <w:pPr>
        <w:rPr>
          <w:b/>
          <w:bCs/>
          <w:sz w:val="32"/>
          <w:szCs w:val="32"/>
        </w:rPr>
      </w:pPr>
      <w:r>
        <w:rPr>
          <w:b/>
          <w:bCs/>
          <w:sz w:val="32"/>
          <w:szCs w:val="32"/>
        </w:rPr>
        <w:lastRenderedPageBreak/>
        <w:t>7. Best-Fit Virtual Machine Allocation</w:t>
      </w:r>
    </w:p>
    <w:p w14:paraId="175D6775" w14:textId="77777777" w:rsidR="00496851" w:rsidRDefault="00496851" w:rsidP="00C05BDE"/>
    <w:p w14:paraId="32316623" w14:textId="26FC4917" w:rsidR="00D87AD2" w:rsidRDefault="00410AC8" w:rsidP="002321E0">
      <w:pPr>
        <w:jc w:val="both"/>
      </w:pPr>
      <w:r>
        <w:t>As seen in the previous methods, VM allocation is a pretty fundamental resource in the Infrastructure as a Service (IaaS) sector</w:t>
      </w:r>
      <w:r w:rsidR="00496851">
        <w:t>. The Bin-Packing method had already been explained in Virtual Resource management (Pg. 3, topic 2.1). This section [5] also uses the Bin Packing method in its model, but also optimizes the Bin Packing algorithm by using the Best-fit (BF) scheme.</w:t>
      </w:r>
      <w:r w:rsidR="00D87AD2">
        <w:t xml:space="preserve"> This paper [5] consider the VM’s memory and CPU demands while allocating it to any physical machine. </w:t>
      </w:r>
      <w:r w:rsidR="00D87AD2" w:rsidRPr="00D87AD2">
        <w:t>The proposed VM placement algorithm would maximize the usage of physical servers and</w:t>
      </w:r>
      <w:r w:rsidR="00D87AD2">
        <w:t xml:space="preserve"> provide a</w:t>
      </w:r>
      <w:r w:rsidR="00D87AD2" w:rsidRPr="00D87AD2">
        <w:t xml:space="preserve"> speedier response mapping </w:t>
      </w:r>
      <w:r w:rsidR="00D87AD2">
        <w:t xml:space="preserve">of </w:t>
      </w:r>
      <w:r w:rsidR="00D87AD2" w:rsidRPr="00D87AD2">
        <w:t xml:space="preserve">the VM to the data </w:t>
      </w:r>
      <w:proofErr w:type="spellStart"/>
      <w:r w:rsidR="00D87AD2" w:rsidRPr="00D87AD2">
        <w:t>center</w:t>
      </w:r>
      <w:proofErr w:type="spellEnd"/>
      <w:r w:rsidR="00D87AD2" w:rsidRPr="00D87AD2">
        <w:t>.</w:t>
      </w:r>
    </w:p>
    <w:p w14:paraId="2336ACB1" w14:textId="378CB47F" w:rsidR="00D87AD2" w:rsidRDefault="00D87AD2" w:rsidP="00C05BDE"/>
    <w:p w14:paraId="2BF54E5F" w14:textId="2047A017" w:rsidR="00D87AD2" w:rsidRDefault="00D87AD2" w:rsidP="00C05BDE">
      <w:pPr>
        <w:rPr>
          <w:b/>
          <w:bCs/>
        </w:rPr>
      </w:pPr>
      <w:r>
        <w:rPr>
          <w:b/>
          <w:bCs/>
        </w:rPr>
        <w:t>7.1 System Model</w:t>
      </w:r>
    </w:p>
    <w:p w14:paraId="76D55C88" w14:textId="66F652A1" w:rsidR="00D87AD2" w:rsidRDefault="00D87AD2" w:rsidP="00C05BDE">
      <w:r>
        <w:t>The system model for the proposed algorithm [5] is as shown in Fig. 7.1</w:t>
      </w:r>
    </w:p>
    <w:p w14:paraId="54B26C80" w14:textId="77777777" w:rsidR="00D87AD2" w:rsidRDefault="00D87AD2" w:rsidP="00D87AD2">
      <w:pPr>
        <w:keepNext/>
        <w:jc w:val="center"/>
      </w:pPr>
      <w:r w:rsidRPr="00D87AD2">
        <w:rPr>
          <w:noProof/>
        </w:rPr>
        <w:drawing>
          <wp:inline distT="0" distB="0" distL="0" distR="0" wp14:anchorId="64ED54CA" wp14:editId="7FDAC28A">
            <wp:extent cx="3867690" cy="2267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690" cy="2267266"/>
                    </a:xfrm>
                    <a:prstGeom prst="rect">
                      <a:avLst/>
                    </a:prstGeom>
                  </pic:spPr>
                </pic:pic>
              </a:graphicData>
            </a:graphic>
          </wp:inline>
        </w:drawing>
      </w:r>
    </w:p>
    <w:p w14:paraId="428D5934" w14:textId="121154B1" w:rsidR="00D87AD2" w:rsidRPr="00D87AD2" w:rsidRDefault="00D87AD2" w:rsidP="00D87AD2">
      <w:pPr>
        <w:pStyle w:val="Caption"/>
        <w:jc w:val="center"/>
        <w:rPr>
          <w:rFonts w:ascii="Garamond" w:hAnsi="Garamond"/>
          <w:b/>
          <w:bCs/>
          <w:i w:val="0"/>
          <w:iCs w:val="0"/>
          <w:sz w:val="22"/>
          <w:szCs w:val="22"/>
        </w:rPr>
      </w:pPr>
      <w:r>
        <w:rPr>
          <w:rFonts w:ascii="Garamond" w:hAnsi="Garamond"/>
          <w:b/>
          <w:bCs/>
          <w:i w:val="0"/>
          <w:iCs w:val="0"/>
          <w:sz w:val="22"/>
          <w:szCs w:val="22"/>
        </w:rPr>
        <w:t>Fig. 7.1 Best-fit Bin Packing system model</w:t>
      </w:r>
    </w:p>
    <w:p w14:paraId="4DB10286" w14:textId="7C2C0151" w:rsidR="002321E0" w:rsidRDefault="002321E0" w:rsidP="002321E0">
      <w:pPr>
        <w:jc w:val="both"/>
        <w:rPr>
          <w:lang w:eastAsia="en-IN" w:bidi="hi-IN"/>
        </w:rPr>
      </w:pPr>
      <w:r>
        <w:rPr>
          <w:lang w:eastAsia="en-IN" w:bidi="hi-IN"/>
        </w:rPr>
        <w:t>Given below is the flow of the process followed by this approach:</w:t>
      </w:r>
    </w:p>
    <w:p w14:paraId="4B3192D4" w14:textId="77777777" w:rsidR="002321E0" w:rsidRDefault="00D87AD2" w:rsidP="002321E0">
      <w:pPr>
        <w:pStyle w:val="ListParagraph"/>
        <w:numPr>
          <w:ilvl w:val="0"/>
          <w:numId w:val="29"/>
        </w:numPr>
        <w:jc w:val="both"/>
        <w:rPr>
          <w:lang w:eastAsia="en-IN" w:bidi="hi-IN"/>
        </w:rPr>
      </w:pPr>
      <w:r w:rsidRPr="00D87AD2">
        <w:rPr>
          <w:lang w:eastAsia="en-IN" w:bidi="hi-IN"/>
        </w:rPr>
        <w:t xml:space="preserve">VM </w:t>
      </w:r>
      <w:r w:rsidR="002321E0">
        <w:rPr>
          <w:lang w:eastAsia="en-IN" w:bidi="hi-IN"/>
        </w:rPr>
        <w:t>M</w:t>
      </w:r>
      <w:r w:rsidRPr="00D87AD2">
        <w:rPr>
          <w:lang w:eastAsia="en-IN" w:bidi="hi-IN"/>
        </w:rPr>
        <w:t xml:space="preserve">anager collects and stores incoming VMs in </w:t>
      </w:r>
      <w:r w:rsidR="002321E0">
        <w:rPr>
          <w:lang w:eastAsia="en-IN" w:bidi="hi-IN"/>
        </w:rPr>
        <w:t>a</w:t>
      </w:r>
      <w:r w:rsidRPr="00D87AD2">
        <w:rPr>
          <w:lang w:eastAsia="en-IN" w:bidi="hi-IN"/>
        </w:rPr>
        <w:t xml:space="preserve"> </w:t>
      </w:r>
      <w:r w:rsidR="002321E0">
        <w:rPr>
          <w:lang w:eastAsia="en-IN" w:bidi="hi-IN"/>
        </w:rPr>
        <w:t>VM</w:t>
      </w:r>
      <w:r w:rsidRPr="00D87AD2">
        <w:rPr>
          <w:lang w:eastAsia="en-IN" w:bidi="hi-IN"/>
        </w:rPr>
        <w:t xml:space="preserve"> list at a </w:t>
      </w:r>
      <w:r w:rsidR="002321E0" w:rsidRPr="00D87AD2">
        <w:rPr>
          <w:lang w:eastAsia="en-IN" w:bidi="hi-IN"/>
        </w:rPr>
        <w:t>regular interval</w:t>
      </w:r>
      <w:r w:rsidR="002321E0">
        <w:rPr>
          <w:lang w:eastAsia="en-IN" w:bidi="hi-IN"/>
        </w:rPr>
        <w:t xml:space="preserve"> of time, </w:t>
      </w:r>
      <w:r w:rsidRPr="00D87AD2">
        <w:rPr>
          <w:lang w:eastAsia="en-IN" w:bidi="hi-IN"/>
        </w:rPr>
        <w:t>waiting for allocation</w:t>
      </w:r>
      <w:r w:rsidR="002321E0">
        <w:rPr>
          <w:lang w:eastAsia="en-IN" w:bidi="hi-IN"/>
        </w:rPr>
        <w:t xml:space="preserve"> in</w:t>
      </w:r>
      <w:r w:rsidRPr="00D87AD2">
        <w:rPr>
          <w:lang w:eastAsia="en-IN" w:bidi="hi-IN"/>
        </w:rPr>
        <w:t xml:space="preserve"> the list</w:t>
      </w:r>
      <w:r w:rsidR="002321E0">
        <w:rPr>
          <w:lang w:eastAsia="en-IN" w:bidi="hi-IN"/>
        </w:rPr>
        <w:t xml:space="preserve">. </w:t>
      </w:r>
    </w:p>
    <w:p w14:paraId="74D0A5C1" w14:textId="1523E2D6" w:rsidR="00496851" w:rsidRDefault="002321E0" w:rsidP="002321E0">
      <w:pPr>
        <w:pStyle w:val="ListParagraph"/>
        <w:numPr>
          <w:ilvl w:val="0"/>
          <w:numId w:val="29"/>
        </w:numPr>
        <w:jc w:val="both"/>
        <w:rPr>
          <w:lang w:eastAsia="en-IN" w:bidi="hi-IN"/>
        </w:rPr>
      </w:pPr>
      <w:r>
        <w:rPr>
          <w:lang w:eastAsia="en-IN" w:bidi="hi-IN"/>
        </w:rPr>
        <w:t>The VM Manager then sorts the VMs and the physical machines in the list in decreasing order for the Allocation Manager, taking into consideration the memory and CPU resource demands of each VM.</w:t>
      </w:r>
    </w:p>
    <w:p w14:paraId="459987D0" w14:textId="72375614" w:rsidR="002321E0" w:rsidRDefault="002321E0" w:rsidP="002321E0">
      <w:pPr>
        <w:pStyle w:val="ListParagraph"/>
        <w:numPr>
          <w:ilvl w:val="0"/>
          <w:numId w:val="29"/>
        </w:numPr>
        <w:jc w:val="both"/>
        <w:rPr>
          <w:lang w:eastAsia="en-IN" w:bidi="hi-IN"/>
        </w:rPr>
      </w:pPr>
      <w:r>
        <w:rPr>
          <w:lang w:eastAsia="en-IN" w:bidi="hi-IN"/>
        </w:rPr>
        <w:t xml:space="preserve">The Allocation manager takes the VM at the top of the list </w:t>
      </w:r>
      <w:r w:rsidR="008E61E4">
        <w:rPr>
          <w:lang w:eastAsia="en-IN" w:bidi="hi-IN"/>
        </w:rPr>
        <w:t>provided by the VM manager and assigns the most appropriate physical machine using the proposed algorithm.</w:t>
      </w:r>
    </w:p>
    <w:p w14:paraId="0B2E3AA3" w14:textId="078C37CA" w:rsidR="008E61E4" w:rsidRDefault="008E61E4" w:rsidP="008E61E4">
      <w:pPr>
        <w:jc w:val="both"/>
        <w:rPr>
          <w:lang w:eastAsia="en-IN" w:bidi="hi-IN"/>
        </w:rPr>
      </w:pPr>
    </w:p>
    <w:p w14:paraId="2944F92E" w14:textId="77777777" w:rsidR="008E61E4" w:rsidRPr="00C05BDE" w:rsidRDefault="008E61E4" w:rsidP="008E61E4">
      <w:pPr>
        <w:jc w:val="both"/>
        <w:rPr>
          <w:lang w:eastAsia="en-IN" w:bidi="hi-IN"/>
        </w:rPr>
      </w:pPr>
    </w:p>
    <w:p w14:paraId="0B974549" w14:textId="77777777" w:rsidR="00496851" w:rsidRDefault="00496851">
      <w:pPr>
        <w:rPr>
          <w:rFonts w:eastAsia="Times New Roman"/>
          <w:b/>
          <w:bCs/>
          <w:sz w:val="32"/>
          <w:szCs w:val="32"/>
          <w:lang w:eastAsia="en-IN" w:bidi="hi-IN"/>
        </w:rPr>
      </w:pPr>
      <w:r>
        <w:rPr>
          <w:b/>
          <w:bCs/>
          <w:sz w:val="32"/>
          <w:szCs w:val="32"/>
        </w:rPr>
        <w:br w:type="page"/>
      </w:r>
    </w:p>
    <w:p w14:paraId="6EB131D5" w14:textId="18A830B1" w:rsidR="00F6453F" w:rsidRDefault="00F6453F" w:rsidP="008E61E4">
      <w:pPr>
        <w:pStyle w:val="NormalWeb"/>
        <w:spacing w:before="0" w:beforeAutospacing="0" w:after="0" w:afterAutospacing="0"/>
        <w:ind w:right="-72"/>
        <w:rPr>
          <w:b/>
          <w:bCs/>
        </w:rPr>
      </w:pPr>
      <w:r>
        <w:rPr>
          <w:b/>
          <w:bCs/>
        </w:rPr>
        <w:lastRenderedPageBreak/>
        <w:t>7.2 Proposed Algorithm</w:t>
      </w:r>
    </w:p>
    <w:p w14:paraId="0760C3C8" w14:textId="77777777" w:rsidR="00F6453F" w:rsidRPr="00F6453F" w:rsidRDefault="00F6453F" w:rsidP="008E61E4">
      <w:pPr>
        <w:pStyle w:val="NormalWeb"/>
        <w:spacing w:before="0" w:beforeAutospacing="0" w:after="0" w:afterAutospacing="0"/>
        <w:ind w:right="-72"/>
        <w:rPr>
          <w:b/>
          <w:bCs/>
        </w:rPr>
      </w:pPr>
    </w:p>
    <w:p w14:paraId="77ACCED8" w14:textId="4AF1E834" w:rsidR="008E61E4" w:rsidRDefault="008E61E4" w:rsidP="008E61E4">
      <w:pPr>
        <w:pStyle w:val="NormalWeb"/>
        <w:spacing w:before="0" w:beforeAutospacing="0" w:after="0" w:afterAutospacing="0"/>
        <w:ind w:right="-72"/>
      </w:pPr>
      <w:r>
        <w:t>The following figure Fig. 7.2 shows the algorithm that will be used to choose the most suitable Physical Machine.</w:t>
      </w:r>
      <w:r w:rsidR="00F6453F">
        <w:t xml:space="preserve"> [5]</w:t>
      </w:r>
    </w:p>
    <w:p w14:paraId="18616E7F" w14:textId="6CD8B37C" w:rsidR="008E61E4" w:rsidRDefault="008E61E4" w:rsidP="008E61E4">
      <w:pPr>
        <w:pStyle w:val="NormalWeb"/>
        <w:spacing w:before="0" w:beforeAutospacing="0" w:after="0" w:afterAutospacing="0"/>
        <w:ind w:right="-72"/>
      </w:pPr>
    </w:p>
    <w:p w14:paraId="4CB9BCB5" w14:textId="77777777" w:rsidR="008E61E4" w:rsidRDefault="008E61E4" w:rsidP="008E61E4">
      <w:pPr>
        <w:pStyle w:val="NormalWeb"/>
        <w:keepNext/>
        <w:spacing w:before="0" w:beforeAutospacing="0" w:after="0" w:afterAutospacing="0"/>
        <w:ind w:right="-72"/>
        <w:jc w:val="center"/>
      </w:pPr>
      <w:r w:rsidRPr="008E61E4">
        <w:rPr>
          <w:noProof/>
        </w:rPr>
        <w:drawing>
          <wp:inline distT="0" distB="0" distL="0" distR="0" wp14:anchorId="03AE550A" wp14:editId="52011262">
            <wp:extent cx="3982006" cy="50299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5029902"/>
                    </a:xfrm>
                    <a:prstGeom prst="rect">
                      <a:avLst/>
                    </a:prstGeom>
                  </pic:spPr>
                </pic:pic>
              </a:graphicData>
            </a:graphic>
          </wp:inline>
        </w:drawing>
      </w:r>
      <w:r w:rsidRPr="008E61E4">
        <w:rPr>
          <w:noProof/>
        </w:rPr>
        <w:drawing>
          <wp:inline distT="0" distB="0" distL="0" distR="0" wp14:anchorId="25B6F73F" wp14:editId="7737FCF5">
            <wp:extent cx="4115374" cy="14384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438476"/>
                    </a:xfrm>
                    <a:prstGeom prst="rect">
                      <a:avLst/>
                    </a:prstGeom>
                  </pic:spPr>
                </pic:pic>
              </a:graphicData>
            </a:graphic>
          </wp:inline>
        </w:drawing>
      </w:r>
    </w:p>
    <w:p w14:paraId="506A8279" w14:textId="11809CF2" w:rsidR="008E61E4" w:rsidRDefault="008E61E4" w:rsidP="008E61E4">
      <w:pPr>
        <w:pStyle w:val="Caption"/>
        <w:jc w:val="center"/>
        <w:rPr>
          <w:rFonts w:ascii="Garamond" w:hAnsi="Garamond"/>
          <w:b/>
          <w:bCs/>
          <w:i w:val="0"/>
          <w:iCs w:val="0"/>
          <w:sz w:val="22"/>
          <w:szCs w:val="22"/>
        </w:rPr>
      </w:pPr>
      <w:r>
        <w:rPr>
          <w:rFonts w:ascii="Garamond" w:hAnsi="Garamond"/>
          <w:b/>
          <w:bCs/>
          <w:i w:val="0"/>
          <w:iCs w:val="0"/>
          <w:sz w:val="22"/>
          <w:szCs w:val="22"/>
        </w:rPr>
        <w:t>Fig. 7.</w:t>
      </w:r>
      <w:r w:rsidR="00F6453F">
        <w:rPr>
          <w:rFonts w:ascii="Garamond" w:hAnsi="Garamond"/>
          <w:b/>
          <w:bCs/>
          <w:i w:val="0"/>
          <w:iCs w:val="0"/>
          <w:sz w:val="22"/>
          <w:szCs w:val="22"/>
        </w:rPr>
        <w:t>2</w:t>
      </w:r>
      <w:r>
        <w:rPr>
          <w:rFonts w:ascii="Garamond" w:hAnsi="Garamond"/>
          <w:b/>
          <w:bCs/>
          <w:i w:val="0"/>
          <w:iCs w:val="0"/>
          <w:sz w:val="22"/>
          <w:szCs w:val="22"/>
        </w:rPr>
        <w:t xml:space="preserve"> VM Allocation us</w:t>
      </w:r>
      <w:r w:rsidR="00F6453F">
        <w:rPr>
          <w:rFonts w:ascii="Garamond" w:hAnsi="Garamond"/>
          <w:b/>
          <w:bCs/>
          <w:i w:val="0"/>
          <w:iCs w:val="0"/>
          <w:sz w:val="22"/>
          <w:szCs w:val="22"/>
        </w:rPr>
        <w:t>ing Best-fit Bin Packing algorithm</w:t>
      </w:r>
    </w:p>
    <w:p w14:paraId="0E11B2FA" w14:textId="77777777" w:rsidR="00F6453F" w:rsidRPr="00F6453F" w:rsidRDefault="00F6453F" w:rsidP="00F6453F"/>
    <w:p w14:paraId="4D08E31C" w14:textId="254A03CB" w:rsidR="00F6453F" w:rsidRDefault="00F6453F" w:rsidP="003105BC">
      <w:pPr>
        <w:jc w:val="both"/>
      </w:pPr>
      <w:r>
        <w:t xml:space="preserve">The complexity of this efficient Binary search algorithm is </w:t>
      </w:r>
      <w:r w:rsidRPr="00F6453F">
        <w:rPr>
          <w:i/>
          <w:iCs/>
        </w:rPr>
        <w:t>O</w:t>
      </w:r>
      <w:r>
        <w:rPr>
          <w:i/>
          <w:iCs/>
        </w:rPr>
        <w:t xml:space="preserve"> </w:t>
      </w:r>
      <w:r w:rsidRPr="00F6453F">
        <w:rPr>
          <w:i/>
          <w:iCs/>
        </w:rPr>
        <w:t>(log n)</w:t>
      </w:r>
      <w:r>
        <w:t xml:space="preserve"> which is much faster than the traditional sequential search algorithm. Since this algorithm directly provides the best suitable physical machine for the VM, lesser number of migrations are need and hence the energy consumption also experiences a significant drop.</w:t>
      </w:r>
    </w:p>
    <w:p w14:paraId="23804104" w14:textId="0A4AFEC3" w:rsidR="00F6453F" w:rsidRDefault="00F6453F" w:rsidP="00F6453F"/>
    <w:p w14:paraId="7A1C3D2D" w14:textId="0B73187E" w:rsidR="00F6453F" w:rsidRDefault="00F6453F" w:rsidP="00F6453F">
      <w:pPr>
        <w:rPr>
          <w:b/>
          <w:bCs/>
          <w:sz w:val="32"/>
          <w:szCs w:val="32"/>
        </w:rPr>
      </w:pPr>
      <w:r>
        <w:rPr>
          <w:b/>
          <w:bCs/>
          <w:sz w:val="32"/>
          <w:szCs w:val="32"/>
        </w:rPr>
        <w:t xml:space="preserve">8. </w:t>
      </w:r>
      <w:r w:rsidR="00A734F9">
        <w:rPr>
          <w:b/>
          <w:bCs/>
          <w:sz w:val="32"/>
          <w:szCs w:val="32"/>
        </w:rPr>
        <w:t>More Energy Efficient Cloud Computing techniques</w:t>
      </w:r>
    </w:p>
    <w:p w14:paraId="6FB0A87B" w14:textId="610DE4AC" w:rsidR="00A734F9" w:rsidRDefault="00A734F9" w:rsidP="00F6453F">
      <w:pPr>
        <w:rPr>
          <w:b/>
          <w:bCs/>
          <w:sz w:val="32"/>
          <w:szCs w:val="32"/>
        </w:rPr>
      </w:pPr>
    </w:p>
    <w:p w14:paraId="6D0A8495" w14:textId="0C4AD40F" w:rsidR="0058578D" w:rsidRDefault="0058578D" w:rsidP="003105BC">
      <w:pPr>
        <w:jc w:val="both"/>
      </w:pPr>
      <w:r>
        <w:t>Here I share some more energy-efficient cloud computing techniques in brief, that should be taken look at, before deciding which approach is best suitable for your purpose</w:t>
      </w:r>
    </w:p>
    <w:p w14:paraId="2DB60AA2" w14:textId="3BC2B1C2" w:rsidR="0058578D" w:rsidRDefault="0058578D" w:rsidP="00F6453F"/>
    <w:p w14:paraId="372A2F33" w14:textId="77F7AA29" w:rsidR="0058578D" w:rsidRDefault="0058578D" w:rsidP="00F6453F">
      <w:pPr>
        <w:rPr>
          <w:b/>
          <w:bCs/>
        </w:rPr>
      </w:pPr>
      <w:r>
        <w:rPr>
          <w:b/>
          <w:bCs/>
        </w:rPr>
        <w:t>8.1</w:t>
      </w:r>
      <w:r w:rsidRPr="0058578D">
        <w:rPr>
          <w:b/>
          <w:bCs/>
        </w:rPr>
        <w:t xml:space="preserve"> Location-Aware Virtual Network Embedding</w:t>
      </w:r>
      <w:r>
        <w:rPr>
          <w:b/>
          <w:bCs/>
        </w:rPr>
        <w:t xml:space="preserve"> [3]</w:t>
      </w:r>
    </w:p>
    <w:p w14:paraId="7347DE54" w14:textId="204069B8" w:rsidR="0058578D" w:rsidRDefault="003105BC" w:rsidP="003105BC">
      <w:pPr>
        <w:jc w:val="both"/>
      </w:pPr>
      <w:r w:rsidRPr="003105BC">
        <w:t>Several two-stage VNE algorithms with topology-</w:t>
      </w:r>
      <w:r>
        <w:t>aware</w:t>
      </w:r>
      <w:r w:rsidRPr="003105BC">
        <w:t xml:space="preserve"> node ranking methods dependent on topological attributes (</w:t>
      </w:r>
      <w:r>
        <w:t>node CPUs</w:t>
      </w:r>
      <w:r w:rsidRPr="003105BC">
        <w:t xml:space="preserve"> and</w:t>
      </w:r>
      <w:r>
        <w:t xml:space="preserve"> </w:t>
      </w:r>
      <w:r w:rsidRPr="003105BC">
        <w:t>link</w:t>
      </w:r>
      <w:r>
        <w:t xml:space="preserve"> bandwidths</w:t>
      </w:r>
      <w:r w:rsidRPr="003105BC">
        <w:t xml:space="preserve">) have been suggested to improve the </w:t>
      </w:r>
      <w:r>
        <w:t>acceptance</w:t>
      </w:r>
      <w:r w:rsidRPr="003105BC">
        <w:t xml:space="preserve"> ratio of incoming</w:t>
      </w:r>
      <w:r>
        <w:t xml:space="preserve"> Virtual network</w:t>
      </w:r>
      <w:r w:rsidRPr="003105BC">
        <w:t xml:space="preserve"> requests and the total </w:t>
      </w:r>
      <w:r>
        <w:t>Substrate Network</w:t>
      </w:r>
      <w:r w:rsidRPr="003105BC">
        <w:t xml:space="preserve"> revenue.</w:t>
      </w:r>
    </w:p>
    <w:p w14:paraId="622482D8" w14:textId="6291B14A" w:rsidR="003105BC" w:rsidRDefault="003105BC" w:rsidP="003105BC">
      <w:pPr>
        <w:jc w:val="both"/>
      </w:pPr>
      <w:r>
        <w:t>This paper [3] present two very energy-efficient algorithms to reduce power consumption in software-defined Optical DC networks.</w:t>
      </w:r>
    </w:p>
    <w:p w14:paraId="1EB7FEF3" w14:textId="536D85FF" w:rsidR="003105BC" w:rsidRDefault="003105BC" w:rsidP="003105BC">
      <w:pPr>
        <w:pStyle w:val="ListParagraph"/>
        <w:numPr>
          <w:ilvl w:val="0"/>
          <w:numId w:val="30"/>
        </w:numPr>
        <w:jc w:val="both"/>
      </w:pPr>
      <w:r w:rsidRPr="003105BC">
        <w:t xml:space="preserve">A two-stage VNE algorithm focused on ranking of </w:t>
      </w:r>
      <w:r w:rsidR="001F37B5">
        <w:t>Global Topology Resource, GTR</w:t>
      </w:r>
      <w:r w:rsidRPr="003105BC">
        <w:t xml:space="preserve"> nodes (GTR-VNE)</w:t>
      </w:r>
    </w:p>
    <w:p w14:paraId="2BBA5B8F" w14:textId="0A4B56C0" w:rsidR="001F37B5" w:rsidRDefault="001F37B5" w:rsidP="003105BC">
      <w:pPr>
        <w:pStyle w:val="ListParagraph"/>
        <w:numPr>
          <w:ilvl w:val="0"/>
          <w:numId w:val="30"/>
        </w:numPr>
        <w:jc w:val="both"/>
      </w:pPr>
      <w:r>
        <w:t>A coordinated VNE algorithm known as ACO-VNE based on the artificial intelligence Ant Colony Optimization (ACO) technique, taking into consideration the GTR nodes</w:t>
      </w:r>
    </w:p>
    <w:p w14:paraId="653BE874" w14:textId="77777777" w:rsidR="001F37B5" w:rsidRDefault="001F37B5" w:rsidP="001F37B5">
      <w:pPr>
        <w:jc w:val="both"/>
      </w:pPr>
      <w:r w:rsidRPr="001F37B5">
        <w:t>VNE is one of the key problems in the virtualization of networks</w:t>
      </w:r>
      <w:r>
        <w:t xml:space="preserve">. </w:t>
      </w:r>
      <w:r w:rsidRPr="001F37B5">
        <w:t>Compared with GTR-VNE, overall power consumption decreased by 18.8% and 28.7% respectively</w:t>
      </w:r>
      <w:r>
        <w:t>, while the acceptance ratio increased by about 5%. This paper [3] will help you to reduce your power costs if you want to optimize you DCs by virtualizing its network using these two techniques.</w:t>
      </w:r>
    </w:p>
    <w:p w14:paraId="4223F021" w14:textId="77777777" w:rsidR="001F37B5" w:rsidRDefault="001F37B5" w:rsidP="001F37B5">
      <w:pPr>
        <w:jc w:val="both"/>
      </w:pPr>
    </w:p>
    <w:p w14:paraId="5C700D57" w14:textId="4037A964" w:rsidR="0058578D" w:rsidRDefault="001F37B5" w:rsidP="006A58AD">
      <w:pPr>
        <w:jc w:val="both"/>
        <w:rPr>
          <w:b/>
          <w:bCs/>
        </w:rPr>
      </w:pPr>
      <w:r>
        <w:rPr>
          <w:b/>
          <w:bCs/>
        </w:rPr>
        <w:t>8.2</w:t>
      </w:r>
      <w:r>
        <w:t xml:space="preserve"> </w:t>
      </w:r>
      <w:r w:rsidR="00E351AF" w:rsidRPr="00E351AF">
        <w:rPr>
          <w:b/>
          <w:bCs/>
        </w:rPr>
        <w:t>QoS‑constrained workflow scheduling</w:t>
      </w:r>
      <w:r w:rsidR="003E262A">
        <w:rPr>
          <w:b/>
          <w:bCs/>
        </w:rPr>
        <w:t xml:space="preserve"> </w:t>
      </w:r>
      <w:r w:rsidR="00B67AD7">
        <w:rPr>
          <w:b/>
          <w:bCs/>
        </w:rPr>
        <w:t>[6]</w:t>
      </w:r>
    </w:p>
    <w:p w14:paraId="3D41A33F" w14:textId="77777777" w:rsidR="00E351AF" w:rsidRDefault="00E351AF" w:rsidP="006A58AD">
      <w:pPr>
        <w:jc w:val="both"/>
      </w:pPr>
      <w:r w:rsidRPr="00E351AF">
        <w:t xml:space="preserve">This form of scheduling is more widely used in actual </w:t>
      </w:r>
      <w:r>
        <w:t xml:space="preserve">real-time </w:t>
      </w:r>
      <w:r w:rsidRPr="00E351AF">
        <w:t>applications.</w:t>
      </w:r>
      <w:r>
        <w:t xml:space="preserve"> </w:t>
      </w:r>
      <w:r w:rsidRPr="00E351AF">
        <w:t xml:space="preserve">There is always a trade-off; if one attempts to </w:t>
      </w:r>
      <w:r>
        <w:t>minimize some</w:t>
      </w:r>
      <w:r w:rsidRPr="00E351AF">
        <w:t xml:space="preserve"> variables, then another increases automatically</w:t>
      </w:r>
      <w:r>
        <w:t>. This approach is used to handle this trade-off.</w:t>
      </w:r>
    </w:p>
    <w:p w14:paraId="7D77885E" w14:textId="7F29B66A" w:rsidR="00E351AF" w:rsidRPr="00E351AF" w:rsidRDefault="00E351AF" w:rsidP="006A58AD">
      <w:pPr>
        <w:jc w:val="both"/>
      </w:pPr>
      <w:r>
        <w:t xml:space="preserve">The goal is to optimize one parameter, while constraining the other. This </w:t>
      </w:r>
      <w:r w:rsidR="003E262A">
        <w:t xml:space="preserve">method generates a schedule </w:t>
      </w:r>
      <w:r w:rsidR="003E262A" w:rsidRPr="003E262A">
        <w:t xml:space="preserve">according to the defined QoS constraints </w:t>
      </w:r>
      <w:r w:rsidR="003E262A">
        <w:t xml:space="preserve">met by </w:t>
      </w:r>
      <w:r w:rsidR="003E262A" w:rsidRPr="003E262A">
        <w:t>the preferred parameter</w:t>
      </w:r>
      <w:r w:rsidR="003E262A">
        <w:t>.</w:t>
      </w:r>
    </w:p>
    <w:p w14:paraId="603D5777" w14:textId="77777777" w:rsidR="003E262A" w:rsidRDefault="003E262A" w:rsidP="006A58AD">
      <w:pPr>
        <w:jc w:val="both"/>
        <w:rPr>
          <w:b/>
          <w:bCs/>
        </w:rPr>
      </w:pPr>
      <w:r>
        <w:rPr>
          <w:b/>
          <w:bCs/>
        </w:rPr>
        <w:t xml:space="preserve"> </w:t>
      </w:r>
    </w:p>
    <w:p w14:paraId="0D7001CB" w14:textId="61322325" w:rsidR="003E262A" w:rsidRDefault="003E262A" w:rsidP="006A58AD">
      <w:pPr>
        <w:jc w:val="both"/>
        <w:rPr>
          <w:b/>
          <w:bCs/>
        </w:rPr>
      </w:pPr>
      <w:r>
        <w:rPr>
          <w:b/>
          <w:bCs/>
        </w:rPr>
        <w:t>8.3 Min-Max Scheduling</w:t>
      </w:r>
      <w:r w:rsidR="00B67AD7">
        <w:rPr>
          <w:b/>
          <w:bCs/>
        </w:rPr>
        <w:t xml:space="preserve"> [6]</w:t>
      </w:r>
    </w:p>
    <w:p w14:paraId="1B37FCBE" w14:textId="77777777" w:rsidR="003E262A" w:rsidRDefault="003E262A" w:rsidP="006A58AD">
      <w:pPr>
        <w:jc w:val="both"/>
      </w:pPr>
      <w:r>
        <w:t>In this approach, j</w:t>
      </w:r>
      <w:r w:rsidRPr="003E262A">
        <w:t xml:space="preserve">ust one </w:t>
      </w:r>
      <w:r>
        <w:t>is to be pursued</w:t>
      </w:r>
      <w:r w:rsidRPr="003E262A">
        <w:t xml:space="preserve"> without consideration of other goals</w:t>
      </w:r>
      <w:r>
        <w:t xml:space="preserve"> such as QoS factors, etc. For example, considering conservation of energy / cost as the only constraint without focusing on SLA violations or QoS requirements.</w:t>
      </w:r>
    </w:p>
    <w:p w14:paraId="4D98186E" w14:textId="2C5147AC" w:rsidR="003E262A" w:rsidRDefault="003E262A"/>
    <w:p w14:paraId="04A08ABA" w14:textId="427D49E1" w:rsidR="00B140BA" w:rsidRDefault="00B140BA" w:rsidP="006A58AD">
      <w:pPr>
        <w:jc w:val="both"/>
        <w:rPr>
          <w:b/>
          <w:bCs/>
        </w:rPr>
      </w:pPr>
      <w:r>
        <w:rPr>
          <w:b/>
          <w:bCs/>
        </w:rPr>
        <w:lastRenderedPageBreak/>
        <w:t>8.4 Dynamic Performance Scaling</w:t>
      </w:r>
      <w:r w:rsidR="00B67AD7">
        <w:rPr>
          <w:b/>
          <w:bCs/>
        </w:rPr>
        <w:t xml:space="preserve"> [6]</w:t>
      </w:r>
    </w:p>
    <w:p w14:paraId="28D95A40" w14:textId="618CB115" w:rsidR="00B140BA" w:rsidRDefault="00B140BA" w:rsidP="006A58AD">
      <w:pPr>
        <w:jc w:val="both"/>
      </w:pPr>
      <w:r w:rsidRPr="00B140BA">
        <w:t xml:space="preserve">DVFS </w:t>
      </w:r>
      <w:r>
        <w:t>decreases</w:t>
      </w:r>
      <w:r w:rsidRPr="00B140BA">
        <w:t xml:space="preserve"> power consumption by scaling frequencies (up / down) as</w:t>
      </w:r>
      <w:r>
        <w:t xml:space="preserve"> and when required. </w:t>
      </w:r>
      <w:r w:rsidRPr="00B140BA">
        <w:t>If a CPU runs at a lower frequency,</w:t>
      </w:r>
      <w:r>
        <w:t xml:space="preserve"> it would require</w:t>
      </w:r>
      <w:r w:rsidRPr="00B140BA">
        <w:t xml:space="preserve"> less voltage and hence less</w:t>
      </w:r>
      <w:r>
        <w:t>er</w:t>
      </w:r>
      <w:r w:rsidRPr="00B140BA">
        <w:t xml:space="preserve"> power consumption</w:t>
      </w:r>
      <w:r>
        <w:t xml:space="preserve">. </w:t>
      </w:r>
      <w:r w:rsidRPr="00B140BA">
        <w:t>Voltage and frequency are therefore dynamically balanced, resulting in reduced power consumption.</w:t>
      </w:r>
    </w:p>
    <w:p w14:paraId="6D726019" w14:textId="326A4429" w:rsidR="00B140BA" w:rsidRDefault="00B140BA" w:rsidP="006A58AD">
      <w:pPr>
        <w:jc w:val="both"/>
      </w:pPr>
      <w:r w:rsidRPr="00B140BA">
        <w:t xml:space="preserve">It can take longer </w:t>
      </w:r>
      <w:r>
        <w:t xml:space="preserve">to finish a job, </w:t>
      </w:r>
      <w:r w:rsidRPr="00B140BA">
        <w:t>if the processor is running at lower frequencies.</w:t>
      </w:r>
      <w:r w:rsidR="00B67AD7">
        <w:t xml:space="preserve"> </w:t>
      </w:r>
      <w:r w:rsidR="00B67AD7" w:rsidRPr="00B67AD7">
        <w:t xml:space="preserve">The processor usually begins at lower frequencies and increases gradually with workloads, and so </w:t>
      </w:r>
      <w:r w:rsidR="00B67AD7">
        <w:t>does the</w:t>
      </w:r>
      <w:r w:rsidR="00B67AD7" w:rsidRPr="00B67AD7">
        <w:t xml:space="preserve"> energy consumption.</w:t>
      </w:r>
      <w:r w:rsidR="00B67AD7">
        <w:t xml:space="preserve"> A major challenge in reducing power consumption through DVFS is handling constraints with deadlines.</w:t>
      </w:r>
    </w:p>
    <w:p w14:paraId="31C5A2C6" w14:textId="06026385" w:rsidR="00B67AD7" w:rsidRDefault="00B67AD7" w:rsidP="006A58AD">
      <w:pPr>
        <w:jc w:val="both"/>
      </w:pPr>
    </w:p>
    <w:p w14:paraId="24B093C6" w14:textId="1EDA7169" w:rsidR="00B67AD7" w:rsidRDefault="00B67AD7" w:rsidP="006A58AD">
      <w:pPr>
        <w:jc w:val="both"/>
        <w:rPr>
          <w:b/>
          <w:bCs/>
        </w:rPr>
      </w:pPr>
      <w:r w:rsidRPr="00B67AD7">
        <w:rPr>
          <w:b/>
          <w:bCs/>
        </w:rPr>
        <w:t>8.5 Dynamic Component Deactivation</w:t>
      </w:r>
      <w:r w:rsidR="00D47082">
        <w:rPr>
          <w:b/>
          <w:bCs/>
        </w:rPr>
        <w:t xml:space="preserve"> [6]</w:t>
      </w:r>
    </w:p>
    <w:p w14:paraId="3E95F0EC" w14:textId="77777777" w:rsidR="00B67AD7" w:rsidRDefault="00B67AD7" w:rsidP="006A58AD">
      <w:pPr>
        <w:jc w:val="both"/>
      </w:pPr>
      <w:r w:rsidRPr="00B67AD7">
        <w:t>It involves the deactivation or shutdown of components in idle (not used) condition</w:t>
      </w:r>
      <w:r>
        <w:t xml:space="preserve">. This is one of the simplest methods out there to implement. </w:t>
      </w:r>
      <w:r w:rsidRPr="00B67AD7">
        <w:t>Such transitions, however, can in some cases cause performance degradation and delays that draw additional power.</w:t>
      </w:r>
    </w:p>
    <w:p w14:paraId="69594806" w14:textId="012E6C4B" w:rsidR="00D47082" w:rsidRDefault="00B67AD7" w:rsidP="006A58AD">
      <w:pPr>
        <w:jc w:val="both"/>
      </w:pPr>
      <w:r w:rsidRPr="00B67AD7">
        <w:t xml:space="preserve">A transition </w:t>
      </w:r>
      <w:r>
        <w:t>should</w:t>
      </w:r>
      <w:r w:rsidRPr="00B67AD7">
        <w:t xml:space="preserve"> therefore only</w:t>
      </w:r>
      <w:r>
        <w:t xml:space="preserve"> be </w:t>
      </w:r>
      <w:r w:rsidR="00D47082">
        <w:t>performed</w:t>
      </w:r>
      <w:r w:rsidRPr="00B67AD7">
        <w:t xml:space="preserve"> if the idle timing is sufficient to pay for overhead during transitions.</w:t>
      </w:r>
      <w:r>
        <w:t xml:space="preserve"> </w:t>
      </w:r>
    </w:p>
    <w:p w14:paraId="4A1F0A8F" w14:textId="77777777" w:rsidR="00D47082" w:rsidRDefault="00D47082" w:rsidP="006A58AD">
      <w:pPr>
        <w:jc w:val="both"/>
        <w:rPr>
          <w:rFonts w:eastAsia="Times New Roman"/>
          <w:b/>
          <w:bCs/>
          <w:sz w:val="32"/>
          <w:szCs w:val="32"/>
          <w:lang w:eastAsia="en-IN" w:bidi="hi-IN"/>
        </w:rPr>
      </w:pPr>
      <w:r>
        <w:rPr>
          <w:b/>
          <w:bCs/>
          <w:sz w:val="32"/>
          <w:szCs w:val="32"/>
        </w:rPr>
        <w:br w:type="page"/>
      </w:r>
    </w:p>
    <w:p w14:paraId="09BF95F8" w14:textId="3A6F8565" w:rsidR="00D47082" w:rsidRDefault="00D47082">
      <w:pPr>
        <w:rPr>
          <w:b/>
          <w:bCs/>
          <w:sz w:val="32"/>
          <w:szCs w:val="32"/>
        </w:rPr>
      </w:pPr>
      <w:r>
        <w:rPr>
          <w:b/>
          <w:bCs/>
          <w:sz w:val="32"/>
          <w:szCs w:val="32"/>
        </w:rPr>
        <w:lastRenderedPageBreak/>
        <w:t>9. Conclusion</w:t>
      </w:r>
    </w:p>
    <w:p w14:paraId="635D36E6" w14:textId="09E6471A" w:rsidR="00D47082" w:rsidRDefault="00D47082"/>
    <w:p w14:paraId="624258AE" w14:textId="514707FE" w:rsidR="006A58AD" w:rsidRDefault="006A58AD">
      <w:r>
        <w:t xml:space="preserve">This paper includes a survey of some of the energy-aware algorithms for reducing power consumption in Cloud data </w:t>
      </w:r>
      <w:proofErr w:type="spellStart"/>
      <w:r>
        <w:t>centers</w:t>
      </w:r>
      <w:proofErr w:type="spellEnd"/>
      <w:r>
        <w:t>, proposed by some brilliant researches. This paper is just a summarization of their extensive efforts and suggest reading their papers mentioned below for a more detailed insight into their valuable research.</w:t>
      </w:r>
    </w:p>
    <w:p w14:paraId="54EC2E31" w14:textId="50A85369" w:rsidR="006A58AD" w:rsidRDefault="00D47082" w:rsidP="006A58AD">
      <w:pPr>
        <w:jc w:val="both"/>
      </w:pPr>
      <w:r w:rsidRPr="00D47082">
        <w:t xml:space="preserve">The use of </w:t>
      </w:r>
      <w:r>
        <w:t>large</w:t>
      </w:r>
      <w:r w:rsidRPr="00D47082">
        <w:t xml:space="preserve"> volumes of C</w:t>
      </w:r>
      <w:r>
        <w:t xml:space="preserve">loud </w:t>
      </w:r>
      <w:r w:rsidRPr="00D47082">
        <w:t xml:space="preserve">DCs results in an immense </w:t>
      </w:r>
      <w:r>
        <w:t>amount</w:t>
      </w:r>
      <w:r w:rsidRPr="00D47082">
        <w:t xml:space="preserve"> of energy us</w:t>
      </w:r>
      <w:r>
        <w:t xml:space="preserve">age </w:t>
      </w:r>
      <w:r w:rsidRPr="00D47082">
        <w:t>which creates huge quantities of high carbon emissions, which have become the biggest problem of the 21st century.</w:t>
      </w:r>
      <w:r>
        <w:t xml:space="preserve"> </w:t>
      </w:r>
      <w:r w:rsidRPr="00D47082">
        <w:t xml:space="preserve">It is therefore necessary to manage both energy and QoS together in order to </w:t>
      </w:r>
      <w:r>
        <w:t>obtain</w:t>
      </w:r>
      <w:r w:rsidRPr="00D47082">
        <w:t xml:space="preserve"> sustainable and energy-efficient cloud services.</w:t>
      </w:r>
      <w:r w:rsidR="00AB5227">
        <w:t xml:space="preserve"> [7]</w:t>
      </w:r>
    </w:p>
    <w:p w14:paraId="7845A9C1" w14:textId="03B4F85A" w:rsidR="00AB5227" w:rsidRDefault="00D47082" w:rsidP="006A58AD">
      <w:pPr>
        <w:jc w:val="both"/>
      </w:pPr>
      <w:r w:rsidRPr="00D47082">
        <w:t>Existing energy</w:t>
      </w:r>
      <w:r>
        <w:t xml:space="preserve"> </w:t>
      </w:r>
      <w:r w:rsidRPr="00D47082">
        <w:t xml:space="preserve">aware resource management </w:t>
      </w:r>
      <w:r w:rsidR="00AB5227">
        <w:t>methods</w:t>
      </w:r>
      <w:r w:rsidRPr="00D47082">
        <w:t xml:space="preserve"> and </w:t>
      </w:r>
      <w:r w:rsidR="00AB5227">
        <w:t>strategies</w:t>
      </w:r>
      <w:r w:rsidRPr="00D47082">
        <w:t xml:space="preserve"> focus primarily on consolidating VM</w:t>
      </w:r>
      <w:r w:rsidR="00AB5227">
        <w:t>s</w:t>
      </w:r>
      <w:r w:rsidRPr="00D47082">
        <w:t xml:space="preserve"> to reduce server</w:t>
      </w:r>
      <w:r w:rsidR="00AB5227">
        <w:t>-side</w:t>
      </w:r>
      <w:r w:rsidRPr="00D47082">
        <w:t xml:space="preserve"> power consumption only.</w:t>
      </w:r>
      <w:r w:rsidR="00AB5227">
        <w:t xml:space="preserve"> However, o</w:t>
      </w:r>
      <w:r w:rsidR="00AB5227" w:rsidRPr="00AB5227">
        <w:t>ther service</w:t>
      </w:r>
      <w:r w:rsidR="00AB5227">
        <w:t xml:space="preserve">s </w:t>
      </w:r>
      <w:r w:rsidR="00AB5227" w:rsidRPr="00AB5227">
        <w:t xml:space="preserve">including </w:t>
      </w:r>
      <w:r w:rsidR="00AB5227">
        <w:t>power</w:t>
      </w:r>
      <w:r w:rsidR="00AB5227" w:rsidRPr="00AB5227">
        <w:t xml:space="preserve">, </w:t>
      </w:r>
      <w:r w:rsidR="00AB5227">
        <w:t>processing</w:t>
      </w:r>
      <w:r w:rsidR="00AB5227" w:rsidRPr="00AB5227">
        <w:t xml:space="preserve">, </w:t>
      </w:r>
      <w:r w:rsidR="00AB5227">
        <w:t>cooling</w:t>
      </w:r>
      <w:r w:rsidR="00AB5227" w:rsidRPr="00AB5227">
        <w:t xml:space="preserve">, and </w:t>
      </w:r>
      <w:r w:rsidR="00AB5227">
        <w:t>networks</w:t>
      </w:r>
      <w:r w:rsidR="00AB5227" w:rsidRPr="00AB5227">
        <w:t xml:space="preserve">, </w:t>
      </w:r>
      <w:r w:rsidR="00AB5227">
        <w:t xml:space="preserve">they too </w:t>
      </w:r>
      <w:r w:rsidR="00AB5227" w:rsidRPr="00AB5227">
        <w:t>consume a massive amount of energy</w:t>
      </w:r>
      <w:r w:rsidR="00AB5227">
        <w:t>.</w:t>
      </w:r>
      <w:r w:rsidR="00AB5227" w:rsidRPr="00AB5227">
        <w:t xml:space="preserve"> SLAs</w:t>
      </w:r>
      <w:r w:rsidR="00AB5227">
        <w:t>,</w:t>
      </w:r>
      <w:r w:rsidR="00AB5227" w:rsidRPr="00AB5227">
        <w:t xml:space="preserve"> QoS</w:t>
      </w:r>
      <w:r w:rsidR="00AB5227">
        <w:t xml:space="preserve"> and power consumption</w:t>
      </w:r>
      <w:r w:rsidR="00AB5227" w:rsidRPr="00AB5227">
        <w:t xml:space="preserve"> must be handled simultaneously</w:t>
      </w:r>
      <w:r w:rsidR="00AB5227">
        <w:t>.</w:t>
      </w:r>
      <w:r w:rsidR="006A58AD">
        <w:t xml:space="preserve"> [7]</w:t>
      </w:r>
    </w:p>
    <w:p w14:paraId="27818EC7" w14:textId="199575FB" w:rsidR="00AB5227" w:rsidRPr="00AB5227" w:rsidRDefault="00AB5227" w:rsidP="006A58AD">
      <w:pPr>
        <w:jc w:val="both"/>
      </w:pPr>
      <w:r w:rsidRPr="00AB5227">
        <w:t xml:space="preserve">None of them </w:t>
      </w:r>
      <w:r>
        <w:t>can</w:t>
      </w:r>
      <w:r w:rsidRPr="00AB5227">
        <w:t xml:space="preserve"> fix </w:t>
      </w:r>
      <w:r>
        <w:t>all</w:t>
      </w:r>
      <w:r w:rsidRPr="00AB5227">
        <w:t xml:space="preserve"> issues, because each of them performs better in a particular requirements and specifications</w:t>
      </w:r>
      <w:r>
        <w:t xml:space="preserve"> environment</w:t>
      </w:r>
      <w:r w:rsidRPr="00AB5227">
        <w:t>.</w:t>
      </w:r>
      <w:r>
        <w:t xml:space="preserve"> </w:t>
      </w:r>
      <w:r w:rsidRPr="00AB5227">
        <w:t xml:space="preserve">Nonetheless, it has been </w:t>
      </w:r>
      <w:r>
        <w:t>concluded</w:t>
      </w:r>
      <w:r w:rsidRPr="00AB5227">
        <w:t xml:space="preserve"> many times that a clever mix of approaches could resolve over-</w:t>
      </w:r>
      <w:r>
        <w:t>fitting</w:t>
      </w:r>
      <w:r w:rsidRPr="00AB5227">
        <w:t xml:space="preserve"> and local convergence problems.</w:t>
      </w:r>
      <w:r>
        <w:t xml:space="preserve"> Mor</w:t>
      </w:r>
      <w:r w:rsidR="006A58AD">
        <w:t>eo</w:t>
      </w:r>
      <w:r>
        <w:t>ver</w:t>
      </w:r>
      <w:r w:rsidR="006A58AD">
        <w:t>, regarding the challenges faced by the cloud, there are many more challenges out there, to be solved.</w:t>
      </w:r>
    </w:p>
    <w:p w14:paraId="252AA7D8" w14:textId="77777777" w:rsidR="00D47082" w:rsidRDefault="00D47082">
      <w:pPr>
        <w:rPr>
          <w:b/>
          <w:bCs/>
          <w:sz w:val="32"/>
          <w:szCs w:val="32"/>
        </w:rPr>
      </w:pPr>
    </w:p>
    <w:p w14:paraId="1E90CB93" w14:textId="15E8F5CE" w:rsidR="00D47082" w:rsidRDefault="00D47082">
      <w:pPr>
        <w:rPr>
          <w:rFonts w:eastAsia="Times New Roman"/>
          <w:b/>
          <w:bCs/>
          <w:sz w:val="32"/>
          <w:szCs w:val="32"/>
          <w:lang w:eastAsia="en-IN" w:bidi="hi-IN"/>
        </w:rPr>
      </w:pPr>
      <w:r>
        <w:rPr>
          <w:b/>
          <w:bCs/>
          <w:sz w:val="32"/>
          <w:szCs w:val="32"/>
        </w:rPr>
        <w:br w:type="page"/>
      </w:r>
    </w:p>
    <w:p w14:paraId="0A4F0E68" w14:textId="23E4E0CD" w:rsidR="00193D6A" w:rsidRPr="0006206A" w:rsidRDefault="00193D6A" w:rsidP="0006206A">
      <w:pPr>
        <w:pStyle w:val="NormalWeb"/>
        <w:spacing w:before="0" w:beforeAutospacing="0" w:after="0" w:afterAutospacing="0"/>
        <w:ind w:right="-72"/>
        <w:jc w:val="center"/>
        <w:rPr>
          <w:b/>
          <w:bCs/>
          <w:sz w:val="32"/>
          <w:szCs w:val="32"/>
        </w:rPr>
      </w:pPr>
      <w:r w:rsidRPr="0006206A">
        <w:rPr>
          <w:b/>
          <w:bCs/>
          <w:sz w:val="32"/>
          <w:szCs w:val="32"/>
        </w:rPr>
        <w:lastRenderedPageBreak/>
        <w:t>R</w:t>
      </w:r>
      <w:r w:rsidR="0006206A">
        <w:rPr>
          <w:b/>
          <w:bCs/>
          <w:sz w:val="32"/>
          <w:szCs w:val="32"/>
        </w:rPr>
        <w:t>EFERENCES</w:t>
      </w:r>
    </w:p>
    <w:p w14:paraId="1155B93A" w14:textId="77777777" w:rsidR="00193D6A" w:rsidRDefault="00193D6A" w:rsidP="00102E11">
      <w:pPr>
        <w:pStyle w:val="NormalWeb"/>
        <w:spacing w:before="0" w:beforeAutospacing="0" w:after="0" w:afterAutospacing="0" w:line="360" w:lineRule="auto"/>
        <w:ind w:right="-72"/>
        <w:jc w:val="both"/>
      </w:pPr>
    </w:p>
    <w:p w14:paraId="5C09355F" w14:textId="638466FD" w:rsidR="00C130EA" w:rsidRDefault="002175B6" w:rsidP="00C130EA">
      <w:pPr>
        <w:pStyle w:val="NormalWeb"/>
        <w:numPr>
          <w:ilvl w:val="0"/>
          <w:numId w:val="1"/>
        </w:numPr>
        <w:spacing w:before="0" w:beforeAutospacing="0" w:after="0" w:afterAutospacing="0" w:line="360" w:lineRule="auto"/>
        <w:ind w:right="-72"/>
        <w:jc w:val="both"/>
      </w:pPr>
      <w:proofErr w:type="spellStart"/>
      <w:r w:rsidRPr="002175B6">
        <w:t>Hamzaoui</w:t>
      </w:r>
      <w:proofErr w:type="spellEnd"/>
      <w:r w:rsidRPr="002175B6">
        <w:t xml:space="preserve">, I., </w:t>
      </w:r>
      <w:proofErr w:type="spellStart"/>
      <w:r w:rsidRPr="002175B6">
        <w:t>Duthil</w:t>
      </w:r>
      <w:proofErr w:type="spellEnd"/>
      <w:r w:rsidRPr="002175B6">
        <w:t xml:space="preserve">, B., </w:t>
      </w:r>
      <w:proofErr w:type="spellStart"/>
      <w:r w:rsidRPr="002175B6">
        <w:t>Courboulay</w:t>
      </w:r>
      <w:proofErr w:type="spellEnd"/>
      <w:r w:rsidRPr="002175B6">
        <w:t>, V. et al. A Survey on the Current Challenges of Energy-Efficient Cloud Resources Management. SN COMPUT. SCI. 1, 73 (2020). https://doi.org/10.1007/s42979-020-0078-9</w:t>
      </w:r>
    </w:p>
    <w:p w14:paraId="47EBE337" w14:textId="3776C426" w:rsidR="00C130EA" w:rsidRDefault="00C130EA" w:rsidP="00C130EA">
      <w:pPr>
        <w:pStyle w:val="NormalWeb"/>
        <w:numPr>
          <w:ilvl w:val="0"/>
          <w:numId w:val="1"/>
        </w:numPr>
        <w:spacing w:before="0" w:line="360" w:lineRule="auto"/>
        <w:ind w:right="-72"/>
        <w:jc w:val="both"/>
      </w:pPr>
      <w:r w:rsidRPr="00C130EA">
        <w:t xml:space="preserve">M. </w:t>
      </w:r>
      <w:proofErr w:type="spellStart"/>
      <w:r w:rsidRPr="00C130EA">
        <w:t>Sarvabhatla</w:t>
      </w:r>
      <w:proofErr w:type="spellEnd"/>
      <w:r w:rsidRPr="00C130EA">
        <w:t xml:space="preserve">, S. Konda, C. S. </w:t>
      </w:r>
      <w:proofErr w:type="spellStart"/>
      <w:r w:rsidRPr="00C130EA">
        <w:t>Vorugunti</w:t>
      </w:r>
      <w:proofErr w:type="spellEnd"/>
      <w:r w:rsidRPr="00C130EA">
        <w:t xml:space="preserve"> and M. M. N. Babu, "A Dynamic and Energy Efficient Greedy Scheduling Algorithm for Cloud Data </w:t>
      </w:r>
      <w:proofErr w:type="spellStart"/>
      <w:r w:rsidRPr="00C130EA">
        <w:t>Centers</w:t>
      </w:r>
      <w:proofErr w:type="spellEnd"/>
      <w:r w:rsidRPr="00C130EA">
        <w:t xml:space="preserve">," 2017 IEEE International Conference on Cloud Computing in Emerging Markets (CCEM), Bangalore, 2017, pp. 47-52, </w:t>
      </w:r>
      <w:proofErr w:type="spellStart"/>
      <w:r w:rsidRPr="00C130EA">
        <w:t>doi</w:t>
      </w:r>
      <w:proofErr w:type="spellEnd"/>
      <w:r w:rsidRPr="00C130EA">
        <w:t>: 10.1109/CCEM.2017.9</w:t>
      </w:r>
    </w:p>
    <w:p w14:paraId="00BF1DAD" w14:textId="22AFA8CF" w:rsidR="00102E11" w:rsidRPr="00102E11" w:rsidRDefault="00C130EA" w:rsidP="00102E11">
      <w:pPr>
        <w:pStyle w:val="NormalWeb"/>
        <w:numPr>
          <w:ilvl w:val="0"/>
          <w:numId w:val="1"/>
        </w:numPr>
        <w:spacing w:before="0" w:line="360" w:lineRule="auto"/>
        <w:ind w:right="-72"/>
        <w:jc w:val="both"/>
      </w:pPr>
      <w:r w:rsidRPr="00C130EA">
        <w:t xml:space="preserve">Y. </w:t>
      </w:r>
      <w:proofErr w:type="spellStart"/>
      <w:r w:rsidRPr="00C130EA">
        <w:t>Zong</w:t>
      </w:r>
      <w:proofErr w:type="spellEnd"/>
      <w:r w:rsidRPr="00C130EA">
        <w:t xml:space="preserve"> et al., "Location-aware energy efficient virtual network embedding in software-defined optical data </w:t>
      </w:r>
      <w:proofErr w:type="spellStart"/>
      <w:r w:rsidRPr="00C130EA">
        <w:t>center</w:t>
      </w:r>
      <w:proofErr w:type="spellEnd"/>
      <w:r w:rsidRPr="00C130EA">
        <w:t xml:space="preserve"> networks," in IEEE/OSA Journal of Optical Communications and Networking, vol. 10, no. 7, pp. 58-70, July 2018, </w:t>
      </w:r>
      <w:proofErr w:type="spellStart"/>
      <w:r w:rsidRPr="00C130EA">
        <w:t>doi</w:t>
      </w:r>
      <w:proofErr w:type="spellEnd"/>
      <w:r w:rsidRPr="00C130EA">
        <w:t>: 10.1364/JOCN.10.000B58</w:t>
      </w:r>
    </w:p>
    <w:p w14:paraId="37A640E3" w14:textId="31100A02" w:rsidR="00EF5CF1" w:rsidRDefault="00C130EA" w:rsidP="00EF5CF1">
      <w:pPr>
        <w:pStyle w:val="NormalWeb"/>
        <w:numPr>
          <w:ilvl w:val="0"/>
          <w:numId w:val="1"/>
        </w:numPr>
        <w:spacing w:before="0" w:beforeAutospacing="0" w:after="0" w:afterAutospacing="0" w:line="360" w:lineRule="auto"/>
        <w:ind w:right="-72"/>
        <w:jc w:val="both"/>
      </w:pPr>
      <w:proofErr w:type="spellStart"/>
      <w:r w:rsidRPr="00C130EA">
        <w:t>Vakilinia</w:t>
      </w:r>
      <w:proofErr w:type="spellEnd"/>
      <w:r w:rsidRPr="00C130EA">
        <w:t xml:space="preserve">, S. Energy efficient temporal load aware resource allocation in cloud computing </w:t>
      </w:r>
      <w:proofErr w:type="spellStart"/>
      <w:r w:rsidRPr="00C130EA">
        <w:t>datacenters</w:t>
      </w:r>
      <w:proofErr w:type="spellEnd"/>
      <w:r w:rsidRPr="00C130EA">
        <w:t>. J Cloud Comp 7, 2 (2018</w:t>
      </w:r>
      <w:r>
        <w:t>)</w:t>
      </w:r>
    </w:p>
    <w:p w14:paraId="1625E8F9" w14:textId="09FC59A7" w:rsidR="00CD5E02" w:rsidRDefault="00C130EA" w:rsidP="00EF5CF1">
      <w:pPr>
        <w:pStyle w:val="NormalWeb"/>
        <w:numPr>
          <w:ilvl w:val="0"/>
          <w:numId w:val="1"/>
        </w:numPr>
        <w:spacing w:before="0" w:beforeAutospacing="0" w:after="0" w:afterAutospacing="0" w:line="360" w:lineRule="auto"/>
        <w:ind w:right="-72"/>
        <w:jc w:val="both"/>
      </w:pPr>
      <w:r w:rsidRPr="00C130EA">
        <w:t xml:space="preserve">K. M. </w:t>
      </w:r>
      <w:proofErr w:type="spellStart"/>
      <w:r w:rsidRPr="00C130EA">
        <w:t>Nwe</w:t>
      </w:r>
      <w:proofErr w:type="spellEnd"/>
      <w:r w:rsidRPr="00C130EA">
        <w:t xml:space="preserve">, M. K. </w:t>
      </w:r>
      <w:proofErr w:type="spellStart"/>
      <w:r w:rsidRPr="00C130EA">
        <w:t>Oo</w:t>
      </w:r>
      <w:proofErr w:type="spellEnd"/>
      <w:r w:rsidRPr="00C130EA">
        <w:t xml:space="preserve"> and M. M. </w:t>
      </w:r>
      <w:proofErr w:type="spellStart"/>
      <w:r w:rsidRPr="00C130EA">
        <w:t>Htay</w:t>
      </w:r>
      <w:proofErr w:type="spellEnd"/>
      <w:r w:rsidRPr="00C130EA">
        <w:t xml:space="preserve">, "Efficient Resource Management for Virtual Machine Allocation in Cloud Data </w:t>
      </w:r>
      <w:proofErr w:type="spellStart"/>
      <w:r w:rsidRPr="00C130EA">
        <w:t>Centers</w:t>
      </w:r>
      <w:proofErr w:type="spellEnd"/>
      <w:r w:rsidRPr="00C130EA">
        <w:t xml:space="preserve">," 2018 IEEE 7th Global Conference on Consumer Electronics (GCCE), Nara, 2018, pp. 419-420, </w:t>
      </w:r>
      <w:proofErr w:type="spellStart"/>
      <w:r w:rsidRPr="00C130EA">
        <w:t>doi</w:t>
      </w:r>
      <w:proofErr w:type="spellEnd"/>
      <w:r w:rsidRPr="00C130EA">
        <w:t>: 10.1109/GCCE.2018.8574804</w:t>
      </w:r>
    </w:p>
    <w:p w14:paraId="68642049" w14:textId="6BAFDA67" w:rsidR="00675D1D" w:rsidRPr="00675D1D" w:rsidRDefault="00C130EA" w:rsidP="00F9556A">
      <w:pPr>
        <w:pStyle w:val="NormalWeb"/>
        <w:numPr>
          <w:ilvl w:val="0"/>
          <w:numId w:val="1"/>
        </w:numPr>
        <w:spacing w:before="0" w:beforeAutospacing="0" w:after="0" w:afterAutospacing="0" w:line="360" w:lineRule="auto"/>
        <w:ind w:right="-72"/>
        <w:jc w:val="both"/>
        <w:rPr>
          <w:sz w:val="32"/>
          <w:szCs w:val="32"/>
        </w:rPr>
      </w:pPr>
      <w:proofErr w:type="spellStart"/>
      <w:r w:rsidRPr="00C130EA">
        <w:t>Khattar</w:t>
      </w:r>
      <w:proofErr w:type="spellEnd"/>
      <w:r w:rsidRPr="00C130EA">
        <w:t xml:space="preserve">, N., Sidhu, J. &amp; Singh, J. Toward energy-efficient cloud computing: a survey of dynamic power management and heuristics-based optimization techniques. J </w:t>
      </w:r>
      <w:proofErr w:type="spellStart"/>
      <w:r w:rsidRPr="00C130EA">
        <w:t>Supercomput</w:t>
      </w:r>
      <w:proofErr w:type="spellEnd"/>
      <w:r w:rsidRPr="00C130EA">
        <w:t xml:space="preserve"> 75, 4750–4810 (2019)</w:t>
      </w:r>
    </w:p>
    <w:p w14:paraId="36E56109" w14:textId="7869FCC2" w:rsidR="00675D1D" w:rsidRPr="003828E8" w:rsidRDefault="003828E8" w:rsidP="0056351F">
      <w:pPr>
        <w:pStyle w:val="NormalWeb"/>
        <w:numPr>
          <w:ilvl w:val="0"/>
          <w:numId w:val="1"/>
        </w:numPr>
        <w:spacing w:before="0" w:beforeAutospacing="0" w:after="0" w:afterAutospacing="0" w:line="360" w:lineRule="auto"/>
        <w:ind w:right="-72"/>
        <w:jc w:val="both"/>
        <w:rPr>
          <w:sz w:val="32"/>
          <w:szCs w:val="32"/>
        </w:rPr>
      </w:pPr>
      <w:proofErr w:type="spellStart"/>
      <w:r>
        <w:t>Sukhpal</w:t>
      </w:r>
      <w:proofErr w:type="spellEnd"/>
      <w:r>
        <w:t xml:space="preserve"> Singh Gill and Rajkumar </w:t>
      </w:r>
      <w:proofErr w:type="spellStart"/>
      <w:r>
        <w:t>Buyya</w:t>
      </w:r>
      <w:proofErr w:type="spellEnd"/>
      <w:r>
        <w:t xml:space="preserve">. 2018. A Taxonomy and Future Directions for Sustainable Cloud Computing: 360 Degree View. ACM </w:t>
      </w:r>
      <w:proofErr w:type="spellStart"/>
      <w:r>
        <w:t>Comput</w:t>
      </w:r>
      <w:proofErr w:type="spellEnd"/>
      <w:r>
        <w:t xml:space="preserve">. </w:t>
      </w:r>
      <w:proofErr w:type="spellStart"/>
      <w:r>
        <w:t>Surv</w:t>
      </w:r>
      <w:proofErr w:type="spellEnd"/>
      <w:r>
        <w:t>. 51, 5, Article 104 (December 2018), 33 pages</w:t>
      </w:r>
    </w:p>
    <w:p w14:paraId="0B4313B7" w14:textId="0AD7F420" w:rsidR="00675D1D" w:rsidRPr="003828E8" w:rsidRDefault="003828E8" w:rsidP="0056351F">
      <w:pPr>
        <w:pStyle w:val="NormalWeb"/>
        <w:numPr>
          <w:ilvl w:val="0"/>
          <w:numId w:val="1"/>
        </w:numPr>
        <w:spacing w:before="0" w:beforeAutospacing="0" w:after="0" w:afterAutospacing="0" w:line="360" w:lineRule="auto"/>
        <w:ind w:right="-72"/>
        <w:jc w:val="both"/>
        <w:rPr>
          <w:sz w:val="32"/>
          <w:szCs w:val="32"/>
        </w:rPr>
      </w:pPr>
      <w:r>
        <w:t>Swati Sharma and Rishabh Kaushal. 2017. Energy Conserving Secure VM Allocation in Untrusted Cloud Computing Environment. In Proceedings of the 10th Annual ACM COMPUTE Conference, India (ACM COMPUTE 2017). ACM, New York, NY, USA, 9 pages</w:t>
      </w:r>
    </w:p>
    <w:p w14:paraId="20F9A44D" w14:textId="696FEE72" w:rsidR="001A13AF" w:rsidRDefault="003828E8" w:rsidP="00C130EA">
      <w:pPr>
        <w:pStyle w:val="NormalWeb"/>
        <w:numPr>
          <w:ilvl w:val="0"/>
          <w:numId w:val="1"/>
        </w:numPr>
        <w:spacing w:before="0" w:beforeAutospacing="0" w:after="0" w:afterAutospacing="0" w:line="360" w:lineRule="auto"/>
        <w:ind w:right="-72"/>
        <w:jc w:val="both"/>
      </w:pPr>
      <w:proofErr w:type="spellStart"/>
      <w:r w:rsidRPr="003828E8">
        <w:t>Deafallah</w:t>
      </w:r>
      <w:proofErr w:type="spellEnd"/>
      <w:r w:rsidRPr="003828E8">
        <w:t xml:space="preserve"> </w:t>
      </w:r>
      <w:proofErr w:type="spellStart"/>
      <w:r w:rsidRPr="003828E8">
        <w:t>Alsadie</w:t>
      </w:r>
      <w:proofErr w:type="spellEnd"/>
      <w:r w:rsidRPr="003828E8">
        <w:t xml:space="preserve">, </w:t>
      </w:r>
      <w:proofErr w:type="spellStart"/>
      <w:r w:rsidRPr="003828E8">
        <w:t>Zahir</w:t>
      </w:r>
      <w:proofErr w:type="spellEnd"/>
      <w:r w:rsidRPr="003828E8">
        <w:t xml:space="preserve"> Tari, </w:t>
      </w:r>
      <w:proofErr w:type="spellStart"/>
      <w:r w:rsidRPr="003828E8">
        <w:t>Eidah</w:t>
      </w:r>
      <w:proofErr w:type="spellEnd"/>
      <w:r w:rsidRPr="003828E8">
        <w:t xml:space="preserve"> J. </w:t>
      </w:r>
      <w:proofErr w:type="spellStart"/>
      <w:r w:rsidRPr="003828E8">
        <w:t>Alzahrani</w:t>
      </w:r>
      <w:proofErr w:type="spellEnd"/>
      <w:r w:rsidRPr="003828E8">
        <w:t xml:space="preserve">, and Albert Y. </w:t>
      </w:r>
      <w:proofErr w:type="spellStart"/>
      <w:r w:rsidRPr="003828E8">
        <w:t>Zomaya</w:t>
      </w:r>
      <w:proofErr w:type="spellEnd"/>
      <w:r w:rsidRPr="003828E8">
        <w:t>. 2018. Dynamic resource allocation for an energy efficient VM architecture for cloud computing. In Proceedings of the Australasian Computer Science Week Multiconference (ACSW ’18). Association for Computing Machinery, New York, NY, USA, Article 16, 1–8</w:t>
      </w:r>
    </w:p>
    <w:p w14:paraId="061B72E5" w14:textId="7472DFF4" w:rsidR="002175B6" w:rsidRDefault="002175B6" w:rsidP="002175B6">
      <w:pPr>
        <w:pStyle w:val="NormalWeb"/>
        <w:numPr>
          <w:ilvl w:val="0"/>
          <w:numId w:val="1"/>
        </w:numPr>
        <w:spacing w:before="0" w:beforeAutospacing="0" w:after="0" w:afterAutospacing="0" w:line="360" w:lineRule="auto"/>
        <w:ind w:right="-72"/>
      </w:pPr>
      <w:proofErr w:type="spellStart"/>
      <w:r w:rsidRPr="002175B6">
        <w:lastRenderedPageBreak/>
        <w:t>Halácsy</w:t>
      </w:r>
      <w:proofErr w:type="spellEnd"/>
      <w:r w:rsidRPr="002175B6">
        <w:t xml:space="preserve"> G, </w:t>
      </w:r>
      <w:proofErr w:type="spellStart"/>
      <w:r w:rsidRPr="002175B6">
        <w:t>Zoltán</w:t>
      </w:r>
      <w:proofErr w:type="spellEnd"/>
      <w:r w:rsidRPr="002175B6">
        <w:t xml:space="preserve"> ÁM. Optimal energy-efficient placement of virtual machines with divisible sizes. Inf Process Lett. </w:t>
      </w:r>
      <w:r w:rsidR="00CE7452" w:rsidRPr="002175B6">
        <w:t>2018; 138:51</w:t>
      </w:r>
      <w:r w:rsidRPr="002175B6">
        <w:t xml:space="preserve">–6. </w:t>
      </w:r>
      <w:hyperlink r:id="rId29" w:history="1">
        <w:r w:rsidR="00B803F6" w:rsidRPr="000C2EED">
          <w:rPr>
            <w:rStyle w:val="Hyperlink"/>
          </w:rPr>
          <w:t>https://doi.org/10.1016/j.ipl.2018.06.003</w:t>
        </w:r>
      </w:hyperlink>
      <w:r w:rsidRPr="002175B6">
        <w:t>.</w:t>
      </w:r>
    </w:p>
    <w:p w14:paraId="484F2F78" w14:textId="644614E6" w:rsidR="00B803F6" w:rsidRDefault="00B803F6" w:rsidP="002175B6">
      <w:pPr>
        <w:pStyle w:val="NormalWeb"/>
        <w:numPr>
          <w:ilvl w:val="0"/>
          <w:numId w:val="1"/>
        </w:numPr>
        <w:spacing w:before="0" w:beforeAutospacing="0" w:after="0" w:afterAutospacing="0" w:line="360" w:lineRule="auto"/>
        <w:ind w:right="-72"/>
      </w:pPr>
      <w:r w:rsidRPr="00B803F6">
        <w:t xml:space="preserve">H. Wang and H. </w:t>
      </w:r>
      <w:proofErr w:type="spellStart"/>
      <w:r w:rsidRPr="00B803F6">
        <w:t>Tianfield</w:t>
      </w:r>
      <w:proofErr w:type="spellEnd"/>
      <w:r w:rsidRPr="00B803F6">
        <w:t xml:space="preserve">, "Energy-Aware Dynamic Virtual Machine Consolidation for Cloud </w:t>
      </w:r>
      <w:proofErr w:type="spellStart"/>
      <w:r w:rsidRPr="00B803F6">
        <w:t>Datacenters</w:t>
      </w:r>
      <w:proofErr w:type="spellEnd"/>
      <w:r w:rsidRPr="00B803F6">
        <w:t xml:space="preserve">," in IEEE Access, vol. 6, pp. 15259-15273, 2018, </w:t>
      </w:r>
      <w:proofErr w:type="spellStart"/>
      <w:r w:rsidRPr="00B803F6">
        <w:t>doi</w:t>
      </w:r>
      <w:proofErr w:type="spellEnd"/>
      <w:r w:rsidRPr="00B803F6">
        <w:t>: 10.1109/ACCESS.2018.2813541.</w:t>
      </w:r>
    </w:p>
    <w:p w14:paraId="6F9CB277" w14:textId="07844978" w:rsidR="00F86400" w:rsidRDefault="00B76AF5" w:rsidP="002175B6">
      <w:pPr>
        <w:pStyle w:val="NormalWeb"/>
        <w:numPr>
          <w:ilvl w:val="0"/>
          <w:numId w:val="1"/>
        </w:numPr>
        <w:spacing w:before="0" w:beforeAutospacing="0" w:after="0" w:afterAutospacing="0" w:line="360" w:lineRule="auto"/>
        <w:ind w:right="-72"/>
      </w:pPr>
      <w:r w:rsidRPr="00B76AF5">
        <w:t xml:space="preserve">Ching-Chi L, Jian-Jia C, </w:t>
      </w:r>
      <w:proofErr w:type="spellStart"/>
      <w:r w:rsidRPr="00B76AF5">
        <w:t>Pangfeng</w:t>
      </w:r>
      <w:proofErr w:type="spellEnd"/>
      <w:r w:rsidRPr="00B76AF5">
        <w:t xml:space="preserve"> L, Jan-Jan W. Energy-efficient core allocation and deployment for container-based virtualization. In: IEEE 24th international conference on parallel and distributed systems (ICPADS). Singapore; 2018. pp. 93–101. https://doi.org/10.1109/padsw.2018.8644537.</w:t>
      </w:r>
    </w:p>
    <w:p w14:paraId="790333FE" w14:textId="77777777" w:rsidR="00F86400" w:rsidRDefault="00F86400">
      <w:pPr>
        <w:rPr>
          <w:rFonts w:eastAsia="Times New Roman"/>
          <w:lang w:eastAsia="en-IN" w:bidi="hi-IN"/>
        </w:rPr>
      </w:pPr>
      <w:r>
        <w:br w:type="page"/>
      </w:r>
    </w:p>
    <w:p w14:paraId="3AFC98F2" w14:textId="00012D79" w:rsidR="00B76AF5" w:rsidRDefault="00F86400" w:rsidP="00F86400">
      <w:pPr>
        <w:pStyle w:val="NormalWeb"/>
        <w:spacing w:before="0" w:beforeAutospacing="0" w:after="0" w:afterAutospacing="0" w:line="360" w:lineRule="auto"/>
        <w:ind w:right="-72"/>
        <w:rPr>
          <w:b/>
          <w:bCs/>
          <w:sz w:val="32"/>
          <w:szCs w:val="32"/>
        </w:rPr>
      </w:pPr>
      <w:r>
        <w:rPr>
          <w:b/>
          <w:bCs/>
          <w:sz w:val="32"/>
          <w:szCs w:val="32"/>
        </w:rPr>
        <w:lastRenderedPageBreak/>
        <w:t>Plagiarism Report</w:t>
      </w:r>
    </w:p>
    <w:p w14:paraId="483A1EB3" w14:textId="254B467D" w:rsidR="00AA208C" w:rsidRPr="00F86400" w:rsidRDefault="00AA208C" w:rsidP="00F86400">
      <w:pPr>
        <w:pStyle w:val="NormalWeb"/>
        <w:spacing w:before="0" w:beforeAutospacing="0" w:after="0" w:afterAutospacing="0" w:line="360" w:lineRule="auto"/>
        <w:ind w:right="-72"/>
        <w:rPr>
          <w:b/>
          <w:bCs/>
          <w:sz w:val="32"/>
          <w:szCs w:val="32"/>
        </w:rPr>
      </w:pPr>
      <w:r w:rsidRPr="00AA208C">
        <w:rPr>
          <w:b/>
          <w:bCs/>
          <w:noProof/>
          <w:sz w:val="32"/>
          <w:szCs w:val="32"/>
        </w:rPr>
        <w:drawing>
          <wp:inline distT="0" distB="0" distL="0" distR="0" wp14:anchorId="53DBE607" wp14:editId="0B399C0B">
            <wp:extent cx="5502910" cy="34829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3482975"/>
                    </a:xfrm>
                    <a:prstGeom prst="rect">
                      <a:avLst/>
                    </a:prstGeom>
                  </pic:spPr>
                </pic:pic>
              </a:graphicData>
            </a:graphic>
          </wp:inline>
        </w:drawing>
      </w:r>
    </w:p>
    <w:sectPr w:rsidR="00AA208C" w:rsidRPr="00F86400" w:rsidSect="00B91741">
      <w:headerReference w:type="default" r:id="rId31"/>
      <w:footerReference w:type="default" r:id="rId32"/>
      <w:pgSz w:w="11906" w:h="16838" w:code="9"/>
      <w:pgMar w:top="1440" w:right="1440" w:bottom="1440" w:left="180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2CCD2" w14:textId="77777777" w:rsidR="00534B74" w:rsidRDefault="00534B74" w:rsidP="00512FD1">
      <w:pPr>
        <w:spacing w:after="0" w:line="240" w:lineRule="auto"/>
      </w:pPr>
      <w:r>
        <w:separator/>
      </w:r>
    </w:p>
  </w:endnote>
  <w:endnote w:type="continuationSeparator" w:id="0">
    <w:p w14:paraId="068D5A5E" w14:textId="77777777" w:rsidR="00534B74" w:rsidRDefault="00534B74" w:rsidP="0051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D6135" w14:textId="43616B9C" w:rsidR="000B70DA" w:rsidRPr="00B91741" w:rsidRDefault="000B70DA" w:rsidP="00B91741">
    <w:pPr>
      <w:pStyle w:val="Footer"/>
      <w:jc w:val="right"/>
      <w:rPr>
        <w:sz w:val="20"/>
        <w:szCs w:val="20"/>
      </w:rPr>
    </w:pPr>
    <w:r w:rsidRPr="00B91741">
      <w:rPr>
        <w:sz w:val="20"/>
        <w:szCs w:val="20"/>
      </w:rPr>
      <w:t>MITWPU/SCET/BTECH/Seminar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A3401" w14:textId="530862AF" w:rsidR="000B70DA" w:rsidRPr="00C44F05" w:rsidRDefault="000B70DA" w:rsidP="00C42E09">
    <w:pPr>
      <w:pStyle w:val="Footer"/>
      <w:tabs>
        <w:tab w:val="clear" w:pos="4513"/>
        <w:tab w:val="clear" w:pos="9026"/>
        <w:tab w:val="left" w:pos="7051"/>
      </w:tabs>
      <w:jc w:val="right"/>
      <w:rPr>
        <w:sz w:val="20"/>
        <w:szCs w:val="20"/>
      </w:rPr>
    </w:pPr>
    <w:r w:rsidRPr="00C44F05">
      <w:rPr>
        <w:sz w:val="20"/>
        <w:szCs w:val="20"/>
      </w:rPr>
      <w:t>MITWPU/SCET/BTECH/Seminar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1DD17" w14:textId="3F9AC583" w:rsidR="000B70DA" w:rsidRPr="00C44F05" w:rsidRDefault="000B70DA" w:rsidP="00C44F05">
    <w:pPr>
      <w:pStyle w:val="Footer"/>
      <w:tabs>
        <w:tab w:val="clear" w:pos="4513"/>
        <w:tab w:val="clear" w:pos="9026"/>
        <w:tab w:val="left" w:pos="7051"/>
      </w:tabs>
      <w:jc w:val="right"/>
      <w:rPr>
        <w:sz w:val="20"/>
        <w:szCs w:val="20"/>
      </w:rPr>
    </w:pPr>
    <w:r w:rsidRPr="00C44F05">
      <w:rPr>
        <w:sz w:val="20"/>
        <w:szCs w:val="20"/>
      </w:rPr>
      <w:t>MITWPU/SCET/BTECH/Seminar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33725" w14:textId="77777777" w:rsidR="00534B74" w:rsidRDefault="00534B74" w:rsidP="00512FD1">
      <w:pPr>
        <w:spacing w:after="0" w:line="240" w:lineRule="auto"/>
      </w:pPr>
      <w:r>
        <w:separator/>
      </w:r>
    </w:p>
  </w:footnote>
  <w:footnote w:type="continuationSeparator" w:id="0">
    <w:p w14:paraId="2175B1BE" w14:textId="77777777" w:rsidR="00534B74" w:rsidRDefault="00534B74" w:rsidP="0051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8DF89" w14:textId="6EFD0273" w:rsidR="000B70DA" w:rsidRPr="005F3DD6" w:rsidRDefault="000B70DA" w:rsidP="005F3DD6">
    <w:pPr>
      <w:pStyle w:val="Header"/>
      <w:ind w:right="110"/>
      <w:jc w:val="right"/>
    </w:pPr>
  </w:p>
  <w:p w14:paraId="022AFCDE" w14:textId="233E1AB2" w:rsidR="000B70DA" w:rsidRPr="005F3DD6" w:rsidRDefault="000B70DA" w:rsidP="005774E2">
    <w:pPr>
      <w:pStyle w:val="Header"/>
      <w:jc w:val="center"/>
    </w:pPr>
    <w:r w:rsidRPr="005774E2">
      <w:t>Survey of Energy Efficient Cloud Computing techniques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B53C3" w14:textId="50AE2E61" w:rsidR="000B70DA" w:rsidRDefault="000B70DA">
    <w:pPr>
      <w:pStyle w:val="Header"/>
      <w:jc w:val="right"/>
    </w:pPr>
  </w:p>
  <w:p w14:paraId="55CDDA5F" w14:textId="49FC69DF" w:rsidR="000B70DA" w:rsidRDefault="000B70DA" w:rsidP="00177E84">
    <w:pPr>
      <w:pStyle w:val="Header"/>
      <w:jc w:val="center"/>
    </w:pPr>
    <w:r>
      <w:t>Energy Efficient Cloud Computing for sustainable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653E7" w14:textId="0835668B" w:rsidR="000B70DA" w:rsidRPr="005F3DD6" w:rsidRDefault="000B70DA" w:rsidP="008E61E4">
    <w:pPr>
      <w:pStyle w:val="Header"/>
      <w:ind w:right="110"/>
      <w:jc w:val="right"/>
    </w:pPr>
    <w:r>
      <w:fldChar w:fldCharType="begin"/>
    </w:r>
    <w:r>
      <w:instrText xml:space="preserve"> PAGE   \* MERGEFORMAT </w:instrText>
    </w:r>
    <w:r>
      <w:fldChar w:fldCharType="separate"/>
    </w:r>
    <w:r>
      <w:rPr>
        <w:noProof/>
      </w:rPr>
      <w:t>1</w:t>
    </w:r>
    <w:r>
      <w:rPr>
        <w:noProof/>
      </w:rPr>
      <w:fldChar w:fldCharType="end"/>
    </w:r>
  </w:p>
  <w:p w14:paraId="171532CA" w14:textId="7FAD4765" w:rsidR="000B70DA" w:rsidRPr="008E61E4" w:rsidRDefault="000B70DA" w:rsidP="008E61E4">
    <w:pPr>
      <w:pStyle w:val="Header"/>
      <w:jc w:val="center"/>
    </w:pPr>
    <w:r w:rsidRPr="005774E2">
      <w:t>Survey of Energy Efficient Cloud Computing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63442"/>
    <w:multiLevelType w:val="hybridMultilevel"/>
    <w:tmpl w:val="97D0A8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7E5026"/>
    <w:multiLevelType w:val="hybridMultilevel"/>
    <w:tmpl w:val="299E0BE0"/>
    <w:lvl w:ilvl="0" w:tplc="4009000F">
      <w:start w:val="1"/>
      <w:numFmt w:val="decimal"/>
      <w:lvlText w:val="%1."/>
      <w:lvlJc w:val="left"/>
      <w:pPr>
        <w:ind w:left="1139" w:hanging="360"/>
      </w:pPr>
    </w:lvl>
    <w:lvl w:ilvl="1" w:tplc="40090019" w:tentative="1">
      <w:start w:val="1"/>
      <w:numFmt w:val="lowerLetter"/>
      <w:lvlText w:val="%2."/>
      <w:lvlJc w:val="left"/>
      <w:pPr>
        <w:ind w:left="1859" w:hanging="360"/>
      </w:pPr>
    </w:lvl>
    <w:lvl w:ilvl="2" w:tplc="4009001B" w:tentative="1">
      <w:start w:val="1"/>
      <w:numFmt w:val="lowerRoman"/>
      <w:lvlText w:val="%3."/>
      <w:lvlJc w:val="right"/>
      <w:pPr>
        <w:ind w:left="2579" w:hanging="180"/>
      </w:pPr>
    </w:lvl>
    <w:lvl w:ilvl="3" w:tplc="4009000F" w:tentative="1">
      <w:start w:val="1"/>
      <w:numFmt w:val="decimal"/>
      <w:lvlText w:val="%4."/>
      <w:lvlJc w:val="left"/>
      <w:pPr>
        <w:ind w:left="3299" w:hanging="360"/>
      </w:pPr>
    </w:lvl>
    <w:lvl w:ilvl="4" w:tplc="40090019" w:tentative="1">
      <w:start w:val="1"/>
      <w:numFmt w:val="lowerLetter"/>
      <w:lvlText w:val="%5."/>
      <w:lvlJc w:val="left"/>
      <w:pPr>
        <w:ind w:left="4019" w:hanging="360"/>
      </w:pPr>
    </w:lvl>
    <w:lvl w:ilvl="5" w:tplc="4009001B" w:tentative="1">
      <w:start w:val="1"/>
      <w:numFmt w:val="lowerRoman"/>
      <w:lvlText w:val="%6."/>
      <w:lvlJc w:val="right"/>
      <w:pPr>
        <w:ind w:left="4739" w:hanging="180"/>
      </w:pPr>
    </w:lvl>
    <w:lvl w:ilvl="6" w:tplc="4009000F" w:tentative="1">
      <w:start w:val="1"/>
      <w:numFmt w:val="decimal"/>
      <w:lvlText w:val="%7."/>
      <w:lvlJc w:val="left"/>
      <w:pPr>
        <w:ind w:left="5459" w:hanging="360"/>
      </w:pPr>
    </w:lvl>
    <w:lvl w:ilvl="7" w:tplc="40090019" w:tentative="1">
      <w:start w:val="1"/>
      <w:numFmt w:val="lowerLetter"/>
      <w:lvlText w:val="%8."/>
      <w:lvlJc w:val="left"/>
      <w:pPr>
        <w:ind w:left="6179" w:hanging="360"/>
      </w:pPr>
    </w:lvl>
    <w:lvl w:ilvl="8" w:tplc="4009001B" w:tentative="1">
      <w:start w:val="1"/>
      <w:numFmt w:val="lowerRoman"/>
      <w:lvlText w:val="%9."/>
      <w:lvlJc w:val="right"/>
      <w:pPr>
        <w:ind w:left="6899" w:hanging="180"/>
      </w:pPr>
    </w:lvl>
  </w:abstractNum>
  <w:abstractNum w:abstractNumId="2" w15:restartNumberingAfterBreak="0">
    <w:nsid w:val="06A52569"/>
    <w:multiLevelType w:val="hybridMultilevel"/>
    <w:tmpl w:val="C2864A4A"/>
    <w:lvl w:ilvl="0" w:tplc="5712CAC2">
      <w:start w:val="1"/>
      <w:numFmt w:val="decimal"/>
      <w:lvlText w:val="%1."/>
      <w:lvlJc w:val="left"/>
      <w:pPr>
        <w:tabs>
          <w:tab w:val="num" w:pos="720"/>
        </w:tabs>
        <w:ind w:left="720" w:hanging="360"/>
      </w:pPr>
    </w:lvl>
    <w:lvl w:ilvl="1" w:tplc="0EC60182" w:tentative="1">
      <w:start w:val="1"/>
      <w:numFmt w:val="decimal"/>
      <w:lvlText w:val="%2."/>
      <w:lvlJc w:val="left"/>
      <w:pPr>
        <w:tabs>
          <w:tab w:val="num" w:pos="1440"/>
        </w:tabs>
        <w:ind w:left="1440" w:hanging="360"/>
      </w:pPr>
    </w:lvl>
    <w:lvl w:ilvl="2" w:tplc="3F0409A6" w:tentative="1">
      <w:start w:val="1"/>
      <w:numFmt w:val="decimal"/>
      <w:lvlText w:val="%3."/>
      <w:lvlJc w:val="left"/>
      <w:pPr>
        <w:tabs>
          <w:tab w:val="num" w:pos="2160"/>
        </w:tabs>
        <w:ind w:left="2160" w:hanging="360"/>
      </w:pPr>
    </w:lvl>
    <w:lvl w:ilvl="3" w:tplc="650E5058" w:tentative="1">
      <w:start w:val="1"/>
      <w:numFmt w:val="decimal"/>
      <w:lvlText w:val="%4."/>
      <w:lvlJc w:val="left"/>
      <w:pPr>
        <w:tabs>
          <w:tab w:val="num" w:pos="2880"/>
        </w:tabs>
        <w:ind w:left="2880" w:hanging="360"/>
      </w:pPr>
    </w:lvl>
    <w:lvl w:ilvl="4" w:tplc="CDBEADB0" w:tentative="1">
      <w:start w:val="1"/>
      <w:numFmt w:val="decimal"/>
      <w:lvlText w:val="%5."/>
      <w:lvlJc w:val="left"/>
      <w:pPr>
        <w:tabs>
          <w:tab w:val="num" w:pos="3600"/>
        </w:tabs>
        <w:ind w:left="3600" w:hanging="360"/>
      </w:pPr>
    </w:lvl>
    <w:lvl w:ilvl="5" w:tplc="EFA2A974" w:tentative="1">
      <w:start w:val="1"/>
      <w:numFmt w:val="decimal"/>
      <w:lvlText w:val="%6."/>
      <w:lvlJc w:val="left"/>
      <w:pPr>
        <w:tabs>
          <w:tab w:val="num" w:pos="4320"/>
        </w:tabs>
        <w:ind w:left="4320" w:hanging="360"/>
      </w:pPr>
    </w:lvl>
    <w:lvl w:ilvl="6" w:tplc="775696A4" w:tentative="1">
      <w:start w:val="1"/>
      <w:numFmt w:val="decimal"/>
      <w:lvlText w:val="%7."/>
      <w:lvlJc w:val="left"/>
      <w:pPr>
        <w:tabs>
          <w:tab w:val="num" w:pos="5040"/>
        </w:tabs>
        <w:ind w:left="5040" w:hanging="360"/>
      </w:pPr>
    </w:lvl>
    <w:lvl w:ilvl="7" w:tplc="827E8152" w:tentative="1">
      <w:start w:val="1"/>
      <w:numFmt w:val="decimal"/>
      <w:lvlText w:val="%8."/>
      <w:lvlJc w:val="left"/>
      <w:pPr>
        <w:tabs>
          <w:tab w:val="num" w:pos="5760"/>
        </w:tabs>
        <w:ind w:left="5760" w:hanging="360"/>
      </w:pPr>
    </w:lvl>
    <w:lvl w:ilvl="8" w:tplc="D02CA50A" w:tentative="1">
      <w:start w:val="1"/>
      <w:numFmt w:val="decimal"/>
      <w:lvlText w:val="%9."/>
      <w:lvlJc w:val="left"/>
      <w:pPr>
        <w:tabs>
          <w:tab w:val="num" w:pos="6480"/>
        </w:tabs>
        <w:ind w:left="6480" w:hanging="360"/>
      </w:pPr>
    </w:lvl>
  </w:abstractNum>
  <w:abstractNum w:abstractNumId="3" w15:restartNumberingAfterBreak="0">
    <w:nsid w:val="0FAE3C4E"/>
    <w:multiLevelType w:val="hybridMultilevel"/>
    <w:tmpl w:val="839218C0"/>
    <w:lvl w:ilvl="0" w:tplc="E4AC23A0">
      <w:start w:val="1"/>
      <w:numFmt w:val="bullet"/>
      <w:lvlText w:val="•"/>
      <w:lvlJc w:val="left"/>
      <w:pPr>
        <w:tabs>
          <w:tab w:val="num" w:pos="720"/>
        </w:tabs>
        <w:ind w:left="720" w:hanging="360"/>
      </w:pPr>
      <w:rPr>
        <w:rFonts w:ascii="Arial" w:hAnsi="Arial" w:hint="default"/>
      </w:rPr>
    </w:lvl>
    <w:lvl w:ilvl="1" w:tplc="3D8A2592" w:tentative="1">
      <w:start w:val="1"/>
      <w:numFmt w:val="bullet"/>
      <w:lvlText w:val="•"/>
      <w:lvlJc w:val="left"/>
      <w:pPr>
        <w:tabs>
          <w:tab w:val="num" w:pos="1440"/>
        </w:tabs>
        <w:ind w:left="1440" w:hanging="360"/>
      </w:pPr>
      <w:rPr>
        <w:rFonts w:ascii="Arial" w:hAnsi="Arial" w:hint="default"/>
      </w:rPr>
    </w:lvl>
    <w:lvl w:ilvl="2" w:tplc="D65077B6" w:tentative="1">
      <w:start w:val="1"/>
      <w:numFmt w:val="bullet"/>
      <w:lvlText w:val="•"/>
      <w:lvlJc w:val="left"/>
      <w:pPr>
        <w:tabs>
          <w:tab w:val="num" w:pos="2160"/>
        </w:tabs>
        <w:ind w:left="2160" w:hanging="360"/>
      </w:pPr>
      <w:rPr>
        <w:rFonts w:ascii="Arial" w:hAnsi="Arial" w:hint="default"/>
      </w:rPr>
    </w:lvl>
    <w:lvl w:ilvl="3" w:tplc="F2D2FC98" w:tentative="1">
      <w:start w:val="1"/>
      <w:numFmt w:val="bullet"/>
      <w:lvlText w:val="•"/>
      <w:lvlJc w:val="left"/>
      <w:pPr>
        <w:tabs>
          <w:tab w:val="num" w:pos="2880"/>
        </w:tabs>
        <w:ind w:left="2880" w:hanging="360"/>
      </w:pPr>
      <w:rPr>
        <w:rFonts w:ascii="Arial" w:hAnsi="Arial" w:hint="default"/>
      </w:rPr>
    </w:lvl>
    <w:lvl w:ilvl="4" w:tplc="0ED68D54" w:tentative="1">
      <w:start w:val="1"/>
      <w:numFmt w:val="bullet"/>
      <w:lvlText w:val="•"/>
      <w:lvlJc w:val="left"/>
      <w:pPr>
        <w:tabs>
          <w:tab w:val="num" w:pos="3600"/>
        </w:tabs>
        <w:ind w:left="3600" w:hanging="360"/>
      </w:pPr>
      <w:rPr>
        <w:rFonts w:ascii="Arial" w:hAnsi="Arial" w:hint="default"/>
      </w:rPr>
    </w:lvl>
    <w:lvl w:ilvl="5" w:tplc="41D61760" w:tentative="1">
      <w:start w:val="1"/>
      <w:numFmt w:val="bullet"/>
      <w:lvlText w:val="•"/>
      <w:lvlJc w:val="left"/>
      <w:pPr>
        <w:tabs>
          <w:tab w:val="num" w:pos="4320"/>
        </w:tabs>
        <w:ind w:left="4320" w:hanging="360"/>
      </w:pPr>
      <w:rPr>
        <w:rFonts w:ascii="Arial" w:hAnsi="Arial" w:hint="default"/>
      </w:rPr>
    </w:lvl>
    <w:lvl w:ilvl="6" w:tplc="FDE268C6" w:tentative="1">
      <w:start w:val="1"/>
      <w:numFmt w:val="bullet"/>
      <w:lvlText w:val="•"/>
      <w:lvlJc w:val="left"/>
      <w:pPr>
        <w:tabs>
          <w:tab w:val="num" w:pos="5040"/>
        </w:tabs>
        <w:ind w:left="5040" w:hanging="360"/>
      </w:pPr>
      <w:rPr>
        <w:rFonts w:ascii="Arial" w:hAnsi="Arial" w:hint="default"/>
      </w:rPr>
    </w:lvl>
    <w:lvl w:ilvl="7" w:tplc="F732C750" w:tentative="1">
      <w:start w:val="1"/>
      <w:numFmt w:val="bullet"/>
      <w:lvlText w:val="•"/>
      <w:lvlJc w:val="left"/>
      <w:pPr>
        <w:tabs>
          <w:tab w:val="num" w:pos="5760"/>
        </w:tabs>
        <w:ind w:left="5760" w:hanging="360"/>
      </w:pPr>
      <w:rPr>
        <w:rFonts w:ascii="Arial" w:hAnsi="Arial" w:hint="default"/>
      </w:rPr>
    </w:lvl>
    <w:lvl w:ilvl="8" w:tplc="C9101A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BC3CB8"/>
    <w:multiLevelType w:val="hybridMultilevel"/>
    <w:tmpl w:val="48B6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07CEE"/>
    <w:multiLevelType w:val="hybridMultilevel"/>
    <w:tmpl w:val="C318F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52ACD"/>
    <w:multiLevelType w:val="hybridMultilevel"/>
    <w:tmpl w:val="625AA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F667EF"/>
    <w:multiLevelType w:val="hybridMultilevel"/>
    <w:tmpl w:val="2E5CF46E"/>
    <w:lvl w:ilvl="0" w:tplc="D1C88E18">
      <w:start w:val="1"/>
      <w:numFmt w:val="decimal"/>
      <w:lvlText w:val="%1."/>
      <w:lvlJc w:val="left"/>
      <w:pPr>
        <w:tabs>
          <w:tab w:val="num" w:pos="720"/>
        </w:tabs>
        <w:ind w:left="720" w:hanging="360"/>
      </w:pPr>
    </w:lvl>
    <w:lvl w:ilvl="1" w:tplc="98EC3EDA" w:tentative="1">
      <w:start w:val="1"/>
      <w:numFmt w:val="decimal"/>
      <w:lvlText w:val="%2."/>
      <w:lvlJc w:val="left"/>
      <w:pPr>
        <w:tabs>
          <w:tab w:val="num" w:pos="1440"/>
        </w:tabs>
        <w:ind w:left="1440" w:hanging="360"/>
      </w:pPr>
    </w:lvl>
    <w:lvl w:ilvl="2" w:tplc="B3101A3C" w:tentative="1">
      <w:start w:val="1"/>
      <w:numFmt w:val="decimal"/>
      <w:lvlText w:val="%3."/>
      <w:lvlJc w:val="left"/>
      <w:pPr>
        <w:tabs>
          <w:tab w:val="num" w:pos="2160"/>
        </w:tabs>
        <w:ind w:left="2160" w:hanging="360"/>
      </w:pPr>
    </w:lvl>
    <w:lvl w:ilvl="3" w:tplc="D402CFA2" w:tentative="1">
      <w:start w:val="1"/>
      <w:numFmt w:val="decimal"/>
      <w:lvlText w:val="%4."/>
      <w:lvlJc w:val="left"/>
      <w:pPr>
        <w:tabs>
          <w:tab w:val="num" w:pos="2880"/>
        </w:tabs>
        <w:ind w:left="2880" w:hanging="360"/>
      </w:pPr>
    </w:lvl>
    <w:lvl w:ilvl="4" w:tplc="11D2E3E4" w:tentative="1">
      <w:start w:val="1"/>
      <w:numFmt w:val="decimal"/>
      <w:lvlText w:val="%5."/>
      <w:lvlJc w:val="left"/>
      <w:pPr>
        <w:tabs>
          <w:tab w:val="num" w:pos="3600"/>
        </w:tabs>
        <w:ind w:left="3600" w:hanging="360"/>
      </w:pPr>
    </w:lvl>
    <w:lvl w:ilvl="5" w:tplc="5E6E0E18" w:tentative="1">
      <w:start w:val="1"/>
      <w:numFmt w:val="decimal"/>
      <w:lvlText w:val="%6."/>
      <w:lvlJc w:val="left"/>
      <w:pPr>
        <w:tabs>
          <w:tab w:val="num" w:pos="4320"/>
        </w:tabs>
        <w:ind w:left="4320" w:hanging="360"/>
      </w:pPr>
    </w:lvl>
    <w:lvl w:ilvl="6" w:tplc="FAE016C2" w:tentative="1">
      <w:start w:val="1"/>
      <w:numFmt w:val="decimal"/>
      <w:lvlText w:val="%7."/>
      <w:lvlJc w:val="left"/>
      <w:pPr>
        <w:tabs>
          <w:tab w:val="num" w:pos="5040"/>
        </w:tabs>
        <w:ind w:left="5040" w:hanging="360"/>
      </w:pPr>
    </w:lvl>
    <w:lvl w:ilvl="7" w:tplc="67EE9C42" w:tentative="1">
      <w:start w:val="1"/>
      <w:numFmt w:val="decimal"/>
      <w:lvlText w:val="%8."/>
      <w:lvlJc w:val="left"/>
      <w:pPr>
        <w:tabs>
          <w:tab w:val="num" w:pos="5760"/>
        </w:tabs>
        <w:ind w:left="5760" w:hanging="360"/>
      </w:pPr>
    </w:lvl>
    <w:lvl w:ilvl="8" w:tplc="27C6588E" w:tentative="1">
      <w:start w:val="1"/>
      <w:numFmt w:val="decimal"/>
      <w:lvlText w:val="%9."/>
      <w:lvlJc w:val="left"/>
      <w:pPr>
        <w:tabs>
          <w:tab w:val="num" w:pos="6480"/>
        </w:tabs>
        <w:ind w:left="6480" w:hanging="360"/>
      </w:pPr>
    </w:lvl>
  </w:abstractNum>
  <w:abstractNum w:abstractNumId="8" w15:restartNumberingAfterBreak="0">
    <w:nsid w:val="22332819"/>
    <w:multiLevelType w:val="hybridMultilevel"/>
    <w:tmpl w:val="F80C6A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23577CBD"/>
    <w:multiLevelType w:val="hybridMultilevel"/>
    <w:tmpl w:val="A5A2E6A6"/>
    <w:lvl w:ilvl="0" w:tplc="D4C88174">
      <w:start w:val="1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3A75E6"/>
    <w:multiLevelType w:val="hybridMultilevel"/>
    <w:tmpl w:val="7C146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5F07AE"/>
    <w:multiLevelType w:val="hybridMultilevel"/>
    <w:tmpl w:val="A79A6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708AC"/>
    <w:multiLevelType w:val="hybridMultilevel"/>
    <w:tmpl w:val="D00AA25A"/>
    <w:lvl w:ilvl="0" w:tplc="D8804E8C">
      <w:start w:val="1"/>
      <w:numFmt w:val="decimal"/>
      <w:lvlText w:val="%1."/>
      <w:lvlJc w:val="left"/>
      <w:pPr>
        <w:tabs>
          <w:tab w:val="num" w:pos="720"/>
        </w:tabs>
        <w:ind w:left="720" w:hanging="360"/>
      </w:pPr>
    </w:lvl>
    <w:lvl w:ilvl="1" w:tplc="D5F81CCC" w:tentative="1">
      <w:start w:val="1"/>
      <w:numFmt w:val="decimal"/>
      <w:lvlText w:val="%2."/>
      <w:lvlJc w:val="left"/>
      <w:pPr>
        <w:tabs>
          <w:tab w:val="num" w:pos="1440"/>
        </w:tabs>
        <w:ind w:left="1440" w:hanging="360"/>
      </w:pPr>
    </w:lvl>
    <w:lvl w:ilvl="2" w:tplc="45A6564E" w:tentative="1">
      <w:start w:val="1"/>
      <w:numFmt w:val="decimal"/>
      <w:lvlText w:val="%3."/>
      <w:lvlJc w:val="left"/>
      <w:pPr>
        <w:tabs>
          <w:tab w:val="num" w:pos="2160"/>
        </w:tabs>
        <w:ind w:left="2160" w:hanging="360"/>
      </w:pPr>
    </w:lvl>
    <w:lvl w:ilvl="3" w:tplc="607A96FC" w:tentative="1">
      <w:start w:val="1"/>
      <w:numFmt w:val="decimal"/>
      <w:lvlText w:val="%4."/>
      <w:lvlJc w:val="left"/>
      <w:pPr>
        <w:tabs>
          <w:tab w:val="num" w:pos="2880"/>
        </w:tabs>
        <w:ind w:left="2880" w:hanging="360"/>
      </w:pPr>
    </w:lvl>
    <w:lvl w:ilvl="4" w:tplc="B6463ADA" w:tentative="1">
      <w:start w:val="1"/>
      <w:numFmt w:val="decimal"/>
      <w:lvlText w:val="%5."/>
      <w:lvlJc w:val="left"/>
      <w:pPr>
        <w:tabs>
          <w:tab w:val="num" w:pos="3600"/>
        </w:tabs>
        <w:ind w:left="3600" w:hanging="360"/>
      </w:pPr>
    </w:lvl>
    <w:lvl w:ilvl="5" w:tplc="4CAE1222" w:tentative="1">
      <w:start w:val="1"/>
      <w:numFmt w:val="decimal"/>
      <w:lvlText w:val="%6."/>
      <w:lvlJc w:val="left"/>
      <w:pPr>
        <w:tabs>
          <w:tab w:val="num" w:pos="4320"/>
        </w:tabs>
        <w:ind w:left="4320" w:hanging="360"/>
      </w:pPr>
    </w:lvl>
    <w:lvl w:ilvl="6" w:tplc="11646C9C" w:tentative="1">
      <w:start w:val="1"/>
      <w:numFmt w:val="decimal"/>
      <w:lvlText w:val="%7."/>
      <w:lvlJc w:val="left"/>
      <w:pPr>
        <w:tabs>
          <w:tab w:val="num" w:pos="5040"/>
        </w:tabs>
        <w:ind w:left="5040" w:hanging="360"/>
      </w:pPr>
    </w:lvl>
    <w:lvl w:ilvl="7" w:tplc="33A0CE9E" w:tentative="1">
      <w:start w:val="1"/>
      <w:numFmt w:val="decimal"/>
      <w:lvlText w:val="%8."/>
      <w:lvlJc w:val="left"/>
      <w:pPr>
        <w:tabs>
          <w:tab w:val="num" w:pos="5760"/>
        </w:tabs>
        <w:ind w:left="5760" w:hanging="360"/>
      </w:pPr>
    </w:lvl>
    <w:lvl w:ilvl="8" w:tplc="39D2878A" w:tentative="1">
      <w:start w:val="1"/>
      <w:numFmt w:val="decimal"/>
      <w:lvlText w:val="%9."/>
      <w:lvlJc w:val="left"/>
      <w:pPr>
        <w:tabs>
          <w:tab w:val="num" w:pos="6480"/>
        </w:tabs>
        <w:ind w:left="6480" w:hanging="360"/>
      </w:pPr>
    </w:lvl>
  </w:abstractNum>
  <w:abstractNum w:abstractNumId="13" w15:restartNumberingAfterBreak="0">
    <w:nsid w:val="35BA5C89"/>
    <w:multiLevelType w:val="hybridMultilevel"/>
    <w:tmpl w:val="B9440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464AE2"/>
    <w:multiLevelType w:val="hybridMultilevel"/>
    <w:tmpl w:val="02827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B559C6"/>
    <w:multiLevelType w:val="hybridMultilevel"/>
    <w:tmpl w:val="7ACEC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BB651C"/>
    <w:multiLevelType w:val="hybridMultilevel"/>
    <w:tmpl w:val="5F0CB32A"/>
    <w:lvl w:ilvl="0" w:tplc="FF18D144">
      <w:start w:val="1"/>
      <w:numFmt w:val="decimal"/>
      <w:lvlText w:val="%1."/>
      <w:lvlJc w:val="left"/>
      <w:pPr>
        <w:tabs>
          <w:tab w:val="num" w:pos="720"/>
        </w:tabs>
        <w:ind w:left="720" w:hanging="360"/>
      </w:pPr>
    </w:lvl>
    <w:lvl w:ilvl="1" w:tplc="B6AEB646" w:tentative="1">
      <w:start w:val="1"/>
      <w:numFmt w:val="decimal"/>
      <w:lvlText w:val="%2."/>
      <w:lvlJc w:val="left"/>
      <w:pPr>
        <w:tabs>
          <w:tab w:val="num" w:pos="1440"/>
        </w:tabs>
        <w:ind w:left="1440" w:hanging="360"/>
      </w:pPr>
    </w:lvl>
    <w:lvl w:ilvl="2" w:tplc="4F54BAF0" w:tentative="1">
      <w:start w:val="1"/>
      <w:numFmt w:val="decimal"/>
      <w:lvlText w:val="%3."/>
      <w:lvlJc w:val="left"/>
      <w:pPr>
        <w:tabs>
          <w:tab w:val="num" w:pos="2160"/>
        </w:tabs>
        <w:ind w:left="2160" w:hanging="360"/>
      </w:pPr>
    </w:lvl>
    <w:lvl w:ilvl="3" w:tplc="0FFA54E0" w:tentative="1">
      <w:start w:val="1"/>
      <w:numFmt w:val="decimal"/>
      <w:lvlText w:val="%4."/>
      <w:lvlJc w:val="left"/>
      <w:pPr>
        <w:tabs>
          <w:tab w:val="num" w:pos="2880"/>
        </w:tabs>
        <w:ind w:left="2880" w:hanging="360"/>
      </w:pPr>
    </w:lvl>
    <w:lvl w:ilvl="4" w:tplc="8C10EA1C" w:tentative="1">
      <w:start w:val="1"/>
      <w:numFmt w:val="decimal"/>
      <w:lvlText w:val="%5."/>
      <w:lvlJc w:val="left"/>
      <w:pPr>
        <w:tabs>
          <w:tab w:val="num" w:pos="3600"/>
        </w:tabs>
        <w:ind w:left="3600" w:hanging="360"/>
      </w:pPr>
    </w:lvl>
    <w:lvl w:ilvl="5" w:tplc="DCA06C26" w:tentative="1">
      <w:start w:val="1"/>
      <w:numFmt w:val="decimal"/>
      <w:lvlText w:val="%6."/>
      <w:lvlJc w:val="left"/>
      <w:pPr>
        <w:tabs>
          <w:tab w:val="num" w:pos="4320"/>
        </w:tabs>
        <w:ind w:left="4320" w:hanging="360"/>
      </w:pPr>
    </w:lvl>
    <w:lvl w:ilvl="6" w:tplc="90FA34BA" w:tentative="1">
      <w:start w:val="1"/>
      <w:numFmt w:val="decimal"/>
      <w:lvlText w:val="%7."/>
      <w:lvlJc w:val="left"/>
      <w:pPr>
        <w:tabs>
          <w:tab w:val="num" w:pos="5040"/>
        </w:tabs>
        <w:ind w:left="5040" w:hanging="360"/>
      </w:pPr>
    </w:lvl>
    <w:lvl w:ilvl="7" w:tplc="323238EC" w:tentative="1">
      <w:start w:val="1"/>
      <w:numFmt w:val="decimal"/>
      <w:lvlText w:val="%8."/>
      <w:lvlJc w:val="left"/>
      <w:pPr>
        <w:tabs>
          <w:tab w:val="num" w:pos="5760"/>
        </w:tabs>
        <w:ind w:left="5760" w:hanging="360"/>
      </w:pPr>
    </w:lvl>
    <w:lvl w:ilvl="8" w:tplc="252C5224" w:tentative="1">
      <w:start w:val="1"/>
      <w:numFmt w:val="decimal"/>
      <w:lvlText w:val="%9."/>
      <w:lvlJc w:val="left"/>
      <w:pPr>
        <w:tabs>
          <w:tab w:val="num" w:pos="6480"/>
        </w:tabs>
        <w:ind w:left="6480" w:hanging="360"/>
      </w:pPr>
    </w:lvl>
  </w:abstractNum>
  <w:abstractNum w:abstractNumId="17" w15:restartNumberingAfterBreak="0">
    <w:nsid w:val="52CB6D1A"/>
    <w:multiLevelType w:val="multilevel"/>
    <w:tmpl w:val="99889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7049B1"/>
    <w:multiLevelType w:val="hybridMultilevel"/>
    <w:tmpl w:val="90A44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B97CFF"/>
    <w:multiLevelType w:val="hybridMultilevel"/>
    <w:tmpl w:val="3216E24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5C4E689B"/>
    <w:multiLevelType w:val="hybridMultilevel"/>
    <w:tmpl w:val="9F308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4A1163"/>
    <w:multiLevelType w:val="hybridMultilevel"/>
    <w:tmpl w:val="B774964C"/>
    <w:lvl w:ilvl="0" w:tplc="6E1ED8D8">
      <w:start w:val="1"/>
      <w:numFmt w:val="decimal"/>
      <w:lvlText w:val="%1."/>
      <w:lvlJc w:val="left"/>
      <w:pPr>
        <w:ind w:left="360" w:hanging="360"/>
      </w:pPr>
      <w:rPr>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FEE684F"/>
    <w:multiLevelType w:val="hybridMultilevel"/>
    <w:tmpl w:val="B39A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FB5A7F"/>
    <w:multiLevelType w:val="hybridMultilevel"/>
    <w:tmpl w:val="F3709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DB762D"/>
    <w:multiLevelType w:val="hybridMultilevel"/>
    <w:tmpl w:val="F1EEC34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6C0E1817"/>
    <w:multiLevelType w:val="hybridMultilevel"/>
    <w:tmpl w:val="B0F2A57C"/>
    <w:lvl w:ilvl="0" w:tplc="F138AF0A">
      <w:start w:val="1"/>
      <w:numFmt w:val="bullet"/>
      <w:lvlText w:val="•"/>
      <w:lvlJc w:val="left"/>
      <w:pPr>
        <w:tabs>
          <w:tab w:val="num" w:pos="720"/>
        </w:tabs>
        <w:ind w:left="720" w:hanging="360"/>
      </w:pPr>
      <w:rPr>
        <w:rFonts w:ascii="Arial" w:hAnsi="Arial" w:hint="default"/>
      </w:rPr>
    </w:lvl>
    <w:lvl w:ilvl="1" w:tplc="C5803378" w:tentative="1">
      <w:start w:val="1"/>
      <w:numFmt w:val="bullet"/>
      <w:lvlText w:val="•"/>
      <w:lvlJc w:val="left"/>
      <w:pPr>
        <w:tabs>
          <w:tab w:val="num" w:pos="1440"/>
        </w:tabs>
        <w:ind w:left="1440" w:hanging="360"/>
      </w:pPr>
      <w:rPr>
        <w:rFonts w:ascii="Arial" w:hAnsi="Arial" w:hint="default"/>
      </w:rPr>
    </w:lvl>
    <w:lvl w:ilvl="2" w:tplc="E4DEC882" w:tentative="1">
      <w:start w:val="1"/>
      <w:numFmt w:val="bullet"/>
      <w:lvlText w:val="•"/>
      <w:lvlJc w:val="left"/>
      <w:pPr>
        <w:tabs>
          <w:tab w:val="num" w:pos="2160"/>
        </w:tabs>
        <w:ind w:left="2160" w:hanging="360"/>
      </w:pPr>
      <w:rPr>
        <w:rFonts w:ascii="Arial" w:hAnsi="Arial" w:hint="default"/>
      </w:rPr>
    </w:lvl>
    <w:lvl w:ilvl="3" w:tplc="C09A7F3C" w:tentative="1">
      <w:start w:val="1"/>
      <w:numFmt w:val="bullet"/>
      <w:lvlText w:val="•"/>
      <w:lvlJc w:val="left"/>
      <w:pPr>
        <w:tabs>
          <w:tab w:val="num" w:pos="2880"/>
        </w:tabs>
        <w:ind w:left="2880" w:hanging="360"/>
      </w:pPr>
      <w:rPr>
        <w:rFonts w:ascii="Arial" w:hAnsi="Arial" w:hint="default"/>
      </w:rPr>
    </w:lvl>
    <w:lvl w:ilvl="4" w:tplc="A7063AC8" w:tentative="1">
      <w:start w:val="1"/>
      <w:numFmt w:val="bullet"/>
      <w:lvlText w:val="•"/>
      <w:lvlJc w:val="left"/>
      <w:pPr>
        <w:tabs>
          <w:tab w:val="num" w:pos="3600"/>
        </w:tabs>
        <w:ind w:left="3600" w:hanging="360"/>
      </w:pPr>
      <w:rPr>
        <w:rFonts w:ascii="Arial" w:hAnsi="Arial" w:hint="default"/>
      </w:rPr>
    </w:lvl>
    <w:lvl w:ilvl="5" w:tplc="8A241AF2" w:tentative="1">
      <w:start w:val="1"/>
      <w:numFmt w:val="bullet"/>
      <w:lvlText w:val="•"/>
      <w:lvlJc w:val="left"/>
      <w:pPr>
        <w:tabs>
          <w:tab w:val="num" w:pos="4320"/>
        </w:tabs>
        <w:ind w:left="4320" w:hanging="360"/>
      </w:pPr>
      <w:rPr>
        <w:rFonts w:ascii="Arial" w:hAnsi="Arial" w:hint="default"/>
      </w:rPr>
    </w:lvl>
    <w:lvl w:ilvl="6" w:tplc="23FAB702" w:tentative="1">
      <w:start w:val="1"/>
      <w:numFmt w:val="bullet"/>
      <w:lvlText w:val="•"/>
      <w:lvlJc w:val="left"/>
      <w:pPr>
        <w:tabs>
          <w:tab w:val="num" w:pos="5040"/>
        </w:tabs>
        <w:ind w:left="5040" w:hanging="360"/>
      </w:pPr>
      <w:rPr>
        <w:rFonts w:ascii="Arial" w:hAnsi="Arial" w:hint="default"/>
      </w:rPr>
    </w:lvl>
    <w:lvl w:ilvl="7" w:tplc="7F6CB750" w:tentative="1">
      <w:start w:val="1"/>
      <w:numFmt w:val="bullet"/>
      <w:lvlText w:val="•"/>
      <w:lvlJc w:val="left"/>
      <w:pPr>
        <w:tabs>
          <w:tab w:val="num" w:pos="5760"/>
        </w:tabs>
        <w:ind w:left="5760" w:hanging="360"/>
      </w:pPr>
      <w:rPr>
        <w:rFonts w:ascii="Arial" w:hAnsi="Arial" w:hint="default"/>
      </w:rPr>
    </w:lvl>
    <w:lvl w:ilvl="8" w:tplc="E75EAD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E9B1234"/>
    <w:multiLevelType w:val="hybridMultilevel"/>
    <w:tmpl w:val="09A45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6C3B83"/>
    <w:multiLevelType w:val="hybridMultilevel"/>
    <w:tmpl w:val="B4BE53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B32D09"/>
    <w:multiLevelType w:val="hybridMultilevel"/>
    <w:tmpl w:val="FE16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465F47"/>
    <w:multiLevelType w:val="hybridMultilevel"/>
    <w:tmpl w:val="D5245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9217C3"/>
    <w:multiLevelType w:val="hybridMultilevel"/>
    <w:tmpl w:val="7304E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25"/>
  </w:num>
  <w:num w:numId="4">
    <w:abstractNumId w:val="7"/>
  </w:num>
  <w:num w:numId="5">
    <w:abstractNumId w:val="16"/>
  </w:num>
  <w:num w:numId="6">
    <w:abstractNumId w:val="2"/>
  </w:num>
  <w:num w:numId="7">
    <w:abstractNumId w:val="12"/>
  </w:num>
  <w:num w:numId="8">
    <w:abstractNumId w:val="9"/>
  </w:num>
  <w:num w:numId="9">
    <w:abstractNumId w:val="17"/>
  </w:num>
  <w:num w:numId="10">
    <w:abstractNumId w:val="14"/>
  </w:num>
  <w:num w:numId="11">
    <w:abstractNumId w:val="27"/>
  </w:num>
  <w:num w:numId="12">
    <w:abstractNumId w:val="10"/>
  </w:num>
  <w:num w:numId="13">
    <w:abstractNumId w:val="15"/>
  </w:num>
  <w:num w:numId="14">
    <w:abstractNumId w:val="0"/>
  </w:num>
  <w:num w:numId="15">
    <w:abstractNumId w:val="13"/>
  </w:num>
  <w:num w:numId="16">
    <w:abstractNumId w:val="5"/>
  </w:num>
  <w:num w:numId="17">
    <w:abstractNumId w:val="20"/>
  </w:num>
  <w:num w:numId="18">
    <w:abstractNumId w:val="24"/>
  </w:num>
  <w:num w:numId="19">
    <w:abstractNumId w:val="8"/>
  </w:num>
  <w:num w:numId="20">
    <w:abstractNumId w:val="23"/>
  </w:num>
  <w:num w:numId="21">
    <w:abstractNumId w:val="19"/>
  </w:num>
  <w:num w:numId="22">
    <w:abstractNumId w:val="29"/>
  </w:num>
  <w:num w:numId="23">
    <w:abstractNumId w:val="28"/>
  </w:num>
  <w:num w:numId="24">
    <w:abstractNumId w:val="26"/>
  </w:num>
  <w:num w:numId="25">
    <w:abstractNumId w:val="18"/>
  </w:num>
  <w:num w:numId="26">
    <w:abstractNumId w:val="11"/>
  </w:num>
  <w:num w:numId="27">
    <w:abstractNumId w:val="22"/>
  </w:num>
  <w:num w:numId="28">
    <w:abstractNumId w:val="6"/>
  </w:num>
  <w:num w:numId="29">
    <w:abstractNumId w:val="30"/>
  </w:num>
  <w:num w:numId="30">
    <w:abstractNumId w:val="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6A"/>
    <w:rsid w:val="00016FA2"/>
    <w:rsid w:val="000467E6"/>
    <w:rsid w:val="0006206A"/>
    <w:rsid w:val="00066EC2"/>
    <w:rsid w:val="000838F9"/>
    <w:rsid w:val="00086AE6"/>
    <w:rsid w:val="00090337"/>
    <w:rsid w:val="000A2C20"/>
    <w:rsid w:val="000B70DA"/>
    <w:rsid w:val="000C3C8F"/>
    <w:rsid w:val="000D3DEE"/>
    <w:rsid w:val="000F1D33"/>
    <w:rsid w:val="00101D63"/>
    <w:rsid w:val="00102E11"/>
    <w:rsid w:val="001223DD"/>
    <w:rsid w:val="001245AD"/>
    <w:rsid w:val="0017144B"/>
    <w:rsid w:val="00177E84"/>
    <w:rsid w:val="001830C3"/>
    <w:rsid w:val="00193D6A"/>
    <w:rsid w:val="001A13AF"/>
    <w:rsid w:val="001A4F8D"/>
    <w:rsid w:val="001C2C1D"/>
    <w:rsid w:val="001D4669"/>
    <w:rsid w:val="001D7D19"/>
    <w:rsid w:val="001F37B5"/>
    <w:rsid w:val="00201A47"/>
    <w:rsid w:val="00204067"/>
    <w:rsid w:val="002175B6"/>
    <w:rsid w:val="0022578F"/>
    <w:rsid w:val="002321E0"/>
    <w:rsid w:val="00273804"/>
    <w:rsid w:val="00276AA8"/>
    <w:rsid w:val="0028189C"/>
    <w:rsid w:val="002826F1"/>
    <w:rsid w:val="002C4934"/>
    <w:rsid w:val="002F1589"/>
    <w:rsid w:val="00305C56"/>
    <w:rsid w:val="00306A7C"/>
    <w:rsid w:val="003105BC"/>
    <w:rsid w:val="00312630"/>
    <w:rsid w:val="00321C88"/>
    <w:rsid w:val="00343944"/>
    <w:rsid w:val="003474C2"/>
    <w:rsid w:val="00354B5C"/>
    <w:rsid w:val="003828E8"/>
    <w:rsid w:val="003B121F"/>
    <w:rsid w:val="003B3166"/>
    <w:rsid w:val="003D4D60"/>
    <w:rsid w:val="003D53E8"/>
    <w:rsid w:val="003E262A"/>
    <w:rsid w:val="003F36CE"/>
    <w:rsid w:val="003F6FE7"/>
    <w:rsid w:val="00403CDC"/>
    <w:rsid w:val="00410AC8"/>
    <w:rsid w:val="00411EE9"/>
    <w:rsid w:val="00417D59"/>
    <w:rsid w:val="004305C1"/>
    <w:rsid w:val="00436E54"/>
    <w:rsid w:val="00446A11"/>
    <w:rsid w:val="00483E77"/>
    <w:rsid w:val="00486040"/>
    <w:rsid w:val="00486071"/>
    <w:rsid w:val="00496851"/>
    <w:rsid w:val="004A5089"/>
    <w:rsid w:val="004F3556"/>
    <w:rsid w:val="0051076A"/>
    <w:rsid w:val="00512FD1"/>
    <w:rsid w:val="00530B7C"/>
    <w:rsid w:val="00534B74"/>
    <w:rsid w:val="00536AAD"/>
    <w:rsid w:val="00537BA7"/>
    <w:rsid w:val="00557D58"/>
    <w:rsid w:val="0056351F"/>
    <w:rsid w:val="0056788A"/>
    <w:rsid w:val="005774E2"/>
    <w:rsid w:val="0058250E"/>
    <w:rsid w:val="00582B4C"/>
    <w:rsid w:val="0058578D"/>
    <w:rsid w:val="005D273C"/>
    <w:rsid w:val="005E4CC8"/>
    <w:rsid w:val="005E7757"/>
    <w:rsid w:val="005F0EBC"/>
    <w:rsid w:val="005F278F"/>
    <w:rsid w:val="005F3DD6"/>
    <w:rsid w:val="00624F03"/>
    <w:rsid w:val="00664F96"/>
    <w:rsid w:val="00673593"/>
    <w:rsid w:val="00675D1D"/>
    <w:rsid w:val="00685BA8"/>
    <w:rsid w:val="006A58AD"/>
    <w:rsid w:val="006B6D05"/>
    <w:rsid w:val="006C2410"/>
    <w:rsid w:val="006D0529"/>
    <w:rsid w:val="006D0A50"/>
    <w:rsid w:val="006E3F41"/>
    <w:rsid w:val="006F1A8A"/>
    <w:rsid w:val="00720045"/>
    <w:rsid w:val="00726128"/>
    <w:rsid w:val="00731CEC"/>
    <w:rsid w:val="0075242A"/>
    <w:rsid w:val="00762EA9"/>
    <w:rsid w:val="0078061B"/>
    <w:rsid w:val="00781487"/>
    <w:rsid w:val="007B163B"/>
    <w:rsid w:val="007B5367"/>
    <w:rsid w:val="007D379B"/>
    <w:rsid w:val="007E29DE"/>
    <w:rsid w:val="0081168B"/>
    <w:rsid w:val="00814B4E"/>
    <w:rsid w:val="008728F8"/>
    <w:rsid w:val="00881E3A"/>
    <w:rsid w:val="00892629"/>
    <w:rsid w:val="008A1962"/>
    <w:rsid w:val="008B035A"/>
    <w:rsid w:val="008C39E7"/>
    <w:rsid w:val="008C57F9"/>
    <w:rsid w:val="008C6A59"/>
    <w:rsid w:val="008D6A32"/>
    <w:rsid w:val="008E61E4"/>
    <w:rsid w:val="00924CF9"/>
    <w:rsid w:val="00941CAD"/>
    <w:rsid w:val="00947453"/>
    <w:rsid w:val="009516E8"/>
    <w:rsid w:val="009517D1"/>
    <w:rsid w:val="00996672"/>
    <w:rsid w:val="009B37D6"/>
    <w:rsid w:val="009E712C"/>
    <w:rsid w:val="009E7F85"/>
    <w:rsid w:val="009F68CB"/>
    <w:rsid w:val="009F737C"/>
    <w:rsid w:val="009F7CF6"/>
    <w:rsid w:val="00A135EB"/>
    <w:rsid w:val="00A734F9"/>
    <w:rsid w:val="00A80F0E"/>
    <w:rsid w:val="00AA208C"/>
    <w:rsid w:val="00AA2EA0"/>
    <w:rsid w:val="00AB5227"/>
    <w:rsid w:val="00AB56F1"/>
    <w:rsid w:val="00AF39AB"/>
    <w:rsid w:val="00B07189"/>
    <w:rsid w:val="00B13E90"/>
    <w:rsid w:val="00B140BA"/>
    <w:rsid w:val="00B14218"/>
    <w:rsid w:val="00B223E5"/>
    <w:rsid w:val="00B30E15"/>
    <w:rsid w:val="00B31E53"/>
    <w:rsid w:val="00B3545F"/>
    <w:rsid w:val="00B67A0A"/>
    <w:rsid w:val="00B67AD7"/>
    <w:rsid w:val="00B76AF5"/>
    <w:rsid w:val="00B803F6"/>
    <w:rsid w:val="00B83F6B"/>
    <w:rsid w:val="00B91741"/>
    <w:rsid w:val="00BB14FB"/>
    <w:rsid w:val="00BB1B81"/>
    <w:rsid w:val="00BD7C34"/>
    <w:rsid w:val="00BF6170"/>
    <w:rsid w:val="00C05BDE"/>
    <w:rsid w:val="00C0698F"/>
    <w:rsid w:val="00C130EA"/>
    <w:rsid w:val="00C42262"/>
    <w:rsid w:val="00C42E09"/>
    <w:rsid w:val="00C44F05"/>
    <w:rsid w:val="00C77C7B"/>
    <w:rsid w:val="00C92639"/>
    <w:rsid w:val="00CC0E65"/>
    <w:rsid w:val="00CD5E02"/>
    <w:rsid w:val="00CE24B4"/>
    <w:rsid w:val="00CE7452"/>
    <w:rsid w:val="00D03278"/>
    <w:rsid w:val="00D20931"/>
    <w:rsid w:val="00D25F55"/>
    <w:rsid w:val="00D34078"/>
    <w:rsid w:val="00D47082"/>
    <w:rsid w:val="00D659D0"/>
    <w:rsid w:val="00D87AD2"/>
    <w:rsid w:val="00D91803"/>
    <w:rsid w:val="00DB402D"/>
    <w:rsid w:val="00DC21B2"/>
    <w:rsid w:val="00DC4F4A"/>
    <w:rsid w:val="00DD0CC8"/>
    <w:rsid w:val="00DE1A02"/>
    <w:rsid w:val="00E15EF2"/>
    <w:rsid w:val="00E351AF"/>
    <w:rsid w:val="00E36806"/>
    <w:rsid w:val="00E63DB6"/>
    <w:rsid w:val="00E85CBC"/>
    <w:rsid w:val="00E9310B"/>
    <w:rsid w:val="00EE5136"/>
    <w:rsid w:val="00EF5CF1"/>
    <w:rsid w:val="00F00F0B"/>
    <w:rsid w:val="00F11DE4"/>
    <w:rsid w:val="00F3119E"/>
    <w:rsid w:val="00F6453F"/>
    <w:rsid w:val="00F86400"/>
    <w:rsid w:val="00F9556A"/>
    <w:rsid w:val="00FA2DC1"/>
    <w:rsid w:val="00FB4206"/>
    <w:rsid w:val="00FB6228"/>
    <w:rsid w:val="00FE2E32"/>
    <w:rsid w:val="00FE71F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63692"/>
  <w15:chartTrackingRefBased/>
  <w15:docId w15:val="{1C58F52C-CF41-4794-9D71-7B0951D5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B4E"/>
  </w:style>
  <w:style w:type="paragraph" w:styleId="Heading1">
    <w:name w:val="heading 1"/>
    <w:basedOn w:val="Normal"/>
    <w:link w:val="Heading1Char"/>
    <w:uiPriority w:val="9"/>
    <w:qFormat/>
    <w:rsid w:val="00016FA2"/>
    <w:pPr>
      <w:spacing w:before="100" w:beforeAutospacing="1" w:after="100" w:afterAutospacing="1" w:line="240" w:lineRule="auto"/>
      <w:outlineLvl w:val="0"/>
    </w:pPr>
    <w:rPr>
      <w:rFonts w:eastAsia="Times New Roman"/>
      <w:b/>
      <w:bCs/>
      <w:color w:val="auto"/>
      <w:kern w:val="36"/>
      <w:sz w:val="48"/>
      <w:szCs w:val="4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D6A"/>
    <w:pPr>
      <w:spacing w:before="100" w:beforeAutospacing="1" w:after="100" w:afterAutospacing="1" w:line="240" w:lineRule="auto"/>
    </w:pPr>
    <w:rPr>
      <w:rFonts w:eastAsia="Times New Roman"/>
      <w:lang w:eastAsia="en-IN" w:bidi="hi-IN"/>
    </w:rPr>
  </w:style>
  <w:style w:type="paragraph" w:styleId="Header">
    <w:name w:val="header"/>
    <w:basedOn w:val="Normal"/>
    <w:link w:val="HeaderChar"/>
    <w:uiPriority w:val="99"/>
    <w:unhideWhenUsed/>
    <w:rsid w:val="00512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FD1"/>
    <w:rPr>
      <w:lang w:val="en-GB"/>
    </w:rPr>
  </w:style>
  <w:style w:type="paragraph" w:styleId="Footer">
    <w:name w:val="footer"/>
    <w:basedOn w:val="Normal"/>
    <w:link w:val="FooterChar"/>
    <w:uiPriority w:val="99"/>
    <w:unhideWhenUsed/>
    <w:rsid w:val="00512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FD1"/>
    <w:rPr>
      <w:lang w:val="en-GB"/>
    </w:rPr>
  </w:style>
  <w:style w:type="table" w:styleId="TableGrid">
    <w:name w:val="Table Grid"/>
    <w:basedOn w:val="TableNormal"/>
    <w:uiPriority w:val="39"/>
    <w:rsid w:val="009E7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242A"/>
    <w:rPr>
      <w:color w:val="0563C1" w:themeColor="hyperlink"/>
      <w:u w:val="single"/>
    </w:rPr>
  </w:style>
  <w:style w:type="character" w:styleId="UnresolvedMention">
    <w:name w:val="Unresolved Mention"/>
    <w:basedOn w:val="DefaultParagraphFont"/>
    <w:uiPriority w:val="99"/>
    <w:semiHidden/>
    <w:unhideWhenUsed/>
    <w:rsid w:val="0075242A"/>
    <w:rPr>
      <w:color w:val="605E5C"/>
      <w:shd w:val="clear" w:color="auto" w:fill="E1DFDD"/>
    </w:rPr>
  </w:style>
  <w:style w:type="paragraph" w:styleId="ListParagraph">
    <w:name w:val="List Paragraph"/>
    <w:basedOn w:val="Normal"/>
    <w:uiPriority w:val="34"/>
    <w:qFormat/>
    <w:rsid w:val="00924CF9"/>
    <w:pPr>
      <w:ind w:left="720"/>
      <w:contextualSpacing/>
    </w:pPr>
  </w:style>
  <w:style w:type="paragraph" w:styleId="Caption">
    <w:name w:val="caption"/>
    <w:basedOn w:val="Normal"/>
    <w:next w:val="Normal"/>
    <w:uiPriority w:val="35"/>
    <w:unhideWhenUsed/>
    <w:qFormat/>
    <w:rsid w:val="003474C2"/>
    <w:pPr>
      <w:spacing w:after="200" w:line="240" w:lineRule="auto"/>
    </w:pPr>
    <w:rPr>
      <w:i/>
      <w:iCs/>
      <w:color w:val="44546A" w:themeColor="text2"/>
      <w:sz w:val="18"/>
      <w:szCs w:val="18"/>
    </w:rPr>
  </w:style>
  <w:style w:type="character" w:customStyle="1" w:styleId="apple-tab-span">
    <w:name w:val="apple-tab-span"/>
    <w:basedOn w:val="DefaultParagraphFont"/>
    <w:rsid w:val="00016FA2"/>
  </w:style>
  <w:style w:type="character" w:customStyle="1" w:styleId="Heading1Char">
    <w:name w:val="Heading 1 Char"/>
    <w:basedOn w:val="DefaultParagraphFont"/>
    <w:link w:val="Heading1"/>
    <w:uiPriority w:val="9"/>
    <w:rsid w:val="00016FA2"/>
    <w:rPr>
      <w:rFonts w:eastAsia="Times New Roman"/>
      <w:b/>
      <w:bCs/>
      <w:color w:val="auto"/>
      <w:kern w:val="36"/>
      <w:sz w:val="48"/>
      <w:szCs w:val="4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8352">
      <w:bodyDiv w:val="1"/>
      <w:marLeft w:val="0"/>
      <w:marRight w:val="0"/>
      <w:marTop w:val="0"/>
      <w:marBottom w:val="0"/>
      <w:divBdr>
        <w:top w:val="none" w:sz="0" w:space="0" w:color="auto"/>
        <w:left w:val="none" w:sz="0" w:space="0" w:color="auto"/>
        <w:bottom w:val="none" w:sz="0" w:space="0" w:color="auto"/>
        <w:right w:val="none" w:sz="0" w:space="0" w:color="auto"/>
      </w:divBdr>
    </w:div>
    <w:div w:id="26607950">
      <w:bodyDiv w:val="1"/>
      <w:marLeft w:val="0"/>
      <w:marRight w:val="0"/>
      <w:marTop w:val="0"/>
      <w:marBottom w:val="0"/>
      <w:divBdr>
        <w:top w:val="none" w:sz="0" w:space="0" w:color="auto"/>
        <w:left w:val="none" w:sz="0" w:space="0" w:color="auto"/>
        <w:bottom w:val="none" w:sz="0" w:space="0" w:color="auto"/>
        <w:right w:val="none" w:sz="0" w:space="0" w:color="auto"/>
      </w:divBdr>
      <w:divsChild>
        <w:div w:id="1069380458">
          <w:marLeft w:val="0"/>
          <w:marRight w:val="0"/>
          <w:marTop w:val="0"/>
          <w:marBottom w:val="0"/>
          <w:divBdr>
            <w:top w:val="none" w:sz="0" w:space="0" w:color="auto"/>
            <w:left w:val="none" w:sz="0" w:space="0" w:color="auto"/>
            <w:bottom w:val="none" w:sz="0" w:space="0" w:color="auto"/>
            <w:right w:val="none" w:sz="0" w:space="0" w:color="auto"/>
          </w:divBdr>
        </w:div>
        <w:div w:id="1371150501">
          <w:marLeft w:val="0"/>
          <w:marRight w:val="0"/>
          <w:marTop w:val="0"/>
          <w:marBottom w:val="0"/>
          <w:divBdr>
            <w:top w:val="none" w:sz="0" w:space="0" w:color="auto"/>
            <w:left w:val="none" w:sz="0" w:space="0" w:color="auto"/>
            <w:bottom w:val="none" w:sz="0" w:space="0" w:color="auto"/>
            <w:right w:val="none" w:sz="0" w:space="0" w:color="auto"/>
          </w:divBdr>
        </w:div>
      </w:divsChild>
    </w:div>
    <w:div w:id="110711192">
      <w:bodyDiv w:val="1"/>
      <w:marLeft w:val="0"/>
      <w:marRight w:val="0"/>
      <w:marTop w:val="0"/>
      <w:marBottom w:val="0"/>
      <w:divBdr>
        <w:top w:val="none" w:sz="0" w:space="0" w:color="auto"/>
        <w:left w:val="none" w:sz="0" w:space="0" w:color="auto"/>
        <w:bottom w:val="none" w:sz="0" w:space="0" w:color="auto"/>
        <w:right w:val="none" w:sz="0" w:space="0" w:color="auto"/>
      </w:divBdr>
    </w:div>
    <w:div w:id="150828727">
      <w:bodyDiv w:val="1"/>
      <w:marLeft w:val="0"/>
      <w:marRight w:val="0"/>
      <w:marTop w:val="0"/>
      <w:marBottom w:val="0"/>
      <w:divBdr>
        <w:top w:val="none" w:sz="0" w:space="0" w:color="auto"/>
        <w:left w:val="none" w:sz="0" w:space="0" w:color="auto"/>
        <w:bottom w:val="none" w:sz="0" w:space="0" w:color="auto"/>
        <w:right w:val="none" w:sz="0" w:space="0" w:color="auto"/>
      </w:divBdr>
    </w:div>
    <w:div w:id="175729227">
      <w:bodyDiv w:val="1"/>
      <w:marLeft w:val="0"/>
      <w:marRight w:val="0"/>
      <w:marTop w:val="0"/>
      <w:marBottom w:val="0"/>
      <w:divBdr>
        <w:top w:val="none" w:sz="0" w:space="0" w:color="auto"/>
        <w:left w:val="none" w:sz="0" w:space="0" w:color="auto"/>
        <w:bottom w:val="none" w:sz="0" w:space="0" w:color="auto"/>
        <w:right w:val="none" w:sz="0" w:space="0" w:color="auto"/>
      </w:divBdr>
    </w:div>
    <w:div w:id="240992444">
      <w:bodyDiv w:val="1"/>
      <w:marLeft w:val="0"/>
      <w:marRight w:val="0"/>
      <w:marTop w:val="0"/>
      <w:marBottom w:val="0"/>
      <w:divBdr>
        <w:top w:val="none" w:sz="0" w:space="0" w:color="auto"/>
        <w:left w:val="none" w:sz="0" w:space="0" w:color="auto"/>
        <w:bottom w:val="none" w:sz="0" w:space="0" w:color="auto"/>
        <w:right w:val="none" w:sz="0" w:space="0" w:color="auto"/>
      </w:divBdr>
      <w:divsChild>
        <w:div w:id="592785448">
          <w:marLeft w:val="547"/>
          <w:marRight w:val="0"/>
          <w:marTop w:val="200"/>
          <w:marBottom w:val="0"/>
          <w:divBdr>
            <w:top w:val="none" w:sz="0" w:space="0" w:color="auto"/>
            <w:left w:val="none" w:sz="0" w:space="0" w:color="auto"/>
            <w:bottom w:val="none" w:sz="0" w:space="0" w:color="auto"/>
            <w:right w:val="none" w:sz="0" w:space="0" w:color="auto"/>
          </w:divBdr>
        </w:div>
      </w:divsChild>
    </w:div>
    <w:div w:id="273682306">
      <w:bodyDiv w:val="1"/>
      <w:marLeft w:val="0"/>
      <w:marRight w:val="0"/>
      <w:marTop w:val="0"/>
      <w:marBottom w:val="0"/>
      <w:divBdr>
        <w:top w:val="none" w:sz="0" w:space="0" w:color="auto"/>
        <w:left w:val="none" w:sz="0" w:space="0" w:color="auto"/>
        <w:bottom w:val="none" w:sz="0" w:space="0" w:color="auto"/>
        <w:right w:val="none" w:sz="0" w:space="0" w:color="auto"/>
      </w:divBdr>
      <w:divsChild>
        <w:div w:id="127477736">
          <w:marLeft w:val="0"/>
          <w:marRight w:val="0"/>
          <w:marTop w:val="0"/>
          <w:marBottom w:val="0"/>
          <w:divBdr>
            <w:top w:val="none" w:sz="0" w:space="0" w:color="auto"/>
            <w:left w:val="none" w:sz="0" w:space="0" w:color="auto"/>
            <w:bottom w:val="none" w:sz="0" w:space="0" w:color="auto"/>
            <w:right w:val="none" w:sz="0" w:space="0" w:color="auto"/>
          </w:divBdr>
        </w:div>
        <w:div w:id="1886871059">
          <w:marLeft w:val="0"/>
          <w:marRight w:val="0"/>
          <w:marTop w:val="0"/>
          <w:marBottom w:val="0"/>
          <w:divBdr>
            <w:top w:val="none" w:sz="0" w:space="0" w:color="auto"/>
            <w:left w:val="none" w:sz="0" w:space="0" w:color="auto"/>
            <w:bottom w:val="none" w:sz="0" w:space="0" w:color="auto"/>
            <w:right w:val="none" w:sz="0" w:space="0" w:color="auto"/>
          </w:divBdr>
        </w:div>
      </w:divsChild>
    </w:div>
    <w:div w:id="274480779">
      <w:bodyDiv w:val="1"/>
      <w:marLeft w:val="0"/>
      <w:marRight w:val="0"/>
      <w:marTop w:val="0"/>
      <w:marBottom w:val="0"/>
      <w:divBdr>
        <w:top w:val="none" w:sz="0" w:space="0" w:color="auto"/>
        <w:left w:val="none" w:sz="0" w:space="0" w:color="auto"/>
        <w:bottom w:val="none" w:sz="0" w:space="0" w:color="auto"/>
        <w:right w:val="none" w:sz="0" w:space="0" w:color="auto"/>
      </w:divBdr>
    </w:div>
    <w:div w:id="394663960">
      <w:bodyDiv w:val="1"/>
      <w:marLeft w:val="0"/>
      <w:marRight w:val="0"/>
      <w:marTop w:val="0"/>
      <w:marBottom w:val="0"/>
      <w:divBdr>
        <w:top w:val="none" w:sz="0" w:space="0" w:color="auto"/>
        <w:left w:val="none" w:sz="0" w:space="0" w:color="auto"/>
        <w:bottom w:val="none" w:sz="0" w:space="0" w:color="auto"/>
        <w:right w:val="none" w:sz="0" w:space="0" w:color="auto"/>
      </w:divBdr>
    </w:div>
    <w:div w:id="585962042">
      <w:bodyDiv w:val="1"/>
      <w:marLeft w:val="0"/>
      <w:marRight w:val="0"/>
      <w:marTop w:val="0"/>
      <w:marBottom w:val="0"/>
      <w:divBdr>
        <w:top w:val="none" w:sz="0" w:space="0" w:color="auto"/>
        <w:left w:val="none" w:sz="0" w:space="0" w:color="auto"/>
        <w:bottom w:val="none" w:sz="0" w:space="0" w:color="auto"/>
        <w:right w:val="none" w:sz="0" w:space="0" w:color="auto"/>
      </w:divBdr>
      <w:divsChild>
        <w:div w:id="622224964">
          <w:marLeft w:val="0"/>
          <w:marRight w:val="0"/>
          <w:marTop w:val="0"/>
          <w:marBottom w:val="0"/>
          <w:divBdr>
            <w:top w:val="none" w:sz="0" w:space="0" w:color="auto"/>
            <w:left w:val="none" w:sz="0" w:space="0" w:color="auto"/>
            <w:bottom w:val="none" w:sz="0" w:space="0" w:color="auto"/>
            <w:right w:val="none" w:sz="0" w:space="0" w:color="auto"/>
          </w:divBdr>
        </w:div>
        <w:div w:id="1636832298">
          <w:marLeft w:val="0"/>
          <w:marRight w:val="0"/>
          <w:marTop w:val="0"/>
          <w:marBottom w:val="0"/>
          <w:divBdr>
            <w:top w:val="none" w:sz="0" w:space="0" w:color="auto"/>
            <w:left w:val="none" w:sz="0" w:space="0" w:color="auto"/>
            <w:bottom w:val="none" w:sz="0" w:space="0" w:color="auto"/>
            <w:right w:val="none" w:sz="0" w:space="0" w:color="auto"/>
          </w:divBdr>
        </w:div>
      </w:divsChild>
    </w:div>
    <w:div w:id="798188408">
      <w:bodyDiv w:val="1"/>
      <w:marLeft w:val="0"/>
      <w:marRight w:val="0"/>
      <w:marTop w:val="0"/>
      <w:marBottom w:val="0"/>
      <w:divBdr>
        <w:top w:val="none" w:sz="0" w:space="0" w:color="auto"/>
        <w:left w:val="none" w:sz="0" w:space="0" w:color="auto"/>
        <w:bottom w:val="none" w:sz="0" w:space="0" w:color="auto"/>
        <w:right w:val="none" w:sz="0" w:space="0" w:color="auto"/>
      </w:divBdr>
      <w:divsChild>
        <w:div w:id="418644678">
          <w:marLeft w:val="0"/>
          <w:marRight w:val="0"/>
          <w:marTop w:val="0"/>
          <w:marBottom w:val="0"/>
          <w:divBdr>
            <w:top w:val="none" w:sz="0" w:space="0" w:color="auto"/>
            <w:left w:val="none" w:sz="0" w:space="0" w:color="auto"/>
            <w:bottom w:val="none" w:sz="0" w:space="0" w:color="auto"/>
            <w:right w:val="none" w:sz="0" w:space="0" w:color="auto"/>
          </w:divBdr>
        </w:div>
        <w:div w:id="2103140824">
          <w:marLeft w:val="0"/>
          <w:marRight w:val="0"/>
          <w:marTop w:val="0"/>
          <w:marBottom w:val="0"/>
          <w:divBdr>
            <w:top w:val="none" w:sz="0" w:space="0" w:color="auto"/>
            <w:left w:val="none" w:sz="0" w:space="0" w:color="auto"/>
            <w:bottom w:val="none" w:sz="0" w:space="0" w:color="auto"/>
            <w:right w:val="none" w:sz="0" w:space="0" w:color="auto"/>
          </w:divBdr>
        </w:div>
      </w:divsChild>
    </w:div>
    <w:div w:id="913122273">
      <w:bodyDiv w:val="1"/>
      <w:marLeft w:val="0"/>
      <w:marRight w:val="0"/>
      <w:marTop w:val="0"/>
      <w:marBottom w:val="0"/>
      <w:divBdr>
        <w:top w:val="none" w:sz="0" w:space="0" w:color="auto"/>
        <w:left w:val="none" w:sz="0" w:space="0" w:color="auto"/>
        <w:bottom w:val="none" w:sz="0" w:space="0" w:color="auto"/>
        <w:right w:val="none" w:sz="0" w:space="0" w:color="auto"/>
      </w:divBdr>
    </w:div>
    <w:div w:id="956838174">
      <w:bodyDiv w:val="1"/>
      <w:marLeft w:val="0"/>
      <w:marRight w:val="0"/>
      <w:marTop w:val="0"/>
      <w:marBottom w:val="0"/>
      <w:divBdr>
        <w:top w:val="none" w:sz="0" w:space="0" w:color="auto"/>
        <w:left w:val="none" w:sz="0" w:space="0" w:color="auto"/>
        <w:bottom w:val="none" w:sz="0" w:space="0" w:color="auto"/>
        <w:right w:val="none" w:sz="0" w:space="0" w:color="auto"/>
      </w:divBdr>
    </w:div>
    <w:div w:id="958494412">
      <w:bodyDiv w:val="1"/>
      <w:marLeft w:val="0"/>
      <w:marRight w:val="0"/>
      <w:marTop w:val="0"/>
      <w:marBottom w:val="0"/>
      <w:divBdr>
        <w:top w:val="none" w:sz="0" w:space="0" w:color="auto"/>
        <w:left w:val="none" w:sz="0" w:space="0" w:color="auto"/>
        <w:bottom w:val="none" w:sz="0" w:space="0" w:color="auto"/>
        <w:right w:val="none" w:sz="0" w:space="0" w:color="auto"/>
      </w:divBdr>
    </w:div>
    <w:div w:id="1031757775">
      <w:bodyDiv w:val="1"/>
      <w:marLeft w:val="0"/>
      <w:marRight w:val="0"/>
      <w:marTop w:val="0"/>
      <w:marBottom w:val="0"/>
      <w:divBdr>
        <w:top w:val="none" w:sz="0" w:space="0" w:color="auto"/>
        <w:left w:val="none" w:sz="0" w:space="0" w:color="auto"/>
        <w:bottom w:val="none" w:sz="0" w:space="0" w:color="auto"/>
        <w:right w:val="none" w:sz="0" w:space="0" w:color="auto"/>
      </w:divBdr>
      <w:divsChild>
        <w:div w:id="1675495375">
          <w:marLeft w:val="360"/>
          <w:marRight w:val="0"/>
          <w:marTop w:val="200"/>
          <w:marBottom w:val="0"/>
          <w:divBdr>
            <w:top w:val="none" w:sz="0" w:space="0" w:color="auto"/>
            <w:left w:val="none" w:sz="0" w:space="0" w:color="auto"/>
            <w:bottom w:val="none" w:sz="0" w:space="0" w:color="auto"/>
            <w:right w:val="none" w:sz="0" w:space="0" w:color="auto"/>
          </w:divBdr>
        </w:div>
        <w:div w:id="950940029">
          <w:marLeft w:val="360"/>
          <w:marRight w:val="0"/>
          <w:marTop w:val="200"/>
          <w:marBottom w:val="0"/>
          <w:divBdr>
            <w:top w:val="none" w:sz="0" w:space="0" w:color="auto"/>
            <w:left w:val="none" w:sz="0" w:space="0" w:color="auto"/>
            <w:bottom w:val="none" w:sz="0" w:space="0" w:color="auto"/>
            <w:right w:val="none" w:sz="0" w:space="0" w:color="auto"/>
          </w:divBdr>
        </w:div>
        <w:div w:id="1293050792">
          <w:marLeft w:val="360"/>
          <w:marRight w:val="0"/>
          <w:marTop w:val="200"/>
          <w:marBottom w:val="0"/>
          <w:divBdr>
            <w:top w:val="none" w:sz="0" w:space="0" w:color="auto"/>
            <w:left w:val="none" w:sz="0" w:space="0" w:color="auto"/>
            <w:bottom w:val="none" w:sz="0" w:space="0" w:color="auto"/>
            <w:right w:val="none" w:sz="0" w:space="0" w:color="auto"/>
          </w:divBdr>
        </w:div>
        <w:div w:id="1385789113">
          <w:marLeft w:val="360"/>
          <w:marRight w:val="0"/>
          <w:marTop w:val="200"/>
          <w:marBottom w:val="0"/>
          <w:divBdr>
            <w:top w:val="none" w:sz="0" w:space="0" w:color="auto"/>
            <w:left w:val="none" w:sz="0" w:space="0" w:color="auto"/>
            <w:bottom w:val="none" w:sz="0" w:space="0" w:color="auto"/>
            <w:right w:val="none" w:sz="0" w:space="0" w:color="auto"/>
          </w:divBdr>
        </w:div>
      </w:divsChild>
    </w:div>
    <w:div w:id="1046569370">
      <w:bodyDiv w:val="1"/>
      <w:marLeft w:val="0"/>
      <w:marRight w:val="0"/>
      <w:marTop w:val="0"/>
      <w:marBottom w:val="0"/>
      <w:divBdr>
        <w:top w:val="none" w:sz="0" w:space="0" w:color="auto"/>
        <w:left w:val="none" w:sz="0" w:space="0" w:color="auto"/>
        <w:bottom w:val="none" w:sz="0" w:space="0" w:color="auto"/>
        <w:right w:val="none" w:sz="0" w:space="0" w:color="auto"/>
      </w:divBdr>
    </w:div>
    <w:div w:id="1109084149">
      <w:bodyDiv w:val="1"/>
      <w:marLeft w:val="0"/>
      <w:marRight w:val="0"/>
      <w:marTop w:val="0"/>
      <w:marBottom w:val="0"/>
      <w:divBdr>
        <w:top w:val="none" w:sz="0" w:space="0" w:color="auto"/>
        <w:left w:val="none" w:sz="0" w:space="0" w:color="auto"/>
        <w:bottom w:val="none" w:sz="0" w:space="0" w:color="auto"/>
        <w:right w:val="none" w:sz="0" w:space="0" w:color="auto"/>
      </w:divBdr>
      <w:divsChild>
        <w:div w:id="48651093">
          <w:marLeft w:val="0"/>
          <w:marRight w:val="0"/>
          <w:marTop w:val="0"/>
          <w:marBottom w:val="0"/>
          <w:divBdr>
            <w:top w:val="none" w:sz="0" w:space="0" w:color="auto"/>
            <w:left w:val="none" w:sz="0" w:space="0" w:color="auto"/>
            <w:bottom w:val="none" w:sz="0" w:space="0" w:color="auto"/>
            <w:right w:val="none" w:sz="0" w:space="0" w:color="auto"/>
          </w:divBdr>
        </w:div>
        <w:div w:id="1868106651">
          <w:marLeft w:val="0"/>
          <w:marRight w:val="0"/>
          <w:marTop w:val="0"/>
          <w:marBottom w:val="0"/>
          <w:divBdr>
            <w:top w:val="none" w:sz="0" w:space="0" w:color="auto"/>
            <w:left w:val="none" w:sz="0" w:space="0" w:color="auto"/>
            <w:bottom w:val="none" w:sz="0" w:space="0" w:color="auto"/>
            <w:right w:val="none" w:sz="0" w:space="0" w:color="auto"/>
          </w:divBdr>
        </w:div>
        <w:div w:id="1240556624">
          <w:marLeft w:val="0"/>
          <w:marRight w:val="0"/>
          <w:marTop w:val="0"/>
          <w:marBottom w:val="0"/>
          <w:divBdr>
            <w:top w:val="none" w:sz="0" w:space="0" w:color="auto"/>
            <w:left w:val="none" w:sz="0" w:space="0" w:color="auto"/>
            <w:bottom w:val="none" w:sz="0" w:space="0" w:color="auto"/>
            <w:right w:val="none" w:sz="0" w:space="0" w:color="auto"/>
          </w:divBdr>
        </w:div>
        <w:div w:id="52966385">
          <w:marLeft w:val="0"/>
          <w:marRight w:val="0"/>
          <w:marTop w:val="0"/>
          <w:marBottom w:val="0"/>
          <w:divBdr>
            <w:top w:val="none" w:sz="0" w:space="0" w:color="auto"/>
            <w:left w:val="none" w:sz="0" w:space="0" w:color="auto"/>
            <w:bottom w:val="none" w:sz="0" w:space="0" w:color="auto"/>
            <w:right w:val="none" w:sz="0" w:space="0" w:color="auto"/>
          </w:divBdr>
        </w:div>
      </w:divsChild>
    </w:div>
    <w:div w:id="1123420464">
      <w:bodyDiv w:val="1"/>
      <w:marLeft w:val="0"/>
      <w:marRight w:val="0"/>
      <w:marTop w:val="0"/>
      <w:marBottom w:val="0"/>
      <w:divBdr>
        <w:top w:val="none" w:sz="0" w:space="0" w:color="auto"/>
        <w:left w:val="none" w:sz="0" w:space="0" w:color="auto"/>
        <w:bottom w:val="none" w:sz="0" w:space="0" w:color="auto"/>
        <w:right w:val="none" w:sz="0" w:space="0" w:color="auto"/>
      </w:divBdr>
      <w:divsChild>
        <w:div w:id="708802133">
          <w:marLeft w:val="360"/>
          <w:marRight w:val="0"/>
          <w:marTop w:val="200"/>
          <w:marBottom w:val="0"/>
          <w:divBdr>
            <w:top w:val="none" w:sz="0" w:space="0" w:color="auto"/>
            <w:left w:val="none" w:sz="0" w:space="0" w:color="auto"/>
            <w:bottom w:val="none" w:sz="0" w:space="0" w:color="auto"/>
            <w:right w:val="none" w:sz="0" w:space="0" w:color="auto"/>
          </w:divBdr>
        </w:div>
        <w:div w:id="1754398859">
          <w:marLeft w:val="360"/>
          <w:marRight w:val="0"/>
          <w:marTop w:val="200"/>
          <w:marBottom w:val="0"/>
          <w:divBdr>
            <w:top w:val="none" w:sz="0" w:space="0" w:color="auto"/>
            <w:left w:val="none" w:sz="0" w:space="0" w:color="auto"/>
            <w:bottom w:val="none" w:sz="0" w:space="0" w:color="auto"/>
            <w:right w:val="none" w:sz="0" w:space="0" w:color="auto"/>
          </w:divBdr>
        </w:div>
        <w:div w:id="335766276">
          <w:marLeft w:val="360"/>
          <w:marRight w:val="0"/>
          <w:marTop w:val="200"/>
          <w:marBottom w:val="0"/>
          <w:divBdr>
            <w:top w:val="none" w:sz="0" w:space="0" w:color="auto"/>
            <w:left w:val="none" w:sz="0" w:space="0" w:color="auto"/>
            <w:bottom w:val="none" w:sz="0" w:space="0" w:color="auto"/>
            <w:right w:val="none" w:sz="0" w:space="0" w:color="auto"/>
          </w:divBdr>
        </w:div>
        <w:div w:id="1616788052">
          <w:marLeft w:val="360"/>
          <w:marRight w:val="0"/>
          <w:marTop w:val="200"/>
          <w:marBottom w:val="0"/>
          <w:divBdr>
            <w:top w:val="none" w:sz="0" w:space="0" w:color="auto"/>
            <w:left w:val="none" w:sz="0" w:space="0" w:color="auto"/>
            <w:bottom w:val="none" w:sz="0" w:space="0" w:color="auto"/>
            <w:right w:val="none" w:sz="0" w:space="0" w:color="auto"/>
          </w:divBdr>
        </w:div>
        <w:div w:id="1158764426">
          <w:marLeft w:val="360"/>
          <w:marRight w:val="0"/>
          <w:marTop w:val="200"/>
          <w:marBottom w:val="0"/>
          <w:divBdr>
            <w:top w:val="none" w:sz="0" w:space="0" w:color="auto"/>
            <w:left w:val="none" w:sz="0" w:space="0" w:color="auto"/>
            <w:bottom w:val="none" w:sz="0" w:space="0" w:color="auto"/>
            <w:right w:val="none" w:sz="0" w:space="0" w:color="auto"/>
          </w:divBdr>
        </w:div>
        <w:div w:id="1871066297">
          <w:marLeft w:val="360"/>
          <w:marRight w:val="0"/>
          <w:marTop w:val="200"/>
          <w:marBottom w:val="0"/>
          <w:divBdr>
            <w:top w:val="none" w:sz="0" w:space="0" w:color="auto"/>
            <w:left w:val="none" w:sz="0" w:space="0" w:color="auto"/>
            <w:bottom w:val="none" w:sz="0" w:space="0" w:color="auto"/>
            <w:right w:val="none" w:sz="0" w:space="0" w:color="auto"/>
          </w:divBdr>
        </w:div>
      </w:divsChild>
    </w:div>
    <w:div w:id="1164318216">
      <w:bodyDiv w:val="1"/>
      <w:marLeft w:val="0"/>
      <w:marRight w:val="0"/>
      <w:marTop w:val="0"/>
      <w:marBottom w:val="0"/>
      <w:divBdr>
        <w:top w:val="none" w:sz="0" w:space="0" w:color="auto"/>
        <w:left w:val="none" w:sz="0" w:space="0" w:color="auto"/>
        <w:bottom w:val="none" w:sz="0" w:space="0" w:color="auto"/>
        <w:right w:val="none" w:sz="0" w:space="0" w:color="auto"/>
      </w:divBdr>
      <w:divsChild>
        <w:div w:id="299304956">
          <w:marLeft w:val="0"/>
          <w:marRight w:val="0"/>
          <w:marTop w:val="0"/>
          <w:marBottom w:val="0"/>
          <w:divBdr>
            <w:top w:val="none" w:sz="0" w:space="0" w:color="auto"/>
            <w:left w:val="none" w:sz="0" w:space="0" w:color="auto"/>
            <w:bottom w:val="none" w:sz="0" w:space="0" w:color="auto"/>
            <w:right w:val="none" w:sz="0" w:space="0" w:color="auto"/>
          </w:divBdr>
        </w:div>
        <w:div w:id="1553152943">
          <w:marLeft w:val="0"/>
          <w:marRight w:val="0"/>
          <w:marTop w:val="0"/>
          <w:marBottom w:val="0"/>
          <w:divBdr>
            <w:top w:val="none" w:sz="0" w:space="0" w:color="auto"/>
            <w:left w:val="none" w:sz="0" w:space="0" w:color="auto"/>
            <w:bottom w:val="none" w:sz="0" w:space="0" w:color="auto"/>
            <w:right w:val="none" w:sz="0" w:space="0" w:color="auto"/>
          </w:divBdr>
        </w:div>
      </w:divsChild>
    </w:div>
    <w:div w:id="1169949407">
      <w:bodyDiv w:val="1"/>
      <w:marLeft w:val="0"/>
      <w:marRight w:val="0"/>
      <w:marTop w:val="0"/>
      <w:marBottom w:val="0"/>
      <w:divBdr>
        <w:top w:val="none" w:sz="0" w:space="0" w:color="auto"/>
        <w:left w:val="none" w:sz="0" w:space="0" w:color="auto"/>
        <w:bottom w:val="none" w:sz="0" w:space="0" w:color="auto"/>
        <w:right w:val="none" w:sz="0" w:space="0" w:color="auto"/>
      </w:divBdr>
    </w:div>
    <w:div w:id="1592809930">
      <w:bodyDiv w:val="1"/>
      <w:marLeft w:val="0"/>
      <w:marRight w:val="0"/>
      <w:marTop w:val="0"/>
      <w:marBottom w:val="0"/>
      <w:divBdr>
        <w:top w:val="none" w:sz="0" w:space="0" w:color="auto"/>
        <w:left w:val="none" w:sz="0" w:space="0" w:color="auto"/>
        <w:bottom w:val="none" w:sz="0" w:space="0" w:color="auto"/>
        <w:right w:val="none" w:sz="0" w:space="0" w:color="auto"/>
      </w:divBdr>
      <w:divsChild>
        <w:div w:id="1688218683">
          <w:marLeft w:val="0"/>
          <w:marRight w:val="0"/>
          <w:marTop w:val="0"/>
          <w:marBottom w:val="0"/>
          <w:divBdr>
            <w:top w:val="none" w:sz="0" w:space="0" w:color="auto"/>
            <w:left w:val="none" w:sz="0" w:space="0" w:color="auto"/>
            <w:bottom w:val="none" w:sz="0" w:space="0" w:color="auto"/>
            <w:right w:val="none" w:sz="0" w:space="0" w:color="auto"/>
          </w:divBdr>
        </w:div>
        <w:div w:id="1596086194">
          <w:marLeft w:val="0"/>
          <w:marRight w:val="0"/>
          <w:marTop w:val="0"/>
          <w:marBottom w:val="0"/>
          <w:divBdr>
            <w:top w:val="none" w:sz="0" w:space="0" w:color="auto"/>
            <w:left w:val="none" w:sz="0" w:space="0" w:color="auto"/>
            <w:bottom w:val="none" w:sz="0" w:space="0" w:color="auto"/>
            <w:right w:val="none" w:sz="0" w:space="0" w:color="auto"/>
          </w:divBdr>
        </w:div>
      </w:divsChild>
    </w:div>
    <w:div w:id="1714577346">
      <w:bodyDiv w:val="1"/>
      <w:marLeft w:val="0"/>
      <w:marRight w:val="0"/>
      <w:marTop w:val="0"/>
      <w:marBottom w:val="0"/>
      <w:divBdr>
        <w:top w:val="none" w:sz="0" w:space="0" w:color="auto"/>
        <w:left w:val="none" w:sz="0" w:space="0" w:color="auto"/>
        <w:bottom w:val="none" w:sz="0" w:space="0" w:color="auto"/>
        <w:right w:val="none" w:sz="0" w:space="0" w:color="auto"/>
      </w:divBdr>
    </w:div>
    <w:div w:id="1743798358">
      <w:bodyDiv w:val="1"/>
      <w:marLeft w:val="0"/>
      <w:marRight w:val="0"/>
      <w:marTop w:val="0"/>
      <w:marBottom w:val="0"/>
      <w:divBdr>
        <w:top w:val="none" w:sz="0" w:space="0" w:color="auto"/>
        <w:left w:val="none" w:sz="0" w:space="0" w:color="auto"/>
        <w:bottom w:val="none" w:sz="0" w:space="0" w:color="auto"/>
        <w:right w:val="none" w:sz="0" w:space="0" w:color="auto"/>
      </w:divBdr>
    </w:div>
    <w:div w:id="1904292813">
      <w:bodyDiv w:val="1"/>
      <w:marLeft w:val="0"/>
      <w:marRight w:val="0"/>
      <w:marTop w:val="0"/>
      <w:marBottom w:val="0"/>
      <w:divBdr>
        <w:top w:val="none" w:sz="0" w:space="0" w:color="auto"/>
        <w:left w:val="none" w:sz="0" w:space="0" w:color="auto"/>
        <w:bottom w:val="none" w:sz="0" w:space="0" w:color="auto"/>
        <w:right w:val="none" w:sz="0" w:space="0" w:color="auto"/>
      </w:divBdr>
      <w:divsChild>
        <w:div w:id="1876842331">
          <w:marLeft w:val="0"/>
          <w:marRight w:val="0"/>
          <w:marTop w:val="0"/>
          <w:marBottom w:val="0"/>
          <w:divBdr>
            <w:top w:val="none" w:sz="0" w:space="0" w:color="auto"/>
            <w:left w:val="none" w:sz="0" w:space="0" w:color="auto"/>
            <w:bottom w:val="none" w:sz="0" w:space="0" w:color="auto"/>
            <w:right w:val="none" w:sz="0" w:space="0" w:color="auto"/>
          </w:divBdr>
        </w:div>
        <w:div w:id="1344018390">
          <w:marLeft w:val="0"/>
          <w:marRight w:val="0"/>
          <w:marTop w:val="0"/>
          <w:marBottom w:val="0"/>
          <w:divBdr>
            <w:top w:val="none" w:sz="0" w:space="0" w:color="auto"/>
            <w:left w:val="none" w:sz="0" w:space="0" w:color="auto"/>
            <w:bottom w:val="none" w:sz="0" w:space="0" w:color="auto"/>
            <w:right w:val="none" w:sz="0" w:space="0" w:color="auto"/>
          </w:divBdr>
        </w:div>
      </w:divsChild>
    </w:div>
    <w:div w:id="1928539132">
      <w:bodyDiv w:val="1"/>
      <w:marLeft w:val="0"/>
      <w:marRight w:val="0"/>
      <w:marTop w:val="0"/>
      <w:marBottom w:val="0"/>
      <w:divBdr>
        <w:top w:val="none" w:sz="0" w:space="0" w:color="auto"/>
        <w:left w:val="none" w:sz="0" w:space="0" w:color="auto"/>
        <w:bottom w:val="none" w:sz="0" w:space="0" w:color="auto"/>
        <w:right w:val="none" w:sz="0" w:space="0" w:color="auto"/>
      </w:divBdr>
    </w:div>
    <w:div w:id="1983146855">
      <w:bodyDiv w:val="1"/>
      <w:marLeft w:val="0"/>
      <w:marRight w:val="0"/>
      <w:marTop w:val="0"/>
      <w:marBottom w:val="0"/>
      <w:divBdr>
        <w:top w:val="none" w:sz="0" w:space="0" w:color="auto"/>
        <w:left w:val="none" w:sz="0" w:space="0" w:color="auto"/>
        <w:bottom w:val="none" w:sz="0" w:space="0" w:color="auto"/>
        <w:right w:val="none" w:sz="0" w:space="0" w:color="auto"/>
      </w:divBdr>
      <w:divsChild>
        <w:div w:id="645088341">
          <w:marLeft w:val="0"/>
          <w:marRight w:val="0"/>
          <w:marTop w:val="0"/>
          <w:marBottom w:val="0"/>
          <w:divBdr>
            <w:top w:val="none" w:sz="0" w:space="0" w:color="auto"/>
            <w:left w:val="none" w:sz="0" w:space="0" w:color="auto"/>
            <w:bottom w:val="none" w:sz="0" w:space="0" w:color="auto"/>
            <w:right w:val="none" w:sz="0" w:space="0" w:color="auto"/>
          </w:divBdr>
        </w:div>
        <w:div w:id="458887819">
          <w:marLeft w:val="0"/>
          <w:marRight w:val="0"/>
          <w:marTop w:val="0"/>
          <w:marBottom w:val="0"/>
          <w:divBdr>
            <w:top w:val="none" w:sz="0" w:space="0" w:color="auto"/>
            <w:left w:val="none" w:sz="0" w:space="0" w:color="auto"/>
            <w:bottom w:val="none" w:sz="0" w:space="0" w:color="auto"/>
            <w:right w:val="none" w:sz="0" w:space="0" w:color="auto"/>
          </w:divBdr>
        </w:div>
      </w:divsChild>
    </w:div>
    <w:div w:id="1988432534">
      <w:bodyDiv w:val="1"/>
      <w:marLeft w:val="0"/>
      <w:marRight w:val="0"/>
      <w:marTop w:val="0"/>
      <w:marBottom w:val="0"/>
      <w:divBdr>
        <w:top w:val="none" w:sz="0" w:space="0" w:color="auto"/>
        <w:left w:val="none" w:sz="0" w:space="0" w:color="auto"/>
        <w:bottom w:val="none" w:sz="0" w:space="0" w:color="auto"/>
        <w:right w:val="none" w:sz="0" w:space="0" w:color="auto"/>
      </w:divBdr>
    </w:div>
    <w:div w:id="2001155395">
      <w:bodyDiv w:val="1"/>
      <w:marLeft w:val="0"/>
      <w:marRight w:val="0"/>
      <w:marTop w:val="0"/>
      <w:marBottom w:val="0"/>
      <w:divBdr>
        <w:top w:val="none" w:sz="0" w:space="0" w:color="auto"/>
        <w:left w:val="none" w:sz="0" w:space="0" w:color="auto"/>
        <w:bottom w:val="none" w:sz="0" w:space="0" w:color="auto"/>
        <w:right w:val="none" w:sz="0" w:space="0" w:color="auto"/>
      </w:divBdr>
      <w:divsChild>
        <w:div w:id="1699888822">
          <w:marLeft w:val="547"/>
          <w:marRight w:val="0"/>
          <w:marTop w:val="200"/>
          <w:marBottom w:val="0"/>
          <w:divBdr>
            <w:top w:val="none" w:sz="0" w:space="0" w:color="auto"/>
            <w:left w:val="none" w:sz="0" w:space="0" w:color="auto"/>
            <w:bottom w:val="none" w:sz="0" w:space="0" w:color="auto"/>
            <w:right w:val="none" w:sz="0" w:space="0" w:color="auto"/>
          </w:divBdr>
        </w:div>
      </w:divsChild>
    </w:div>
    <w:div w:id="2005935086">
      <w:bodyDiv w:val="1"/>
      <w:marLeft w:val="0"/>
      <w:marRight w:val="0"/>
      <w:marTop w:val="0"/>
      <w:marBottom w:val="0"/>
      <w:divBdr>
        <w:top w:val="none" w:sz="0" w:space="0" w:color="auto"/>
        <w:left w:val="none" w:sz="0" w:space="0" w:color="auto"/>
        <w:bottom w:val="none" w:sz="0" w:space="0" w:color="auto"/>
        <w:right w:val="none" w:sz="0" w:space="0" w:color="auto"/>
      </w:divBdr>
    </w:div>
    <w:div w:id="2012365482">
      <w:bodyDiv w:val="1"/>
      <w:marLeft w:val="0"/>
      <w:marRight w:val="0"/>
      <w:marTop w:val="0"/>
      <w:marBottom w:val="0"/>
      <w:divBdr>
        <w:top w:val="none" w:sz="0" w:space="0" w:color="auto"/>
        <w:left w:val="none" w:sz="0" w:space="0" w:color="auto"/>
        <w:bottom w:val="none" w:sz="0" w:space="0" w:color="auto"/>
        <w:right w:val="none" w:sz="0" w:space="0" w:color="auto"/>
      </w:divBdr>
    </w:div>
    <w:div w:id="2012835652">
      <w:bodyDiv w:val="1"/>
      <w:marLeft w:val="0"/>
      <w:marRight w:val="0"/>
      <w:marTop w:val="0"/>
      <w:marBottom w:val="0"/>
      <w:divBdr>
        <w:top w:val="none" w:sz="0" w:space="0" w:color="auto"/>
        <w:left w:val="none" w:sz="0" w:space="0" w:color="auto"/>
        <w:bottom w:val="none" w:sz="0" w:space="0" w:color="auto"/>
        <w:right w:val="none" w:sz="0" w:space="0" w:color="auto"/>
      </w:divBdr>
      <w:divsChild>
        <w:div w:id="1723626618">
          <w:marLeft w:val="0"/>
          <w:marRight w:val="0"/>
          <w:marTop w:val="0"/>
          <w:marBottom w:val="0"/>
          <w:divBdr>
            <w:top w:val="none" w:sz="0" w:space="0" w:color="auto"/>
            <w:left w:val="none" w:sz="0" w:space="0" w:color="auto"/>
            <w:bottom w:val="none" w:sz="0" w:space="0" w:color="auto"/>
            <w:right w:val="none" w:sz="0" w:space="0" w:color="auto"/>
          </w:divBdr>
        </w:div>
        <w:div w:id="137722074">
          <w:marLeft w:val="0"/>
          <w:marRight w:val="0"/>
          <w:marTop w:val="0"/>
          <w:marBottom w:val="0"/>
          <w:divBdr>
            <w:top w:val="none" w:sz="0" w:space="0" w:color="auto"/>
            <w:left w:val="none" w:sz="0" w:space="0" w:color="auto"/>
            <w:bottom w:val="none" w:sz="0" w:space="0" w:color="auto"/>
            <w:right w:val="none" w:sz="0" w:space="0" w:color="auto"/>
          </w:divBdr>
        </w:div>
      </w:divsChild>
    </w:div>
    <w:div w:id="2022008046">
      <w:bodyDiv w:val="1"/>
      <w:marLeft w:val="0"/>
      <w:marRight w:val="0"/>
      <w:marTop w:val="0"/>
      <w:marBottom w:val="0"/>
      <w:divBdr>
        <w:top w:val="none" w:sz="0" w:space="0" w:color="auto"/>
        <w:left w:val="none" w:sz="0" w:space="0" w:color="auto"/>
        <w:bottom w:val="none" w:sz="0" w:space="0" w:color="auto"/>
        <w:right w:val="none" w:sz="0" w:space="0" w:color="auto"/>
      </w:divBdr>
      <w:divsChild>
        <w:div w:id="1413238723">
          <w:marLeft w:val="547"/>
          <w:marRight w:val="0"/>
          <w:marTop w:val="200"/>
          <w:marBottom w:val="0"/>
          <w:divBdr>
            <w:top w:val="none" w:sz="0" w:space="0" w:color="auto"/>
            <w:left w:val="none" w:sz="0" w:space="0" w:color="auto"/>
            <w:bottom w:val="none" w:sz="0" w:space="0" w:color="auto"/>
            <w:right w:val="none" w:sz="0" w:space="0" w:color="auto"/>
          </w:divBdr>
        </w:div>
      </w:divsChild>
    </w:div>
    <w:div w:id="2026133107">
      <w:bodyDiv w:val="1"/>
      <w:marLeft w:val="0"/>
      <w:marRight w:val="0"/>
      <w:marTop w:val="0"/>
      <w:marBottom w:val="0"/>
      <w:divBdr>
        <w:top w:val="none" w:sz="0" w:space="0" w:color="auto"/>
        <w:left w:val="none" w:sz="0" w:space="0" w:color="auto"/>
        <w:bottom w:val="none" w:sz="0" w:space="0" w:color="auto"/>
        <w:right w:val="none" w:sz="0" w:space="0" w:color="auto"/>
      </w:divBdr>
    </w:div>
    <w:div w:id="2057125231">
      <w:bodyDiv w:val="1"/>
      <w:marLeft w:val="0"/>
      <w:marRight w:val="0"/>
      <w:marTop w:val="0"/>
      <w:marBottom w:val="0"/>
      <w:divBdr>
        <w:top w:val="none" w:sz="0" w:space="0" w:color="auto"/>
        <w:left w:val="none" w:sz="0" w:space="0" w:color="auto"/>
        <w:bottom w:val="none" w:sz="0" w:space="0" w:color="auto"/>
        <w:right w:val="none" w:sz="0" w:space="0" w:color="auto"/>
      </w:divBdr>
    </w:div>
    <w:div w:id="2141072530">
      <w:bodyDiv w:val="1"/>
      <w:marLeft w:val="0"/>
      <w:marRight w:val="0"/>
      <w:marTop w:val="0"/>
      <w:marBottom w:val="0"/>
      <w:divBdr>
        <w:top w:val="none" w:sz="0" w:space="0" w:color="auto"/>
        <w:left w:val="none" w:sz="0" w:space="0" w:color="auto"/>
        <w:bottom w:val="none" w:sz="0" w:space="0" w:color="auto"/>
        <w:right w:val="none" w:sz="0" w:space="0" w:color="auto"/>
      </w:divBdr>
      <w:divsChild>
        <w:div w:id="79005571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ipl.2018.06.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834E0-444B-4711-BEA7-35099FF2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1</Pages>
  <Words>5523</Words>
  <Characters>31487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Ritom Gupta</dc:creator>
  <cp:keywords/>
  <dc:description/>
  <cp:lastModifiedBy>Aditya Desai</cp:lastModifiedBy>
  <cp:revision>61</cp:revision>
  <cp:lastPrinted>2020-05-25T16:06:00Z</cp:lastPrinted>
  <dcterms:created xsi:type="dcterms:W3CDTF">2020-05-17T09:02:00Z</dcterms:created>
  <dcterms:modified xsi:type="dcterms:W3CDTF">2020-05-25T16:16:00Z</dcterms:modified>
</cp:coreProperties>
</file>