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4DFFA" w14:textId="6CC71117" w:rsidR="00FD5736" w:rsidRDefault="00311ECD" w:rsidP="00010644">
      <w:pPr>
        <w:jc w:val="both"/>
      </w:pPr>
    </w:p>
    <w:p w14:paraId="2BE78542" w14:textId="69D1082D" w:rsidR="00E1718F" w:rsidRPr="00E1718F" w:rsidRDefault="00E1718F" w:rsidP="00010644">
      <w:pPr>
        <w:jc w:val="both"/>
        <w:rPr>
          <w:u w:val="single"/>
        </w:rPr>
      </w:pPr>
      <w:r w:rsidRPr="00E1718F">
        <w:rPr>
          <w:b/>
          <w:bCs/>
          <w:u w:val="single"/>
        </w:rPr>
        <w:t>Iteration 1</w:t>
      </w:r>
      <w:r w:rsidRPr="00E1718F">
        <w:rPr>
          <w:u w:val="single"/>
        </w:rPr>
        <w:t xml:space="preserve"> – </w:t>
      </w:r>
      <w:r w:rsidRPr="00E1718F">
        <w:t>Data Specifics</w:t>
      </w:r>
    </w:p>
    <w:p w14:paraId="13338330" w14:textId="77777777" w:rsidR="00E1718F" w:rsidRDefault="00E1718F" w:rsidP="00010644">
      <w:pPr>
        <w:jc w:val="both"/>
      </w:pPr>
    </w:p>
    <w:p w14:paraId="70536ACD" w14:textId="3180F777" w:rsidR="00E1718F" w:rsidRDefault="00E1718F" w:rsidP="00010644">
      <w:pPr>
        <w:jc w:val="both"/>
      </w:pPr>
      <w:r>
        <w:t>File Name – ‘TCGA_data.csv’</w:t>
      </w:r>
    </w:p>
    <w:p w14:paraId="3BA2649A" w14:textId="77777777" w:rsidR="00F6653C" w:rsidRDefault="00F6653C" w:rsidP="00010644">
      <w:pPr>
        <w:jc w:val="both"/>
      </w:pPr>
    </w:p>
    <w:p w14:paraId="4DE0713A" w14:textId="0050CC92" w:rsidR="00E1718F" w:rsidRDefault="00E1718F" w:rsidP="00010644">
      <w:pPr>
        <w:pStyle w:val="ListParagraph"/>
        <w:numPr>
          <w:ilvl w:val="0"/>
          <w:numId w:val="3"/>
        </w:numPr>
        <w:jc w:val="both"/>
      </w:pPr>
      <w:r>
        <w:t xml:space="preserve">After preprocessing the data, we have total </w:t>
      </w:r>
      <w:r w:rsidR="00F6653C">
        <w:t xml:space="preserve">8704 rows and 152 columns. </w:t>
      </w:r>
    </w:p>
    <w:p w14:paraId="5FD92DAF" w14:textId="4037F9E7" w:rsidR="00F6653C" w:rsidRDefault="00F6653C" w:rsidP="00010644">
      <w:pPr>
        <w:pStyle w:val="ListParagraph"/>
        <w:numPr>
          <w:ilvl w:val="0"/>
          <w:numId w:val="3"/>
        </w:numPr>
        <w:jc w:val="both"/>
      </w:pPr>
      <w:r>
        <w:t xml:space="preserve">There are total 32 different cancer types and the most occurring ones is “BRCA” with a frequency of 970. Therefore, this has been chosen for the analysis. </w:t>
      </w:r>
    </w:p>
    <w:p w14:paraId="3E7AF2C0" w14:textId="1E5D0479" w:rsidR="00E17DCF" w:rsidRDefault="00B52D4A" w:rsidP="00010644">
      <w:pPr>
        <w:pStyle w:val="ListParagraph"/>
        <w:numPr>
          <w:ilvl w:val="0"/>
          <w:numId w:val="3"/>
        </w:numPr>
        <w:jc w:val="both"/>
      </w:pPr>
      <w:r>
        <w:t xml:space="preserve">To have consistency among the results, we would be using XGBOOST for classification. </w:t>
      </w:r>
    </w:p>
    <w:p w14:paraId="71816A06" w14:textId="525C8613" w:rsidR="00010644" w:rsidRDefault="00010644" w:rsidP="00010644">
      <w:pPr>
        <w:pStyle w:val="ListParagraph"/>
        <w:numPr>
          <w:ilvl w:val="0"/>
          <w:numId w:val="3"/>
        </w:numPr>
        <w:jc w:val="both"/>
      </w:pPr>
      <w:r>
        <w:t xml:space="preserve">20%-80% dataset is divided into test-train dataset. </w:t>
      </w:r>
    </w:p>
    <w:p w14:paraId="0C30B7C2" w14:textId="622BD1F0" w:rsidR="00B52D4A" w:rsidRDefault="00B52D4A" w:rsidP="00010644">
      <w:pPr>
        <w:jc w:val="both"/>
      </w:pPr>
    </w:p>
    <w:p w14:paraId="4621C2D2" w14:textId="4365C34F" w:rsidR="00B52D4A" w:rsidRDefault="00B52D4A" w:rsidP="00010644">
      <w:pPr>
        <w:jc w:val="both"/>
      </w:pPr>
      <w:r>
        <w:t xml:space="preserve">After applying </w:t>
      </w:r>
      <w:r w:rsidR="00010644">
        <w:t xml:space="preserve">the model, the accuracy is calculated from confusion matrix, i.e. </w:t>
      </w:r>
    </w:p>
    <w:p w14:paraId="32028C43" w14:textId="77777777" w:rsidR="00010644" w:rsidRDefault="00010644" w:rsidP="00010644">
      <w:pPr>
        <w:jc w:val="both"/>
      </w:pPr>
    </w:p>
    <w:p w14:paraId="537B1EDF" w14:textId="771FF353" w:rsidR="00010644" w:rsidRPr="00010644" w:rsidRDefault="00010644" w:rsidP="0001064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total</m:t>
              </m:r>
            </m:den>
          </m:f>
        </m:oMath>
      </m:oMathPara>
    </w:p>
    <w:p w14:paraId="1FC6ACDE" w14:textId="4426C4E9" w:rsidR="00010644" w:rsidRPr="00010644" w:rsidRDefault="00010644" w:rsidP="00010644">
      <w:pPr>
        <w:jc w:val="both"/>
        <w:rPr>
          <w:rFonts w:eastAsiaTheme="minorEastAsia"/>
        </w:rPr>
      </w:pPr>
      <w:r>
        <w:rPr>
          <w:rFonts w:eastAsiaTheme="minorEastAsia"/>
        </w:rPr>
        <w:t>The accuracy came out to be 89.83% over test dataset of size of 1741.</w:t>
      </w:r>
    </w:p>
    <w:p w14:paraId="1550022A" w14:textId="471120B1" w:rsidR="00010644" w:rsidRPr="00010644" w:rsidRDefault="00010644" w:rsidP="00010644">
      <w:pPr>
        <w:jc w:val="both"/>
        <w:rPr>
          <w:rFonts w:eastAsiaTheme="minorEastAsia"/>
        </w:rPr>
      </w:pPr>
    </w:p>
    <w:p w14:paraId="751DFBB6" w14:textId="6813490B" w:rsidR="00B52D4A" w:rsidRDefault="00010644" w:rsidP="00010644">
      <w:pPr>
        <w:jc w:val="center"/>
      </w:pPr>
      <w:r w:rsidRPr="00B52D4A">
        <w:drawing>
          <wp:inline distT="0" distB="0" distL="0" distR="0" wp14:anchorId="3ACE0E91" wp14:editId="74186CCF">
            <wp:extent cx="2831690" cy="1997994"/>
            <wp:effectExtent l="0" t="0" r="63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811" cy="20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AEFD" w14:textId="77777777" w:rsidR="00C975CE" w:rsidRDefault="00010644" w:rsidP="00010644">
      <w:pPr>
        <w:jc w:val="both"/>
      </w:pPr>
      <w:r>
        <w:t>From the confusion matrix, False Negative was 171, which means the BRCA cancer was not predicted accurately. The aim is to decrease FN/FP</w:t>
      </w:r>
      <w:r w:rsidR="00C975CE">
        <w:t xml:space="preserve"> as much as possible. </w:t>
      </w:r>
    </w:p>
    <w:p w14:paraId="227EE8A1" w14:textId="77777777" w:rsidR="00DF7751" w:rsidRDefault="00DF7751" w:rsidP="0001064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7751" w:rsidRPr="00DF7751" w14:paraId="1506ABF2" w14:textId="77777777" w:rsidTr="00DF7751">
        <w:tc>
          <w:tcPr>
            <w:tcW w:w="3116" w:type="dxa"/>
          </w:tcPr>
          <w:p w14:paraId="6A20FAE3" w14:textId="016B9FAC" w:rsidR="00DF7751" w:rsidRPr="00DF7751" w:rsidRDefault="00DF7751" w:rsidP="00DF7751">
            <w:pPr>
              <w:jc w:val="center"/>
              <w:rPr>
                <w:b/>
                <w:bCs/>
              </w:rPr>
            </w:pPr>
            <w:r w:rsidRPr="00DF7751">
              <w:rPr>
                <w:b/>
                <w:bCs/>
              </w:rPr>
              <w:t>Setting nan values to</w:t>
            </w:r>
          </w:p>
        </w:tc>
        <w:tc>
          <w:tcPr>
            <w:tcW w:w="3117" w:type="dxa"/>
          </w:tcPr>
          <w:p w14:paraId="0E45CE94" w14:textId="4BEE9E64" w:rsidR="00DF7751" w:rsidRPr="00DF7751" w:rsidRDefault="00DF7751" w:rsidP="00DF7751">
            <w:pPr>
              <w:jc w:val="center"/>
              <w:rPr>
                <w:b/>
                <w:bCs/>
              </w:rPr>
            </w:pPr>
            <w:r w:rsidRPr="00DF7751">
              <w:rPr>
                <w:b/>
                <w:bCs/>
              </w:rPr>
              <w:t>Accuracy</w:t>
            </w:r>
          </w:p>
        </w:tc>
        <w:tc>
          <w:tcPr>
            <w:tcW w:w="3117" w:type="dxa"/>
          </w:tcPr>
          <w:p w14:paraId="2712BDC3" w14:textId="3A2FA7FA" w:rsidR="00DF7751" w:rsidRPr="00DF7751" w:rsidRDefault="00DF7751" w:rsidP="00DF7751">
            <w:pPr>
              <w:jc w:val="center"/>
              <w:rPr>
                <w:b/>
                <w:bCs/>
              </w:rPr>
            </w:pPr>
            <w:r w:rsidRPr="00DF7751">
              <w:rPr>
                <w:b/>
                <w:bCs/>
              </w:rPr>
              <w:t>AUC</w:t>
            </w:r>
          </w:p>
        </w:tc>
      </w:tr>
      <w:tr w:rsidR="00DF7751" w14:paraId="2D25DE44" w14:textId="77777777" w:rsidTr="00DF7751">
        <w:tc>
          <w:tcPr>
            <w:tcW w:w="3116" w:type="dxa"/>
          </w:tcPr>
          <w:p w14:paraId="3BFF2F0B" w14:textId="60791592" w:rsidR="00DF7751" w:rsidRDefault="00DF7751" w:rsidP="00DF7751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47BC8174" w14:textId="289EBDF1" w:rsidR="00DF7751" w:rsidRDefault="00DF7751" w:rsidP="00DF7751">
            <w:pPr>
              <w:jc w:val="center"/>
            </w:pPr>
            <w:r w:rsidRPr="00DF7751">
              <w:t>﻿0.896598060290192</w:t>
            </w:r>
          </w:p>
        </w:tc>
        <w:tc>
          <w:tcPr>
            <w:tcW w:w="3117" w:type="dxa"/>
          </w:tcPr>
          <w:p w14:paraId="25BF0B6B" w14:textId="1066765E" w:rsidR="00DF7751" w:rsidRDefault="00DF7751" w:rsidP="00DF7751">
            <w:pPr>
              <w:jc w:val="center"/>
            </w:pPr>
            <w:r w:rsidRPr="00DF7751">
              <w:t>﻿0.8940048573878775</w:t>
            </w:r>
          </w:p>
        </w:tc>
      </w:tr>
      <w:tr w:rsidR="00DF7751" w14:paraId="4B972B79" w14:textId="77777777" w:rsidTr="00DF7751">
        <w:tc>
          <w:tcPr>
            <w:tcW w:w="3116" w:type="dxa"/>
          </w:tcPr>
          <w:p w14:paraId="21715153" w14:textId="1298F5E9" w:rsidR="00DF7751" w:rsidRDefault="00DF7751" w:rsidP="00DF7751">
            <w:pPr>
              <w:jc w:val="center"/>
            </w:pPr>
            <w:r>
              <w:t>Mean of column</w:t>
            </w:r>
          </w:p>
        </w:tc>
        <w:tc>
          <w:tcPr>
            <w:tcW w:w="3117" w:type="dxa"/>
          </w:tcPr>
          <w:p w14:paraId="134993EE" w14:textId="5CF98DC6" w:rsidR="00DF7751" w:rsidRPr="00DF7751" w:rsidRDefault="00DF7751" w:rsidP="00DF7751">
            <w:pPr>
              <w:jc w:val="center"/>
            </w:pPr>
            <w:r w:rsidRPr="00DF7751">
              <w:t>﻿0.8964525298408624</w:t>
            </w:r>
          </w:p>
        </w:tc>
        <w:tc>
          <w:tcPr>
            <w:tcW w:w="3117" w:type="dxa"/>
          </w:tcPr>
          <w:p w14:paraId="08BCBC79" w14:textId="41AA5A64" w:rsidR="00DF7751" w:rsidRPr="00DF7751" w:rsidRDefault="00DF7751" w:rsidP="00DF7751">
            <w:pPr>
              <w:jc w:val="center"/>
            </w:pPr>
            <w:r w:rsidRPr="00DF7751">
              <w:t>﻿0.9024087275869518</w:t>
            </w:r>
          </w:p>
        </w:tc>
      </w:tr>
      <w:tr w:rsidR="009616C9" w14:paraId="60D5AAC5" w14:textId="77777777" w:rsidTr="00DF7751">
        <w:tc>
          <w:tcPr>
            <w:tcW w:w="3116" w:type="dxa"/>
          </w:tcPr>
          <w:p w14:paraId="5629C24A" w14:textId="0D1F506B" w:rsidR="009616C9" w:rsidRDefault="009616C9" w:rsidP="00DF7751">
            <w:pPr>
              <w:jc w:val="center"/>
            </w:pPr>
            <w:r>
              <w:t>Median of column</w:t>
            </w:r>
          </w:p>
        </w:tc>
        <w:tc>
          <w:tcPr>
            <w:tcW w:w="3117" w:type="dxa"/>
          </w:tcPr>
          <w:p w14:paraId="1B0F7331" w14:textId="5B4ADA1E" w:rsidR="009616C9" w:rsidRPr="00DF7751" w:rsidRDefault="009616C9" w:rsidP="00DF7751">
            <w:pPr>
              <w:jc w:val="center"/>
            </w:pPr>
            <w:r w:rsidRPr="009616C9">
              <w:t>﻿0.8958786399770806</w:t>
            </w:r>
          </w:p>
        </w:tc>
        <w:tc>
          <w:tcPr>
            <w:tcW w:w="3117" w:type="dxa"/>
          </w:tcPr>
          <w:p w14:paraId="3AC2DE44" w14:textId="68F3DF05" w:rsidR="009616C9" w:rsidRPr="00DF7751" w:rsidRDefault="009616C9" w:rsidP="00DF7751">
            <w:pPr>
              <w:jc w:val="center"/>
            </w:pPr>
            <w:r w:rsidRPr="009616C9">
              <w:t>﻿0.8979293911244657</w:t>
            </w:r>
          </w:p>
        </w:tc>
      </w:tr>
    </w:tbl>
    <w:p w14:paraId="46E610F9" w14:textId="41A999D2" w:rsidR="00010644" w:rsidRDefault="00010644" w:rsidP="00010644">
      <w:pPr>
        <w:jc w:val="both"/>
      </w:pPr>
      <w:r>
        <w:t xml:space="preserve"> </w:t>
      </w:r>
    </w:p>
    <w:p w14:paraId="5E5756BC" w14:textId="77777777" w:rsidR="00F6653C" w:rsidRDefault="00F6653C" w:rsidP="00010644">
      <w:pPr>
        <w:jc w:val="both"/>
      </w:pPr>
    </w:p>
    <w:p w14:paraId="174B4188" w14:textId="2E480F4B" w:rsidR="00F6653C" w:rsidRDefault="009616C9" w:rsidP="00010644">
      <w:pPr>
        <w:jc w:val="both"/>
      </w:pPr>
      <w:r>
        <w:t xml:space="preserve">So far the data we gathered in this iteration would act as the baseline for future experiments. </w:t>
      </w:r>
      <w:bookmarkStart w:id="0" w:name="_GoBack"/>
      <w:bookmarkEnd w:id="0"/>
    </w:p>
    <w:sectPr w:rsidR="00F6653C" w:rsidSect="00A96E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2DBBD" w14:textId="77777777" w:rsidR="00311ECD" w:rsidRDefault="00311ECD" w:rsidP="00E1718F">
      <w:r>
        <w:separator/>
      </w:r>
    </w:p>
  </w:endnote>
  <w:endnote w:type="continuationSeparator" w:id="0">
    <w:p w14:paraId="4867E2B3" w14:textId="77777777" w:rsidR="00311ECD" w:rsidRDefault="00311ECD" w:rsidP="00E1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8614E" w14:textId="77777777" w:rsidR="00311ECD" w:rsidRDefault="00311ECD" w:rsidP="00E1718F">
      <w:r>
        <w:separator/>
      </w:r>
    </w:p>
  </w:footnote>
  <w:footnote w:type="continuationSeparator" w:id="0">
    <w:p w14:paraId="5C27384D" w14:textId="77777777" w:rsidR="00311ECD" w:rsidRDefault="00311ECD" w:rsidP="00E17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C145D" w14:textId="484C0E2C" w:rsidR="00E1718F" w:rsidRDefault="00E1718F">
    <w:pPr>
      <w:pStyle w:val="Header"/>
    </w:pPr>
    <w:r>
      <w:t xml:space="preserve">BME 299 – Individual Research </w:t>
    </w:r>
  </w:p>
  <w:p w14:paraId="28C88354" w14:textId="1C61D55B" w:rsidR="00E1718F" w:rsidRDefault="00E1718F" w:rsidP="00E1718F">
    <w:pPr>
      <w:pStyle w:val="Header"/>
      <w:numPr>
        <w:ilvl w:val="0"/>
        <w:numId w:val="2"/>
      </w:numPr>
      <w:jc w:val="right"/>
    </w:pPr>
    <w:r>
      <w:t>Aditya Vyas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E4F32"/>
    <w:multiLevelType w:val="hybridMultilevel"/>
    <w:tmpl w:val="741CF9A8"/>
    <w:lvl w:ilvl="0" w:tplc="ACACE0F4"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62D263E4"/>
    <w:multiLevelType w:val="hybridMultilevel"/>
    <w:tmpl w:val="E15ACAC0"/>
    <w:lvl w:ilvl="0" w:tplc="38B4D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14B28"/>
    <w:multiLevelType w:val="hybridMultilevel"/>
    <w:tmpl w:val="67F6BCC8"/>
    <w:lvl w:ilvl="0" w:tplc="F7FE5E06">
      <w:numFmt w:val="bullet"/>
      <w:lvlText w:val="-"/>
      <w:lvlJc w:val="left"/>
      <w:pPr>
        <w:ind w:left="4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8F"/>
    <w:rsid w:val="00010644"/>
    <w:rsid w:val="00311ECD"/>
    <w:rsid w:val="009616C9"/>
    <w:rsid w:val="00A96EA0"/>
    <w:rsid w:val="00B52D4A"/>
    <w:rsid w:val="00C975CE"/>
    <w:rsid w:val="00DF7751"/>
    <w:rsid w:val="00E1718F"/>
    <w:rsid w:val="00E17DCF"/>
    <w:rsid w:val="00F5247F"/>
    <w:rsid w:val="00F6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16A98"/>
  <w15:chartTrackingRefBased/>
  <w15:docId w15:val="{8D562CA7-81AD-5347-BD0F-BFABA46B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1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18F"/>
  </w:style>
  <w:style w:type="paragraph" w:styleId="Footer">
    <w:name w:val="footer"/>
    <w:basedOn w:val="Normal"/>
    <w:link w:val="FooterChar"/>
    <w:uiPriority w:val="99"/>
    <w:unhideWhenUsed/>
    <w:rsid w:val="00E171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18F"/>
  </w:style>
  <w:style w:type="paragraph" w:styleId="ListParagraph">
    <w:name w:val="List Paragraph"/>
    <w:basedOn w:val="Normal"/>
    <w:uiPriority w:val="34"/>
    <w:qFormat/>
    <w:rsid w:val="00F665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0644"/>
    <w:rPr>
      <w:color w:val="808080"/>
    </w:rPr>
  </w:style>
  <w:style w:type="table" w:styleId="TableGrid">
    <w:name w:val="Table Grid"/>
    <w:basedOn w:val="TableNormal"/>
    <w:uiPriority w:val="39"/>
    <w:rsid w:val="00DF7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Vyas</dc:creator>
  <cp:keywords/>
  <dc:description/>
  <cp:lastModifiedBy>Aditya Vyas</cp:lastModifiedBy>
  <cp:revision>2</cp:revision>
  <dcterms:created xsi:type="dcterms:W3CDTF">2019-09-30T20:09:00Z</dcterms:created>
  <dcterms:modified xsi:type="dcterms:W3CDTF">2019-09-30T22:21:00Z</dcterms:modified>
</cp:coreProperties>
</file>