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EC2A9" w14:textId="426B9310" w:rsidR="008C1E36" w:rsidRDefault="00000000">
      <w:pPr>
        <w:pStyle w:val="Title"/>
      </w:pPr>
      <w:r>
        <w:t>Summary Report: DeepSportradar-v1 Paper</w:t>
      </w:r>
    </w:p>
    <w:p w14:paraId="276A0D43" w14:textId="485C07EB" w:rsidR="00FD5EBE" w:rsidRDefault="00FD5EBE">
      <w:r w:rsidRPr="00FD5EBE">
        <w:t>https://arxiv.org/pdf/2208.08190v1</w:t>
      </w:r>
    </w:p>
    <w:p w14:paraId="12AEBBC4" w14:textId="688DEA80" w:rsidR="008C1E36" w:rsidRDefault="00000000">
      <w:r>
        <w:t>**Title:** DeepSportradar-v1: Computer Vision Dataset for Sports Understanding with High Quality Annotations</w:t>
      </w:r>
    </w:p>
    <w:p w14:paraId="5466171C" w14:textId="77777777" w:rsidR="008C1E36" w:rsidRDefault="00000000">
      <w:r>
        <w:t>**Authors:** Gabriel Van Zandycke, Vladimir Somers, Maxime Istasse, Carlo Del Don, Davide Zambrano</w:t>
      </w:r>
    </w:p>
    <w:p w14:paraId="6B915CE5" w14:textId="77777777" w:rsidR="008C1E36" w:rsidRDefault="00000000">
      <w:r>
        <w:t>**Conference:** MMSports ’22, ACM Multimedia 2022</w:t>
      </w:r>
    </w:p>
    <w:p w14:paraId="42A5A139" w14:textId="77777777" w:rsidR="008C1E36" w:rsidRDefault="00000000">
      <w:pPr>
        <w:pStyle w:val="Heading1"/>
      </w:pPr>
      <w:r>
        <w:t>Objective</w:t>
      </w:r>
    </w:p>
    <w:p w14:paraId="6726CE10" w14:textId="77777777" w:rsidR="008C1E36" w:rsidRDefault="00000000">
      <w:r>
        <w:t>The paper introduces DeepSportradar-v1, a suite of high-resolution datasets and benchmarks aimed at advancing computer vision (CV) for sports analytics, specifically basketball. It provides raw sensor data, camera parameters, and annotations to bridge the gap between academic research and real-world applications.</w:t>
      </w:r>
    </w:p>
    <w:p w14:paraId="56BC2B28" w14:textId="77777777" w:rsidR="008C1E36" w:rsidRDefault="00000000">
      <w:pPr>
        <w:pStyle w:val="Heading1"/>
      </w:pPr>
      <w:r>
        <w:t>Datasets</w:t>
      </w:r>
    </w:p>
    <w:p w14:paraId="0BD0743A" w14:textId="77777777" w:rsidR="008C1E36" w:rsidRDefault="00000000">
      <w:r>
        <w:t>- DeepSport dataset: Covers tasks such as 3D ball localization, camera calibration, and player segmentation.</w:t>
      </w:r>
      <w:r>
        <w:br/>
        <w:t>- DeepSportradar ReID dataset: Designed for player re-identification tasks.</w:t>
      </w:r>
    </w:p>
    <w:p w14:paraId="57078E9D" w14:textId="77777777" w:rsidR="008C1E36" w:rsidRDefault="00000000">
      <w:pPr>
        <w:pStyle w:val="Heading1"/>
      </w:pPr>
      <w:r>
        <w:t>Tasks and Benchmarks</w:t>
      </w:r>
    </w:p>
    <w:p w14:paraId="57F70A0E" w14:textId="77777777" w:rsidR="008C1E36" w:rsidRDefault="00000000">
      <w:pPr>
        <w:pStyle w:val="Heading2"/>
      </w:pPr>
      <w:r>
        <w:t>1. Ball 3D Localization</w:t>
      </w:r>
    </w:p>
    <w:p w14:paraId="3B499FF1" w14:textId="77777777" w:rsidR="008C1E36" w:rsidRDefault="00000000">
      <w:r>
        <w:t>Goal: Estimate ball’s 3D position from a single calibrated image.</w:t>
      </w:r>
      <w:r>
        <w:br/>
        <w:t>Metric: Mean Absolute Diameter Error (MADE), Mean Absolute Projection Error (MAPE).</w:t>
      </w:r>
      <w:r>
        <w:br/>
        <w:t>Baseline: VGG16-based regression model.</w:t>
      </w:r>
      <w:r>
        <w:br/>
        <w:t>Result: MADE = 2.12 px, MAPE = 3.05m, MARE = 10%.</w:t>
      </w:r>
    </w:p>
    <w:p w14:paraId="1289A6C3" w14:textId="77777777" w:rsidR="008C1E36" w:rsidRDefault="00000000">
      <w:pPr>
        <w:pStyle w:val="Heading2"/>
      </w:pPr>
      <w:r>
        <w:t>2. Camera Calibration</w:t>
      </w:r>
    </w:p>
    <w:p w14:paraId="45CF41E2" w14:textId="77777777" w:rsidR="008C1E36" w:rsidRDefault="00000000">
      <w:r>
        <w:t>Goal: Predict camera projection parameters from a single image.</w:t>
      </w:r>
      <w:r>
        <w:br/>
        <w:t>Metric: Mean Squared Error (MSE) on 3D-2D point projections.</w:t>
      </w:r>
      <w:r>
        <w:br/>
        <w:t>Baseline: DeepLabv3-based segmentation + OpenCV calibration.</w:t>
      </w:r>
      <w:r>
        <w:br/>
        <w:t>Result: MSE ≈ 490–590 cm.</w:t>
      </w:r>
    </w:p>
    <w:p w14:paraId="3B1F5A09" w14:textId="77777777" w:rsidR="008C1E36" w:rsidRDefault="00000000">
      <w:pPr>
        <w:pStyle w:val="Heading2"/>
      </w:pPr>
      <w:r>
        <w:lastRenderedPageBreak/>
        <w:t>3. Player Instance Segmentation</w:t>
      </w:r>
    </w:p>
    <w:p w14:paraId="3CCDEA6E" w14:textId="77777777" w:rsidR="008C1E36" w:rsidRDefault="00000000">
      <w:r>
        <w:t>Goal: Segment individual humans on or near the court.</w:t>
      </w:r>
      <w:r>
        <w:br/>
        <w:t>Metric: Mean Average Precision (mAP) based on segmentation IoU.</w:t>
      </w:r>
      <w:r>
        <w:br/>
        <w:t>Baseline: Mask R-CNN (ResNeXt-101).</w:t>
      </w:r>
      <w:r>
        <w:br/>
        <w:t>Result: mAP = 0.51.</w:t>
      </w:r>
    </w:p>
    <w:p w14:paraId="42A74BA9" w14:textId="77777777" w:rsidR="008C1E36" w:rsidRDefault="00000000">
      <w:pPr>
        <w:pStyle w:val="Heading2"/>
      </w:pPr>
      <w:r>
        <w:t>4. Player Re-Identification</w:t>
      </w:r>
    </w:p>
    <w:p w14:paraId="270E7A19" w14:textId="77777777" w:rsidR="008C1E36" w:rsidRDefault="00000000">
      <w:r>
        <w:t>Goal: Re-identify players across frames captured from the same camera.</w:t>
      </w:r>
      <w:r>
        <w:br/>
        <w:t>Metric: mAP, Rank-1, and Rank-5 accuracy.</w:t>
      </w:r>
      <w:r>
        <w:br/>
        <w:t>Baseline: ResNet-50 with Open-ReID.</w:t>
      </w:r>
      <w:r>
        <w:br/>
        <w:t>Result: mAP = 65%, Rank-1 = 90%, Rank-5 = 96%.</w:t>
      </w:r>
    </w:p>
    <w:p w14:paraId="716ED38A" w14:textId="77777777" w:rsidR="008C1E36" w:rsidRDefault="00000000">
      <w:pPr>
        <w:pStyle w:val="Heading1"/>
      </w:pPr>
      <w:r>
        <w:t>Key Contributions</w:t>
      </w:r>
    </w:p>
    <w:p w14:paraId="43B659C2" w14:textId="77777777" w:rsidR="008C1E36" w:rsidRDefault="00000000">
      <w:r>
        <w:t>- Public release of high-resolution basketball datasets with raw sensor data.</w:t>
      </w:r>
      <w:r>
        <w:br/>
        <w:t>- Defined four challenging CV tasks with clear benchmarks.</w:t>
      </w:r>
      <w:r>
        <w:br/>
        <w:t>- Encourages reproducible research through open-source toolkits.</w:t>
      </w:r>
      <w:r>
        <w:br/>
        <w:t>- Hosts public competition to drive progress in CV for sports.</w:t>
      </w:r>
    </w:p>
    <w:p w14:paraId="459E2E6F" w14:textId="77777777" w:rsidR="008C1E36" w:rsidRDefault="00000000">
      <w:pPr>
        <w:pStyle w:val="Heading1"/>
      </w:pPr>
      <w:r>
        <w:t>Significance</w:t>
      </w:r>
    </w:p>
    <w:p w14:paraId="606832B0" w14:textId="77777777" w:rsidR="008C1E36" w:rsidRDefault="00000000">
      <w:r>
        <w:t>Unlike previous datasets like SoccerNet, DeepSportradar-v1 provides access to original camera parameters and high-resolution data, making it more suitable for real-world deployment in sports analytics.</w:t>
      </w:r>
    </w:p>
    <w:p w14:paraId="73B09332" w14:textId="21C6316E" w:rsidR="00FD5EBE" w:rsidRDefault="00FD5EBE">
      <w:pPr>
        <w:rPr>
          <w:b/>
          <w:bCs/>
          <w:sz w:val="24"/>
          <w:szCs w:val="24"/>
        </w:rPr>
      </w:pPr>
      <w:r w:rsidRPr="00FD5EBE">
        <w:rPr>
          <w:b/>
          <w:bCs/>
          <w:sz w:val="24"/>
          <w:szCs w:val="24"/>
        </w:rPr>
        <w:t>Reference Papers</w:t>
      </w:r>
    </w:p>
    <w:p w14:paraId="1ABA5713" w14:textId="77777777" w:rsidR="00FD5EBE" w:rsidRDefault="00FD5EBE" w:rsidP="00FD5EBE">
      <w:pPr>
        <w:rPr>
          <w:b/>
          <w:bCs/>
          <w:sz w:val="24"/>
          <w:szCs w:val="24"/>
          <w:lang w:val="en-IN"/>
        </w:rPr>
      </w:pPr>
      <w:r w:rsidRPr="00FD5EBE">
        <w:rPr>
          <w:b/>
          <w:bCs/>
          <w:sz w:val="24"/>
          <w:szCs w:val="24"/>
          <w:lang w:val="en-IN"/>
        </w:rPr>
        <w:t>[1] Md Zahangir Alom et al., 2019 – “A State-of-the-Art Survey on Deep Learning Theory and Architectures”</w:t>
      </w:r>
    </w:p>
    <w:p w14:paraId="2AF65736" w14:textId="2A8247A9" w:rsidR="00F34A0C" w:rsidRPr="00FD5EBE" w:rsidRDefault="00F34A0C" w:rsidP="00F34A0C">
      <w:pPr>
        <w:rPr>
          <w:b/>
          <w:bCs/>
          <w:sz w:val="24"/>
          <w:szCs w:val="24"/>
          <w:lang w:val="en-IN"/>
        </w:rPr>
      </w:pPr>
      <w:hyperlink r:id="rId6" w:history="1">
        <w:r w:rsidRPr="00F34A0C">
          <w:rPr>
            <w:rStyle w:val="Hyperlink"/>
            <w:b/>
            <w:bCs/>
            <w:sz w:val="24"/>
            <w:szCs w:val="24"/>
            <w:lang w:val="en-IN"/>
          </w:rPr>
          <w:t>https://arxiv.org/abs/1807.04226</w:t>
        </w:r>
      </w:hyperlink>
    </w:p>
    <w:p w14:paraId="79AB3D8E"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This paper surveys deep learning (DL) architectures including CNNs, RNNs, autoencoders, GANs, and reinforcement learning. It also discusses theoretical advancements, training techniques, and optimization challenges.</w:t>
      </w:r>
    </w:p>
    <w:p w14:paraId="39655FA1"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It categorizes modern DL architectures, providing detailed comparisons and insights into their design principles, advantages, and typical application domains.</w:t>
      </w:r>
    </w:p>
    <w:p w14:paraId="011284D3"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 xml:space="preserve">The survey does not deeply evaluate task-specific benchmarks or real-time deployment </w:t>
      </w:r>
      <w:r w:rsidRPr="00FD5EBE">
        <w:rPr>
          <w:sz w:val="24"/>
          <w:szCs w:val="24"/>
          <w:lang w:val="en-IN"/>
        </w:rPr>
        <w:lastRenderedPageBreak/>
        <w:t>issues. It encourages further work on interpretability, energy-efficient models, and generalization across domains.</w:t>
      </w:r>
    </w:p>
    <w:p w14:paraId="3E7E4441"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Provides foundational context for DL models used in the DeepSportradar benchmark tasks, particularly segmentation and ReID tasks which rely on advanced neural architectures.</w:t>
      </w:r>
    </w:p>
    <w:p w14:paraId="0D0D54E6" w14:textId="77777777" w:rsidR="00FD5EBE" w:rsidRPr="00FD5EBE" w:rsidRDefault="00000000" w:rsidP="00FD5EBE">
      <w:pPr>
        <w:rPr>
          <w:sz w:val="24"/>
          <w:szCs w:val="24"/>
          <w:lang w:val="en-IN"/>
        </w:rPr>
      </w:pPr>
      <w:r>
        <w:rPr>
          <w:sz w:val="24"/>
          <w:szCs w:val="24"/>
          <w:lang w:val="en-IN"/>
        </w:rPr>
        <w:pict w14:anchorId="59EFC5E1">
          <v:rect id="_x0000_i1025" style="width:0;height:1.5pt" o:hralign="center" o:hrstd="t" o:hr="t" fillcolor="#a0a0a0" stroked="f"/>
        </w:pict>
      </w:r>
    </w:p>
    <w:p w14:paraId="537EADFB" w14:textId="77777777" w:rsidR="00FD5EBE" w:rsidRDefault="00FD5EBE" w:rsidP="00FD5EBE">
      <w:pPr>
        <w:rPr>
          <w:b/>
          <w:bCs/>
          <w:sz w:val="24"/>
          <w:szCs w:val="24"/>
          <w:lang w:val="en-IN"/>
        </w:rPr>
      </w:pPr>
      <w:r w:rsidRPr="00FD5EBE">
        <w:rPr>
          <w:b/>
          <w:bCs/>
          <w:sz w:val="24"/>
          <w:szCs w:val="24"/>
          <w:lang w:val="en-IN"/>
        </w:rPr>
        <w:t>[2] Daniel Bolya et al., 2019 – “YOLACT: Real-Time Instance Segmentation”</w:t>
      </w:r>
    </w:p>
    <w:p w14:paraId="76AF5AD9" w14:textId="77777777" w:rsidR="00F34A0C" w:rsidRDefault="00F34A0C" w:rsidP="00F34A0C">
      <w:pPr>
        <w:rPr>
          <w:b/>
          <w:bCs/>
          <w:sz w:val="24"/>
          <w:szCs w:val="24"/>
          <w:lang w:val="en-IN"/>
        </w:rPr>
      </w:pPr>
      <w:hyperlink r:id="rId7" w:tgtFrame="_blank" w:history="1">
        <w:r w:rsidRPr="00F34A0C">
          <w:rPr>
            <w:rStyle w:val="Hyperlink"/>
            <w:b/>
            <w:bCs/>
            <w:sz w:val="24"/>
            <w:szCs w:val="24"/>
            <w:lang w:val="en-IN"/>
          </w:rPr>
          <w:t>https://arxiv.org/abs/1807.04226</w:t>
        </w:r>
      </w:hyperlink>
    </w:p>
    <w:p w14:paraId="2802231E" w14:textId="2B5A42EA" w:rsidR="00F34A0C" w:rsidRPr="00F34A0C" w:rsidRDefault="00F34A0C" w:rsidP="00F34A0C">
      <w:pPr>
        <w:rPr>
          <w:b/>
          <w:bCs/>
          <w:sz w:val="24"/>
          <w:szCs w:val="24"/>
          <w:lang w:val="en-IN"/>
        </w:rPr>
      </w:pPr>
      <w:r w:rsidRPr="00F34A0C">
        <w:rPr>
          <w:b/>
          <w:bCs/>
          <w:sz w:val="24"/>
          <w:szCs w:val="24"/>
          <w:lang w:val="en-IN"/>
        </w:rPr>
        <w:t>https://github.com/dbolya/yolact</w:t>
      </w:r>
    </w:p>
    <w:p w14:paraId="3DE55964"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YOLACT introduces a one-stage instance segmentation framework designed for real-time processing by decoupling mask generation from object detection.</w:t>
      </w:r>
    </w:p>
    <w:p w14:paraId="22A317B0"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Achieves fast inference (~33 fps) with competitive accuracy using parallel prediction of prototype masks and per-instance mask coefficients.</w:t>
      </w:r>
    </w:p>
    <w:p w14:paraId="65D083EA"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While fast, accuracy lags behind two-stage methods like Mask R-CNN. Future work could address the tradeoff between speed and segmentation precision.</w:t>
      </w:r>
    </w:p>
    <w:p w14:paraId="0B61A511"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The real-time performance of YOLACT is relevant to instance segmentation tasks in DeepSportradar where processing speed is critical in sports analytics.</w:t>
      </w:r>
    </w:p>
    <w:p w14:paraId="3C0636B9" w14:textId="77777777" w:rsidR="00FD5EBE" w:rsidRPr="00FD5EBE" w:rsidRDefault="00000000" w:rsidP="00FD5EBE">
      <w:pPr>
        <w:rPr>
          <w:sz w:val="24"/>
          <w:szCs w:val="24"/>
          <w:lang w:val="en-IN"/>
        </w:rPr>
      </w:pPr>
      <w:r>
        <w:rPr>
          <w:sz w:val="24"/>
          <w:szCs w:val="24"/>
          <w:lang w:val="en-IN"/>
        </w:rPr>
        <w:pict w14:anchorId="5E87220D">
          <v:rect id="_x0000_i1026" style="width:0;height:1.5pt" o:hralign="center" o:hrstd="t" o:hr="t" fillcolor="#a0a0a0" stroked="f"/>
        </w:pict>
      </w:r>
    </w:p>
    <w:p w14:paraId="556E1DDD" w14:textId="77777777" w:rsidR="00FD5EBE" w:rsidRDefault="00FD5EBE" w:rsidP="00FD5EBE">
      <w:pPr>
        <w:rPr>
          <w:b/>
          <w:bCs/>
          <w:sz w:val="24"/>
          <w:szCs w:val="24"/>
          <w:lang w:val="en-IN"/>
        </w:rPr>
      </w:pPr>
      <w:r w:rsidRPr="00FD5EBE">
        <w:rPr>
          <w:b/>
          <w:bCs/>
          <w:sz w:val="24"/>
          <w:szCs w:val="24"/>
          <w:lang w:val="en-IN"/>
        </w:rPr>
        <w:t>[3] Jianhui Chen and James J Little, 2019 – “Sports Camera Calibration via Synthetic Data”</w:t>
      </w:r>
    </w:p>
    <w:p w14:paraId="79AFF8AA" w14:textId="1160225B" w:rsidR="00F34A0C" w:rsidRPr="00FD5EBE" w:rsidRDefault="00F34A0C" w:rsidP="00FD5EBE">
      <w:pPr>
        <w:rPr>
          <w:b/>
          <w:bCs/>
          <w:sz w:val="24"/>
          <w:szCs w:val="24"/>
          <w:lang w:val="en-IN"/>
        </w:rPr>
      </w:pPr>
      <w:r w:rsidRPr="00F34A0C">
        <w:rPr>
          <w:b/>
          <w:bCs/>
          <w:sz w:val="24"/>
          <w:szCs w:val="24"/>
          <w:lang w:val="en-IN"/>
        </w:rPr>
        <w:t>https://github.com/dbolya/yolact</w:t>
      </w:r>
    </w:p>
    <w:p w14:paraId="7C7C8C23"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This work explores camera calibration for sports fields using synthetic datasets, leveraging prior knowledge of the playing area layout.</w:t>
      </w:r>
    </w:p>
    <w:p w14:paraId="51190749" w14:textId="77777777" w:rsidR="00FD5EBE" w:rsidRPr="00FD5EBE" w:rsidRDefault="00FD5EBE" w:rsidP="00FD5EBE">
      <w:pPr>
        <w:rPr>
          <w:sz w:val="24"/>
          <w:szCs w:val="24"/>
          <w:lang w:val="en-IN"/>
        </w:rPr>
      </w:pPr>
      <w:r w:rsidRPr="00FD5EBE">
        <w:rPr>
          <w:b/>
          <w:bCs/>
          <w:sz w:val="24"/>
          <w:szCs w:val="24"/>
          <w:lang w:val="en-IN"/>
        </w:rPr>
        <w:lastRenderedPageBreak/>
        <w:t>Main Contributions and Findings:</w:t>
      </w:r>
      <w:r w:rsidRPr="00FD5EBE">
        <w:rPr>
          <w:sz w:val="24"/>
          <w:szCs w:val="24"/>
          <w:lang w:val="en-IN"/>
        </w:rPr>
        <w:br/>
        <w:t>Demonstrates the feasibility of using synthetic courts to train models that generalize to real-world data for camera calibration.</w:t>
      </w:r>
    </w:p>
    <w:p w14:paraId="48395D00"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Generalization across different sports or camera viewpoints remains a challenge. The domain gap between synthetic and real images needs to be further minimized.</w:t>
      </w:r>
    </w:p>
    <w:p w14:paraId="5BB1AEE7"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Supports the camera calibration task in DeepSportradar, aligning with its use of court models and known geometry for automatic calibration.</w:t>
      </w:r>
    </w:p>
    <w:p w14:paraId="4A8FAEF5" w14:textId="77777777" w:rsidR="00FD5EBE" w:rsidRPr="00FD5EBE" w:rsidRDefault="00000000" w:rsidP="00FD5EBE">
      <w:pPr>
        <w:rPr>
          <w:sz w:val="24"/>
          <w:szCs w:val="24"/>
          <w:lang w:val="en-IN"/>
        </w:rPr>
      </w:pPr>
      <w:r>
        <w:rPr>
          <w:sz w:val="24"/>
          <w:szCs w:val="24"/>
          <w:lang w:val="en-IN"/>
        </w:rPr>
        <w:pict w14:anchorId="01323A59">
          <v:rect id="_x0000_i1027" style="width:0;height:1.5pt" o:hralign="center" o:hrstd="t" o:hr="t" fillcolor="#a0a0a0" stroked="f"/>
        </w:pict>
      </w:r>
    </w:p>
    <w:p w14:paraId="0537BB15" w14:textId="77777777" w:rsidR="00FD5EBE" w:rsidRDefault="00FD5EBE" w:rsidP="00FD5EBE">
      <w:pPr>
        <w:rPr>
          <w:b/>
          <w:bCs/>
          <w:sz w:val="24"/>
          <w:szCs w:val="24"/>
          <w:lang w:val="en-IN"/>
        </w:rPr>
      </w:pPr>
      <w:r w:rsidRPr="00FD5EBE">
        <w:rPr>
          <w:b/>
          <w:bCs/>
          <w:sz w:val="24"/>
          <w:szCs w:val="24"/>
          <w:lang w:val="en-IN"/>
        </w:rPr>
        <w:t>[4] Kai Chen et al., 2019 – “MMDetection: Open MMLab Detection Toolbox and Benchmark”</w:t>
      </w:r>
    </w:p>
    <w:p w14:paraId="591F4AAE" w14:textId="2225FBA5" w:rsidR="00F34A0C" w:rsidRDefault="00F34A0C" w:rsidP="00FD5EBE">
      <w:pPr>
        <w:rPr>
          <w:b/>
          <w:bCs/>
          <w:sz w:val="24"/>
          <w:szCs w:val="24"/>
          <w:lang w:val="en-IN"/>
        </w:rPr>
      </w:pPr>
      <w:hyperlink r:id="rId8" w:history="1">
        <w:r w:rsidRPr="002A4232">
          <w:rPr>
            <w:rStyle w:val="Hyperlink"/>
            <w:b/>
            <w:bCs/>
            <w:sz w:val="24"/>
            <w:szCs w:val="24"/>
            <w:lang w:val="en-IN"/>
          </w:rPr>
          <w:t>https://github.com/dbolya/yolact</w:t>
        </w:r>
      </w:hyperlink>
    </w:p>
    <w:p w14:paraId="212F9063" w14:textId="7DCE8F9F" w:rsidR="00F34A0C" w:rsidRPr="00FD5EBE" w:rsidRDefault="00F34A0C" w:rsidP="00FD5EBE">
      <w:pPr>
        <w:rPr>
          <w:b/>
          <w:bCs/>
          <w:sz w:val="24"/>
          <w:szCs w:val="24"/>
          <w:lang w:val="en-IN"/>
        </w:rPr>
      </w:pPr>
      <w:r w:rsidRPr="00F34A0C">
        <w:rPr>
          <w:b/>
          <w:bCs/>
          <w:sz w:val="24"/>
          <w:szCs w:val="24"/>
          <w:lang w:val="en-IN"/>
        </w:rPr>
        <w:t>https://github.com/dbolya/yolact</w:t>
      </w:r>
    </w:p>
    <w:p w14:paraId="4610D272"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MMDetection is a flexible and modular open-source platform for object detection and instance segmentation, supporting many state-of-the-art methods.</w:t>
      </w:r>
    </w:p>
    <w:p w14:paraId="0E6633A3"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Provides a unified framework with strong baselines and reproducible benchmarks across diverse architectures like Faster R-CNN, Mask R-CNN, RetinaNet.</w:t>
      </w:r>
    </w:p>
    <w:p w14:paraId="01D7ADFD"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Complexity can be a barrier for beginners. More intuitive APIs and real-time deployment support are potential areas for development.</w:t>
      </w:r>
    </w:p>
    <w:p w14:paraId="4A3A781C"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DeepSportradar’s segmentation baseline is built on MMDetection, benefiting directly from its flexibility and robust implementations.</w:t>
      </w:r>
    </w:p>
    <w:p w14:paraId="401EA2AA" w14:textId="77777777" w:rsidR="00FD5EBE" w:rsidRPr="00FD5EBE" w:rsidRDefault="00000000" w:rsidP="00FD5EBE">
      <w:pPr>
        <w:rPr>
          <w:sz w:val="24"/>
          <w:szCs w:val="24"/>
          <w:lang w:val="en-IN"/>
        </w:rPr>
      </w:pPr>
      <w:r>
        <w:rPr>
          <w:sz w:val="24"/>
          <w:szCs w:val="24"/>
          <w:lang w:val="en-IN"/>
        </w:rPr>
        <w:pict w14:anchorId="7EF511D7">
          <v:rect id="_x0000_i1028" style="width:0;height:1.5pt" o:hralign="center" o:hrstd="t" o:hr="t" fillcolor="#a0a0a0" stroked="f"/>
        </w:pict>
      </w:r>
    </w:p>
    <w:p w14:paraId="72533217" w14:textId="77777777" w:rsidR="00FD5EBE" w:rsidRPr="00FD5EBE" w:rsidRDefault="00FD5EBE" w:rsidP="00FD5EBE">
      <w:pPr>
        <w:rPr>
          <w:b/>
          <w:bCs/>
          <w:sz w:val="24"/>
          <w:szCs w:val="24"/>
          <w:lang w:val="en-IN"/>
        </w:rPr>
      </w:pPr>
      <w:r w:rsidRPr="00FD5EBE">
        <w:rPr>
          <w:b/>
          <w:bCs/>
          <w:sz w:val="24"/>
          <w:szCs w:val="24"/>
          <w:lang w:val="en-IN"/>
        </w:rPr>
        <w:t>[5] Liang-Chieh Chen et al., 2017 – “Rethinking Atrous Convolution for Semantic Image Segmentation”</w:t>
      </w:r>
    </w:p>
    <w:p w14:paraId="6410A138" w14:textId="77777777" w:rsidR="00F34A0C" w:rsidRDefault="00F34A0C" w:rsidP="00FD5EBE">
      <w:pPr>
        <w:rPr>
          <w:b/>
          <w:bCs/>
          <w:sz w:val="24"/>
          <w:szCs w:val="24"/>
          <w:lang w:val="en-IN"/>
        </w:rPr>
      </w:pPr>
    </w:p>
    <w:p w14:paraId="14F8518D" w14:textId="7C6C9D1D" w:rsidR="00F34A0C" w:rsidRDefault="00F34A0C" w:rsidP="00FD5EBE">
      <w:pPr>
        <w:rPr>
          <w:b/>
          <w:bCs/>
          <w:sz w:val="24"/>
          <w:szCs w:val="24"/>
          <w:lang w:val="en-IN"/>
        </w:rPr>
      </w:pPr>
      <w:r w:rsidRPr="00F34A0C">
        <w:rPr>
          <w:b/>
          <w:bCs/>
          <w:sz w:val="24"/>
          <w:szCs w:val="24"/>
          <w:lang w:val="en-IN"/>
        </w:rPr>
        <w:lastRenderedPageBreak/>
        <w:t>https://github.com/dbolya/yolact</w:t>
      </w:r>
    </w:p>
    <w:p w14:paraId="7CB5907E" w14:textId="6D05DCE6"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Introduces atrous (dilated) convolution and DeepLab variants, enhancing receptive fields without increasing parameter count for dense predictions.</w:t>
      </w:r>
    </w:p>
    <w:p w14:paraId="5C752097"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DeepLab models achieve strong segmentation results, particularly in preserving spatial resolution in high-level feature maps.</w:t>
      </w:r>
    </w:p>
    <w:p w14:paraId="14703393"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Atrous convolution can lead to grid artifacts. Future architectures might combine it with attention mechanisms or adaptive kernels.</w:t>
      </w:r>
    </w:p>
    <w:p w14:paraId="2F774567"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DeepSportradar uses DeepLabv3 for court line segmentation in camera calibration, leveraging its ability to segment fine-grained structures.</w:t>
      </w:r>
    </w:p>
    <w:p w14:paraId="1DEA8643" w14:textId="77777777" w:rsidR="00FD5EBE" w:rsidRDefault="00FD5EBE" w:rsidP="00FD5EBE">
      <w:pPr>
        <w:rPr>
          <w:b/>
          <w:bCs/>
          <w:sz w:val="24"/>
          <w:szCs w:val="24"/>
          <w:lang w:val="en-IN"/>
        </w:rPr>
      </w:pPr>
      <w:r w:rsidRPr="00FD5EBE">
        <w:rPr>
          <w:b/>
          <w:bCs/>
          <w:sz w:val="24"/>
          <w:szCs w:val="24"/>
          <w:lang w:val="en-IN"/>
        </w:rPr>
        <w:t>[6] Bowen Cheng et al., 2020 – “Panoptic-DeepLab: A Simple, Strong, and Fast Baseline for Bottom-Up Panoptic Segmentation”</w:t>
      </w:r>
    </w:p>
    <w:p w14:paraId="075D4558" w14:textId="65DF372F" w:rsidR="00F34A0C" w:rsidRDefault="00F34A0C" w:rsidP="00FD5EBE">
      <w:pPr>
        <w:rPr>
          <w:b/>
          <w:bCs/>
          <w:sz w:val="24"/>
          <w:szCs w:val="24"/>
          <w:lang w:val="en-IN"/>
        </w:rPr>
      </w:pPr>
      <w:hyperlink r:id="rId9" w:history="1">
        <w:r w:rsidRPr="002A4232">
          <w:rPr>
            <w:rStyle w:val="Hyperlink"/>
            <w:b/>
            <w:bCs/>
            <w:sz w:val="24"/>
            <w:szCs w:val="24"/>
            <w:lang w:val="en-IN"/>
          </w:rPr>
          <w:t>https://github.com/dbolya/yolact</w:t>
        </w:r>
      </w:hyperlink>
    </w:p>
    <w:p w14:paraId="774B9627" w14:textId="2E8C76CB" w:rsidR="00F34A0C" w:rsidRPr="00FD5EBE" w:rsidRDefault="00F34A0C" w:rsidP="00FD5EBE">
      <w:pPr>
        <w:rPr>
          <w:b/>
          <w:bCs/>
          <w:sz w:val="24"/>
          <w:szCs w:val="24"/>
          <w:lang w:val="en-IN"/>
        </w:rPr>
      </w:pPr>
      <w:r w:rsidRPr="00F34A0C">
        <w:rPr>
          <w:b/>
          <w:bCs/>
          <w:sz w:val="24"/>
          <w:szCs w:val="24"/>
          <w:lang w:val="en-IN"/>
        </w:rPr>
        <w:t>https://github.com/facebookresearch/detectron2/tree/main/projects/Panoptic-DeepLab</w:t>
      </w:r>
    </w:p>
    <w:p w14:paraId="492D830B"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Panoptic-DeepLab tackles the panoptic segmentation task by combining semantic segmentation and instance segmentation using a bottom-up approach.</w:t>
      </w:r>
    </w:p>
    <w:p w14:paraId="72091A81"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The model achieves state-of-the-art performance with efficient inference by predicting center points and offsets for each object instance.</w:t>
      </w:r>
    </w:p>
    <w:p w14:paraId="624ABB13"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Performance in crowded scenes or where object boundaries are unclear remains limited. Future models may benefit from enhanced spatial reasoning or contextual aggregation.</w:t>
      </w:r>
    </w:p>
    <w:p w14:paraId="67F7BD9D"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Relevant to the player instance segmentation task in DeepSportradar, particularly in crowded basketball court scenes where player boundaries may overlap.</w:t>
      </w:r>
    </w:p>
    <w:p w14:paraId="26321797" w14:textId="77777777" w:rsidR="00FD5EBE" w:rsidRPr="00FD5EBE" w:rsidRDefault="00000000" w:rsidP="00FD5EBE">
      <w:pPr>
        <w:rPr>
          <w:sz w:val="24"/>
          <w:szCs w:val="24"/>
          <w:lang w:val="en-IN"/>
        </w:rPr>
      </w:pPr>
      <w:r>
        <w:rPr>
          <w:sz w:val="24"/>
          <w:szCs w:val="24"/>
          <w:lang w:val="en-IN"/>
        </w:rPr>
        <w:lastRenderedPageBreak/>
        <w:pict w14:anchorId="137C965E">
          <v:rect id="_x0000_i1029" style="width:0;height:1.5pt" o:hralign="center" o:hrstd="t" o:hr="t" fillcolor="#a0a0a0" stroked="f"/>
        </w:pict>
      </w:r>
    </w:p>
    <w:p w14:paraId="6ABFB061" w14:textId="77777777" w:rsidR="00FD5EBE" w:rsidRDefault="00FD5EBE" w:rsidP="00FD5EBE">
      <w:pPr>
        <w:rPr>
          <w:b/>
          <w:bCs/>
          <w:sz w:val="24"/>
          <w:szCs w:val="24"/>
          <w:lang w:val="en-IN"/>
        </w:rPr>
      </w:pPr>
      <w:r w:rsidRPr="00FD5EBE">
        <w:rPr>
          <w:b/>
          <w:bCs/>
          <w:sz w:val="24"/>
          <w:szCs w:val="24"/>
          <w:lang w:val="en-IN"/>
        </w:rPr>
        <w:t>[7] Anthony Cioppa et al., 2021 – “Camera Calibration and Player Localization in SoccerNet-V2 and Investigation of Their Representations for Action Spotting”</w:t>
      </w:r>
    </w:p>
    <w:p w14:paraId="2F40C603" w14:textId="1484FCF6" w:rsidR="00F34A0C" w:rsidRPr="00FD5EBE" w:rsidRDefault="007752BC" w:rsidP="00FD5EBE">
      <w:pPr>
        <w:rPr>
          <w:b/>
          <w:bCs/>
          <w:sz w:val="24"/>
          <w:szCs w:val="24"/>
          <w:lang w:val="en-IN"/>
        </w:rPr>
      </w:pPr>
      <w:r w:rsidRPr="007752BC">
        <w:rPr>
          <w:b/>
          <w:bCs/>
          <w:sz w:val="24"/>
          <w:szCs w:val="24"/>
          <w:lang w:val="en-IN"/>
        </w:rPr>
        <w:t>https://arxiv.org/abs/2105.04825</w:t>
      </w:r>
    </w:p>
    <w:p w14:paraId="56DE5FBD"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Proposes camera calibration and player localization methods in broadcast soccer videos using SoccerNet-v2 dataset.</w:t>
      </w:r>
    </w:p>
    <w:p w14:paraId="2C0BC215"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Develops a framework to extract calibration parameters and localize players in 2D, improving downstream action spotting tasks.</w:t>
      </w:r>
    </w:p>
    <w:p w14:paraId="5A217319"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Limited to broadcast views and 2D player localization; does not cover 3D reconstruction or multi-camera fusion.</w:t>
      </w:r>
    </w:p>
    <w:p w14:paraId="50496D42"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Serves as a foundational reference for DeepSportradar’s calibration task; contrasts DeepSportradar’s use of raw high-res images and precise sensor metadata.</w:t>
      </w:r>
    </w:p>
    <w:p w14:paraId="2BF15B63" w14:textId="77777777" w:rsidR="00FD5EBE" w:rsidRPr="00FD5EBE" w:rsidRDefault="00000000" w:rsidP="00FD5EBE">
      <w:pPr>
        <w:rPr>
          <w:sz w:val="24"/>
          <w:szCs w:val="24"/>
          <w:lang w:val="en-IN"/>
        </w:rPr>
      </w:pPr>
      <w:r>
        <w:rPr>
          <w:sz w:val="24"/>
          <w:szCs w:val="24"/>
          <w:lang w:val="en-IN"/>
        </w:rPr>
        <w:pict w14:anchorId="2DA160F4">
          <v:rect id="_x0000_i1030" style="width:0;height:1.5pt" o:hralign="center" o:hrstd="t" o:hr="t" fillcolor="#a0a0a0" stroked="f"/>
        </w:pict>
      </w:r>
    </w:p>
    <w:p w14:paraId="654BB9B5" w14:textId="77777777" w:rsidR="00FD5EBE" w:rsidRDefault="00FD5EBE" w:rsidP="00FD5EBE">
      <w:pPr>
        <w:rPr>
          <w:b/>
          <w:bCs/>
          <w:sz w:val="24"/>
          <w:szCs w:val="24"/>
          <w:lang w:val="en-IN"/>
        </w:rPr>
      </w:pPr>
      <w:r w:rsidRPr="00FD5EBE">
        <w:rPr>
          <w:b/>
          <w:bCs/>
          <w:sz w:val="24"/>
          <w:szCs w:val="24"/>
          <w:lang w:val="en-IN"/>
        </w:rPr>
        <w:t>[8] Anthony Cioppa et al., 2022 – “Scaling Up SoccerNet with Multi-View Spatial Localization and Re-Identification”</w:t>
      </w:r>
    </w:p>
    <w:p w14:paraId="274EED45" w14:textId="3B1A5737" w:rsidR="007752BC" w:rsidRPr="00FD5EBE" w:rsidRDefault="007752BC" w:rsidP="00FD5EBE">
      <w:pPr>
        <w:rPr>
          <w:b/>
          <w:bCs/>
          <w:sz w:val="24"/>
          <w:szCs w:val="24"/>
          <w:lang w:val="en-IN"/>
        </w:rPr>
      </w:pPr>
      <w:r w:rsidRPr="007752BC">
        <w:rPr>
          <w:b/>
          <w:bCs/>
          <w:sz w:val="24"/>
          <w:szCs w:val="24"/>
          <w:lang w:val="en-IN"/>
        </w:rPr>
        <w:t>https://openaccess.thecvf.com/content/CVPR2022W/CVSports/html/Cioppa_Scaling_Up_SoccerNet_With_Multi-View_Spatial_Localization_and_Re-Identification_CVPRW_2022_paper.html</w:t>
      </w:r>
    </w:p>
    <w:p w14:paraId="25203F4E"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Expands SoccerNet to support multi-view localization and ReID, incorporating spatial and temporal consistency.</w:t>
      </w:r>
    </w:p>
    <w:p w14:paraId="6129520D"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Introduces a benchmark for player tracking and identification across camera views, enhancing soccer video understanding.</w:t>
      </w:r>
    </w:p>
    <w:p w14:paraId="093D97D7"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Mostly focused on soccer; generalization to other sports like basketball is untested. Also relies on limited camera viewpoints.</w:t>
      </w:r>
    </w:p>
    <w:p w14:paraId="1AF6C1CA" w14:textId="77777777" w:rsidR="00FD5EBE" w:rsidRPr="00FD5EBE" w:rsidRDefault="00FD5EBE" w:rsidP="00FD5EBE">
      <w:pPr>
        <w:rPr>
          <w:sz w:val="24"/>
          <w:szCs w:val="24"/>
          <w:lang w:val="en-IN"/>
        </w:rPr>
      </w:pPr>
      <w:r w:rsidRPr="00FD5EBE">
        <w:rPr>
          <w:b/>
          <w:bCs/>
          <w:sz w:val="24"/>
          <w:szCs w:val="24"/>
          <w:lang w:val="en-IN"/>
        </w:rPr>
        <w:lastRenderedPageBreak/>
        <w:t>Relevance to Primary Paper:</w:t>
      </w:r>
      <w:r w:rsidRPr="00FD5EBE">
        <w:rPr>
          <w:sz w:val="24"/>
          <w:szCs w:val="24"/>
          <w:lang w:val="en-IN"/>
        </w:rPr>
        <w:br/>
        <w:t>DeepSportradar builds on similar goals but focuses on basketball with richer raw data, highlighting the need for sport-specific datasets.</w:t>
      </w:r>
    </w:p>
    <w:p w14:paraId="07751C15" w14:textId="77777777" w:rsidR="00FD5EBE" w:rsidRPr="00FD5EBE" w:rsidRDefault="00000000" w:rsidP="00FD5EBE">
      <w:pPr>
        <w:rPr>
          <w:sz w:val="24"/>
          <w:szCs w:val="24"/>
          <w:lang w:val="en-IN"/>
        </w:rPr>
      </w:pPr>
      <w:r>
        <w:rPr>
          <w:sz w:val="24"/>
          <w:szCs w:val="24"/>
          <w:lang w:val="en-IN"/>
        </w:rPr>
        <w:pict w14:anchorId="23112B16">
          <v:rect id="_x0000_i1031" style="width:0;height:1.5pt" o:hralign="center" o:hrstd="t" o:hr="t" fillcolor="#a0a0a0" stroked="f"/>
        </w:pict>
      </w:r>
    </w:p>
    <w:p w14:paraId="32C2FFDC" w14:textId="77777777" w:rsidR="00FD5EBE" w:rsidRDefault="00FD5EBE" w:rsidP="00FD5EBE">
      <w:pPr>
        <w:rPr>
          <w:b/>
          <w:bCs/>
          <w:sz w:val="24"/>
          <w:szCs w:val="24"/>
          <w:lang w:val="en-IN"/>
        </w:rPr>
      </w:pPr>
      <w:r w:rsidRPr="00FD5EBE">
        <w:rPr>
          <w:b/>
          <w:bCs/>
          <w:sz w:val="24"/>
          <w:szCs w:val="24"/>
          <w:lang w:val="en-IN"/>
        </w:rPr>
        <w:t>[9] Anthony Cioppa et al., 2022 – “SoccerNet-Tracking: Multiple Object Tracking Dataset and Benchmark in Soccer Videos”</w:t>
      </w:r>
    </w:p>
    <w:p w14:paraId="5503C127" w14:textId="7488F68B" w:rsidR="007752BC" w:rsidRPr="00FD5EBE" w:rsidRDefault="007752BC" w:rsidP="00FD5EBE">
      <w:pPr>
        <w:rPr>
          <w:b/>
          <w:bCs/>
          <w:sz w:val="24"/>
          <w:szCs w:val="24"/>
          <w:lang w:val="en-IN"/>
        </w:rPr>
      </w:pPr>
      <w:r w:rsidRPr="007752BC">
        <w:rPr>
          <w:b/>
          <w:bCs/>
          <w:sz w:val="24"/>
          <w:szCs w:val="24"/>
          <w:lang w:val="en-IN"/>
        </w:rPr>
        <w:t>https://arxiv.org/abs/2205.14389</w:t>
      </w:r>
    </w:p>
    <w:p w14:paraId="7DDE7788"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Proposes a large-scale MOT benchmark for soccer, combining object detection and tracking in broadcast footage.</w:t>
      </w:r>
    </w:p>
    <w:p w14:paraId="5A9C89BA"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Provides a challenging benchmark for evaluating trackers on fast-moving, occluded players with consistent identities over time.</w:t>
      </w:r>
    </w:p>
    <w:p w14:paraId="425C7F02"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Limited by camera motion and broadcast constraints. Scene-specific features like lighting or graphics overlays can interfere with tracking.</w:t>
      </w:r>
    </w:p>
    <w:p w14:paraId="718152C7"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Highlights the limitations of broadcast-based datasets; DeepSportradar addresses these by using sensor-aligned, high-quality camera footage.</w:t>
      </w:r>
    </w:p>
    <w:p w14:paraId="0951A172" w14:textId="77777777" w:rsidR="00FD5EBE" w:rsidRPr="00FD5EBE" w:rsidRDefault="00000000" w:rsidP="00FD5EBE">
      <w:pPr>
        <w:rPr>
          <w:sz w:val="24"/>
          <w:szCs w:val="24"/>
          <w:lang w:val="en-IN"/>
        </w:rPr>
      </w:pPr>
      <w:r>
        <w:rPr>
          <w:sz w:val="24"/>
          <w:szCs w:val="24"/>
          <w:lang w:val="en-IN"/>
        </w:rPr>
        <w:pict w14:anchorId="64AEB88B">
          <v:rect id="_x0000_i1032" style="width:0;height:1.5pt" o:hralign="center" o:hrstd="t" o:hr="t" fillcolor="#a0a0a0" stroked="f"/>
        </w:pict>
      </w:r>
    </w:p>
    <w:p w14:paraId="1BAB3D5A" w14:textId="77777777" w:rsidR="00FD5EBE" w:rsidRDefault="00FD5EBE" w:rsidP="00FD5EBE">
      <w:pPr>
        <w:rPr>
          <w:b/>
          <w:bCs/>
          <w:sz w:val="24"/>
          <w:szCs w:val="24"/>
          <w:lang w:val="en-IN"/>
        </w:rPr>
      </w:pPr>
      <w:r w:rsidRPr="00FD5EBE">
        <w:rPr>
          <w:b/>
          <w:bCs/>
          <w:sz w:val="24"/>
          <w:szCs w:val="24"/>
          <w:lang w:val="en-IN"/>
        </w:rPr>
        <w:t>[10] Marius Cordts et al., 2016 – “The Cityscapes Dataset for Semantic Urban Scene Understanding”</w:t>
      </w:r>
    </w:p>
    <w:p w14:paraId="1F36DB0F" w14:textId="64C2E77D" w:rsidR="007752BC" w:rsidRDefault="007752BC" w:rsidP="00FD5EBE">
      <w:pPr>
        <w:rPr>
          <w:b/>
          <w:bCs/>
          <w:sz w:val="24"/>
          <w:szCs w:val="24"/>
          <w:lang w:val="en-IN"/>
        </w:rPr>
      </w:pPr>
      <w:hyperlink r:id="rId10" w:history="1">
        <w:r w:rsidRPr="002A4232">
          <w:rPr>
            <w:rStyle w:val="Hyperlink"/>
            <w:b/>
            <w:bCs/>
            <w:sz w:val="24"/>
            <w:szCs w:val="24"/>
            <w:lang w:val="en-IN"/>
          </w:rPr>
          <w:t>https://arxiv.org/abs/1604.01685</w:t>
        </w:r>
      </w:hyperlink>
    </w:p>
    <w:p w14:paraId="0FF8AB63" w14:textId="1523C6B2" w:rsidR="007752BC" w:rsidRPr="00FD5EBE" w:rsidRDefault="007752BC" w:rsidP="00FD5EBE">
      <w:pPr>
        <w:rPr>
          <w:b/>
          <w:bCs/>
          <w:sz w:val="24"/>
          <w:szCs w:val="24"/>
          <w:lang w:val="en-IN"/>
        </w:rPr>
      </w:pPr>
      <w:r w:rsidRPr="007752BC">
        <w:rPr>
          <w:b/>
          <w:bCs/>
          <w:sz w:val="24"/>
          <w:szCs w:val="24"/>
          <w:lang w:val="en-IN"/>
        </w:rPr>
        <w:t>https://www.cityscapes-dataset.com/</w:t>
      </w:r>
    </w:p>
    <w:p w14:paraId="135D5C3F"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Cityscapes is a benchmark dataset for pixel-level semantic segmentation in urban street scenes, widely used in autonomous driving research.</w:t>
      </w:r>
    </w:p>
    <w:p w14:paraId="7FA8995A"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Introduces dense annotations, standardized metrics, and varied real-world driving scenarios for evaluating segmentation models.</w:t>
      </w:r>
    </w:p>
    <w:p w14:paraId="021001F1" w14:textId="77777777" w:rsidR="00FD5EBE" w:rsidRPr="00FD5EBE" w:rsidRDefault="00FD5EBE" w:rsidP="00FD5EBE">
      <w:pPr>
        <w:rPr>
          <w:sz w:val="24"/>
          <w:szCs w:val="24"/>
          <w:lang w:val="en-IN"/>
        </w:rPr>
      </w:pPr>
      <w:r w:rsidRPr="00FD5EBE">
        <w:rPr>
          <w:b/>
          <w:bCs/>
          <w:sz w:val="24"/>
          <w:szCs w:val="24"/>
          <w:lang w:val="en-IN"/>
        </w:rPr>
        <w:lastRenderedPageBreak/>
        <w:t>Limitations and Future Directions:</w:t>
      </w:r>
      <w:r w:rsidRPr="00FD5EBE">
        <w:rPr>
          <w:sz w:val="24"/>
          <w:szCs w:val="24"/>
          <w:lang w:val="en-IN"/>
        </w:rPr>
        <w:br/>
        <w:t>Focused solely on street scenes; generalization to other domains (like sports) is limited. Also, it does not address instance segmentation explicitly.</w:t>
      </w:r>
    </w:p>
    <w:p w14:paraId="3B2731EC"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Provides benchmarking methodology and annotation strategies that influenced datasets like DeepSport for player instance segmentation.</w:t>
      </w:r>
    </w:p>
    <w:p w14:paraId="40C123C5" w14:textId="77777777" w:rsidR="00FD5EBE" w:rsidRDefault="00FD5EBE" w:rsidP="00FD5EBE">
      <w:pPr>
        <w:rPr>
          <w:b/>
          <w:bCs/>
          <w:sz w:val="24"/>
          <w:szCs w:val="24"/>
          <w:lang w:val="en-IN"/>
        </w:rPr>
      </w:pPr>
      <w:r w:rsidRPr="00FD5EBE">
        <w:rPr>
          <w:b/>
          <w:bCs/>
          <w:sz w:val="24"/>
          <w:szCs w:val="24"/>
          <w:lang w:val="en-IN"/>
        </w:rPr>
        <w:t>[11] Adrien Deliege et al., 2021 – “SoccerNet-v2: A Dataset and Benchmarks for Holistic Understanding of Broadcast Soccer Videos”</w:t>
      </w:r>
    </w:p>
    <w:p w14:paraId="0B7A5D0C" w14:textId="00FB91BD" w:rsidR="007752BC" w:rsidRPr="00FD5EBE" w:rsidRDefault="003509CC" w:rsidP="00FD5EBE">
      <w:pPr>
        <w:rPr>
          <w:b/>
          <w:bCs/>
          <w:sz w:val="24"/>
          <w:szCs w:val="24"/>
          <w:lang w:val="en-IN"/>
        </w:rPr>
      </w:pPr>
      <w:r w:rsidRPr="003509CC">
        <w:rPr>
          <w:b/>
          <w:bCs/>
          <w:sz w:val="24"/>
          <w:szCs w:val="24"/>
          <w:lang w:val="en-IN"/>
        </w:rPr>
        <w:t>https://arxiv.org/abs/2110.03923</w:t>
      </w:r>
    </w:p>
    <w:p w14:paraId="4C8600C0"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SoccerNet-v2 expands upon SoccerNet with fine-grained annotations for action spotting, camera calibration, and player localization.</w:t>
      </w:r>
    </w:p>
    <w:p w14:paraId="4BD7AAD4"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Introduces a comprehensive dataset and benchmark suite for multiple CV tasks in soccer using broadcast video, enabling joint scene understanding.</w:t>
      </w:r>
    </w:p>
    <w:p w14:paraId="2BC16221"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Broadcast-specific constraints (camera motion, occlusions, low resolution) limit applicability for fine-grained 3D tasks or fast player actions.</w:t>
      </w:r>
    </w:p>
    <w:p w14:paraId="34DE6108"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DeepSportradar addresses these limitations by providing high-quality raw images and sensor data for basketball, improving precision for tasks like calibration and ReID.</w:t>
      </w:r>
    </w:p>
    <w:p w14:paraId="523D4FF7" w14:textId="77777777" w:rsidR="00FD5EBE" w:rsidRPr="00FD5EBE" w:rsidRDefault="00000000" w:rsidP="00FD5EBE">
      <w:pPr>
        <w:rPr>
          <w:sz w:val="24"/>
          <w:szCs w:val="24"/>
          <w:lang w:val="en-IN"/>
        </w:rPr>
      </w:pPr>
      <w:r>
        <w:rPr>
          <w:sz w:val="24"/>
          <w:szCs w:val="24"/>
          <w:lang w:val="en-IN"/>
        </w:rPr>
        <w:pict w14:anchorId="25648C30">
          <v:rect id="_x0000_i1033" style="width:0;height:1.5pt" o:hralign="center" o:hrstd="t" o:hr="t" fillcolor="#a0a0a0" stroked="f"/>
        </w:pict>
      </w:r>
    </w:p>
    <w:p w14:paraId="15318B54" w14:textId="77777777" w:rsidR="00FD5EBE" w:rsidRDefault="00FD5EBE" w:rsidP="00FD5EBE">
      <w:pPr>
        <w:rPr>
          <w:b/>
          <w:bCs/>
          <w:sz w:val="24"/>
          <w:szCs w:val="24"/>
          <w:lang w:val="en-IN"/>
        </w:rPr>
      </w:pPr>
      <w:r w:rsidRPr="00FD5EBE">
        <w:rPr>
          <w:b/>
          <w:bCs/>
          <w:sz w:val="24"/>
          <w:szCs w:val="24"/>
          <w:lang w:val="en-IN"/>
        </w:rPr>
        <w:t>[12] Dirk Farin et al., 2003 – “Robust Camera Calibration for Sport Videos Using Court Models”</w:t>
      </w:r>
    </w:p>
    <w:p w14:paraId="542D63C9" w14:textId="6A8505C5" w:rsidR="003509CC" w:rsidRPr="00FD5EBE" w:rsidRDefault="003509CC" w:rsidP="00FD5EBE">
      <w:pPr>
        <w:rPr>
          <w:b/>
          <w:bCs/>
          <w:sz w:val="24"/>
          <w:szCs w:val="24"/>
          <w:lang w:val="en-IN"/>
        </w:rPr>
      </w:pPr>
      <w:r w:rsidRPr="003509CC">
        <w:rPr>
          <w:b/>
          <w:bCs/>
          <w:sz w:val="24"/>
          <w:szCs w:val="24"/>
          <w:lang w:val="en-IN"/>
        </w:rPr>
        <w:t>https://ieeexplore.ieee.org/document/1266522</w:t>
      </w:r>
    </w:p>
    <w:p w14:paraId="28BACBC4"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Early method for calibrating sports video using geometric models of the playing field, enabling 2D-to-3D mapping without direct measurements.</w:t>
      </w:r>
    </w:p>
    <w:p w14:paraId="2127E52A"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Demonstrates that knowledge of court lines and structure can be used to extract camera parameters reliably.</w:t>
      </w:r>
    </w:p>
    <w:p w14:paraId="128F3043" w14:textId="77777777" w:rsidR="00FD5EBE" w:rsidRPr="00FD5EBE" w:rsidRDefault="00FD5EBE" w:rsidP="00FD5EBE">
      <w:pPr>
        <w:rPr>
          <w:sz w:val="24"/>
          <w:szCs w:val="24"/>
          <w:lang w:val="en-IN"/>
        </w:rPr>
      </w:pPr>
      <w:r w:rsidRPr="00FD5EBE">
        <w:rPr>
          <w:b/>
          <w:bCs/>
          <w:sz w:val="24"/>
          <w:szCs w:val="24"/>
          <w:lang w:val="en-IN"/>
        </w:rPr>
        <w:lastRenderedPageBreak/>
        <w:t>Limitations and Future Directions:</w:t>
      </w:r>
      <w:r w:rsidRPr="00FD5EBE">
        <w:rPr>
          <w:sz w:val="24"/>
          <w:szCs w:val="24"/>
          <w:lang w:val="en-IN"/>
        </w:rPr>
        <w:br/>
        <w:t>Manual steps and reliance on visible lines limit automation. Not adaptable to scenes with partial occlusions or poor line visibility.</w:t>
      </w:r>
    </w:p>
    <w:p w14:paraId="1A3B3011"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Lays the groundwork for automated calibration methods in DeepSportradar, which extends these ideas using deep learning and dense annotation.</w:t>
      </w:r>
    </w:p>
    <w:p w14:paraId="6BAFB8B7" w14:textId="77777777" w:rsidR="00FD5EBE" w:rsidRPr="00FD5EBE" w:rsidRDefault="00000000" w:rsidP="00FD5EBE">
      <w:pPr>
        <w:rPr>
          <w:sz w:val="24"/>
          <w:szCs w:val="24"/>
          <w:lang w:val="en-IN"/>
        </w:rPr>
      </w:pPr>
      <w:r>
        <w:rPr>
          <w:sz w:val="24"/>
          <w:szCs w:val="24"/>
          <w:lang w:val="en-IN"/>
        </w:rPr>
        <w:pict w14:anchorId="1D62C231">
          <v:rect id="_x0000_i1034" style="width:0;height:1.5pt" o:hralign="center" o:hrstd="t" o:hr="t" fillcolor="#a0a0a0" stroked="f"/>
        </w:pict>
      </w:r>
    </w:p>
    <w:p w14:paraId="4F4E3BB1" w14:textId="77777777" w:rsidR="00FD5EBE" w:rsidRDefault="00FD5EBE" w:rsidP="00FD5EBE">
      <w:pPr>
        <w:rPr>
          <w:b/>
          <w:bCs/>
          <w:sz w:val="24"/>
          <w:szCs w:val="24"/>
          <w:lang w:val="en-IN"/>
        </w:rPr>
      </w:pPr>
      <w:r w:rsidRPr="00FD5EBE">
        <w:rPr>
          <w:b/>
          <w:bCs/>
          <w:sz w:val="24"/>
          <w:szCs w:val="24"/>
          <w:lang w:val="en-IN"/>
        </w:rPr>
        <w:t>[13] Dengpan Fu et al., 2021 – “Unsupervised Pre-Training for Person Re-Identification”</w:t>
      </w:r>
    </w:p>
    <w:p w14:paraId="594EEE54" w14:textId="29EC32F2" w:rsidR="003509CC" w:rsidRPr="00FD5EBE" w:rsidRDefault="003509CC" w:rsidP="00FD5EBE">
      <w:pPr>
        <w:rPr>
          <w:b/>
          <w:bCs/>
          <w:sz w:val="24"/>
          <w:szCs w:val="24"/>
          <w:lang w:val="en-IN"/>
        </w:rPr>
      </w:pPr>
      <w:r w:rsidRPr="003509CC">
        <w:rPr>
          <w:b/>
          <w:bCs/>
          <w:sz w:val="24"/>
          <w:szCs w:val="24"/>
          <w:lang w:val="en-IN"/>
        </w:rPr>
        <w:t>https://arxiv.org/abs/2006.08349</w:t>
      </w:r>
    </w:p>
    <w:p w14:paraId="0754CED8"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Explores self-supervised learning for person ReID, where models are pre-trained without labeled identity data using contrastive objectives.</w:t>
      </w:r>
    </w:p>
    <w:p w14:paraId="5B8FEA44"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Shows that unsupervised pre-training can improve downstream ReID performance, particularly when labeled data is scarce.</w:t>
      </w:r>
    </w:p>
    <w:p w14:paraId="3B1B1C94"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Still underperforms compared to supervised approaches on complex datasets; requires careful augmentation strategies.</w:t>
      </w:r>
    </w:p>
    <w:p w14:paraId="1A24267F"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Relevant to DeepSportradar’s ReID task, where visual similarity among players makes robust representation learning crucial—especially when data annotations are limited.</w:t>
      </w:r>
    </w:p>
    <w:p w14:paraId="77E5899C" w14:textId="77777777" w:rsidR="00FD5EBE" w:rsidRPr="00FD5EBE" w:rsidRDefault="00000000" w:rsidP="00FD5EBE">
      <w:pPr>
        <w:rPr>
          <w:sz w:val="24"/>
          <w:szCs w:val="24"/>
          <w:lang w:val="en-IN"/>
        </w:rPr>
      </w:pPr>
      <w:r>
        <w:rPr>
          <w:sz w:val="24"/>
          <w:szCs w:val="24"/>
          <w:lang w:val="en-IN"/>
        </w:rPr>
        <w:pict w14:anchorId="70C0807A">
          <v:rect id="_x0000_i1035" style="width:0;height:1.5pt" o:hralign="center" o:hrstd="t" o:hr="t" fillcolor="#a0a0a0" stroked="f"/>
        </w:pict>
      </w:r>
    </w:p>
    <w:p w14:paraId="3BDD1DB5" w14:textId="77777777" w:rsidR="00FD5EBE" w:rsidRDefault="00FD5EBE" w:rsidP="00FD5EBE">
      <w:pPr>
        <w:rPr>
          <w:b/>
          <w:bCs/>
          <w:sz w:val="24"/>
          <w:szCs w:val="24"/>
          <w:lang w:val="en-IN"/>
        </w:rPr>
      </w:pPr>
      <w:r w:rsidRPr="00FD5EBE">
        <w:rPr>
          <w:b/>
          <w:bCs/>
          <w:sz w:val="24"/>
          <w:szCs w:val="24"/>
          <w:lang w:val="en-IN"/>
        </w:rPr>
        <w:t>[14] Yixiao Ge et al., 2020 – “Self-Paced Contrastive Learning with Hybrid Memory for Domain Adaptive Object Re-ID”</w:t>
      </w:r>
    </w:p>
    <w:p w14:paraId="5EBDF385" w14:textId="6142B6A3" w:rsidR="003509CC" w:rsidRPr="00FD5EBE" w:rsidRDefault="003509CC" w:rsidP="00FD5EBE">
      <w:pPr>
        <w:rPr>
          <w:b/>
          <w:bCs/>
          <w:sz w:val="24"/>
          <w:szCs w:val="24"/>
          <w:lang w:val="en-IN"/>
        </w:rPr>
      </w:pPr>
      <w:r w:rsidRPr="003509CC">
        <w:rPr>
          <w:b/>
          <w:bCs/>
          <w:sz w:val="24"/>
          <w:szCs w:val="24"/>
          <w:lang w:val="en-IN"/>
        </w:rPr>
        <w:t>https://arxiv.org/abs/2004.14546</w:t>
      </w:r>
    </w:p>
    <w:p w14:paraId="2CC9824B"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Proposes a self-paced domain adaptation method using hybrid memory modules for ReID tasks across different domains.</w:t>
      </w:r>
    </w:p>
    <w:p w14:paraId="49985368" w14:textId="77777777" w:rsidR="00FD5EBE" w:rsidRPr="00FD5EBE" w:rsidRDefault="00FD5EBE" w:rsidP="00FD5EBE">
      <w:pPr>
        <w:rPr>
          <w:sz w:val="24"/>
          <w:szCs w:val="24"/>
          <w:lang w:val="en-IN"/>
        </w:rPr>
      </w:pPr>
      <w:r w:rsidRPr="00FD5EBE">
        <w:rPr>
          <w:b/>
          <w:bCs/>
          <w:sz w:val="24"/>
          <w:szCs w:val="24"/>
          <w:lang w:val="en-IN"/>
        </w:rPr>
        <w:lastRenderedPageBreak/>
        <w:t>Main Contributions and Findings:</w:t>
      </w:r>
      <w:r w:rsidRPr="00FD5EBE">
        <w:rPr>
          <w:sz w:val="24"/>
          <w:szCs w:val="24"/>
          <w:lang w:val="en-IN"/>
        </w:rPr>
        <w:br/>
        <w:t>Enables learning discriminative features under domain shifts, improving model transferability with minimal supervision.</w:t>
      </w:r>
    </w:p>
    <w:p w14:paraId="73C4A6A7"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Memory-based approaches introduce complexity and may require fine-tuning of hyperparameters across datasets.</w:t>
      </w:r>
    </w:p>
    <w:p w14:paraId="5A3A47C2"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Could enhance DeepSportradar’s ReID task by enabling adaptation to new arenas or lighting conditions without requiring extensive labeled data.</w:t>
      </w:r>
    </w:p>
    <w:p w14:paraId="08DFB752" w14:textId="77777777" w:rsidR="00FD5EBE" w:rsidRPr="00FD5EBE" w:rsidRDefault="00000000" w:rsidP="00FD5EBE">
      <w:pPr>
        <w:rPr>
          <w:sz w:val="24"/>
          <w:szCs w:val="24"/>
          <w:lang w:val="en-IN"/>
        </w:rPr>
      </w:pPr>
      <w:r>
        <w:rPr>
          <w:sz w:val="24"/>
          <w:szCs w:val="24"/>
          <w:lang w:val="en-IN"/>
        </w:rPr>
        <w:pict w14:anchorId="240DCEBE">
          <v:rect id="_x0000_i1036" style="width:0;height:1.5pt" o:hralign="center" o:hrstd="t" o:hr="t" fillcolor="#a0a0a0" stroked="f"/>
        </w:pict>
      </w:r>
    </w:p>
    <w:p w14:paraId="0988701A" w14:textId="77777777" w:rsidR="00FD5EBE" w:rsidRDefault="00FD5EBE" w:rsidP="00FD5EBE">
      <w:pPr>
        <w:rPr>
          <w:b/>
          <w:bCs/>
          <w:sz w:val="24"/>
          <w:szCs w:val="24"/>
          <w:lang w:val="en-IN"/>
        </w:rPr>
      </w:pPr>
      <w:r w:rsidRPr="00FD5EBE">
        <w:rPr>
          <w:b/>
          <w:bCs/>
          <w:sz w:val="24"/>
          <w:szCs w:val="24"/>
          <w:lang w:val="en-IN"/>
        </w:rPr>
        <w:t>[15] Silvio Giancola et al., 2018 – “SoccerNet: A Scalable Dataset for Action Spotting in Soccer Videos”</w:t>
      </w:r>
    </w:p>
    <w:p w14:paraId="69248D45" w14:textId="7378D76C" w:rsidR="003509CC" w:rsidRDefault="003509CC" w:rsidP="00FD5EBE">
      <w:pPr>
        <w:rPr>
          <w:b/>
          <w:bCs/>
          <w:sz w:val="24"/>
          <w:szCs w:val="24"/>
          <w:lang w:val="en-IN"/>
        </w:rPr>
      </w:pPr>
      <w:hyperlink r:id="rId11" w:history="1">
        <w:r w:rsidRPr="002A4232">
          <w:rPr>
            <w:rStyle w:val="Hyperlink"/>
            <w:b/>
            <w:bCs/>
            <w:sz w:val="24"/>
            <w:szCs w:val="24"/>
            <w:lang w:val="en-IN"/>
          </w:rPr>
          <w:t>https://arxiv.org/abs/2004.14546</w:t>
        </w:r>
      </w:hyperlink>
    </w:p>
    <w:p w14:paraId="182F57EA" w14:textId="411F2332" w:rsidR="003509CC" w:rsidRPr="00FD5EBE" w:rsidRDefault="003509CC" w:rsidP="00FD5EBE">
      <w:pPr>
        <w:rPr>
          <w:b/>
          <w:bCs/>
          <w:sz w:val="24"/>
          <w:szCs w:val="24"/>
          <w:lang w:val="en-IN"/>
        </w:rPr>
      </w:pPr>
      <w:r w:rsidRPr="003509CC">
        <w:rPr>
          <w:b/>
          <w:bCs/>
          <w:sz w:val="24"/>
          <w:szCs w:val="24"/>
          <w:lang w:val="en-IN"/>
        </w:rPr>
        <w:t>https://www.soccer-net.org/</w:t>
      </w:r>
    </w:p>
    <w:p w14:paraId="52414878"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SoccerNet introduces large-scale soccer video annotations for spotting key actions (goals, cards, etc.) in broadcast footage.</w:t>
      </w:r>
    </w:p>
    <w:p w14:paraId="2D86182F"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Provides weakly-supervised labels for temporal action detection in long videos, enabling event-based indexing and retrieval.</w:t>
      </w:r>
    </w:p>
    <w:p w14:paraId="0C5A8ED5"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Temporal annotations are sparse and may not capture fine-grained spatial relationships. Dataset is limited to soccer and broadcast media.</w:t>
      </w:r>
    </w:p>
    <w:p w14:paraId="092626FF"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Demonstrates the importance of task-specific sports datasets; DeepSportradar generalizes this idea with denser, spatially-aligned basketball data for CV tasks.</w:t>
      </w:r>
    </w:p>
    <w:p w14:paraId="18F7F8DF" w14:textId="77777777" w:rsidR="00FD5EBE" w:rsidRDefault="00FD5EBE" w:rsidP="00FD5EBE">
      <w:pPr>
        <w:rPr>
          <w:b/>
          <w:bCs/>
          <w:sz w:val="24"/>
          <w:szCs w:val="24"/>
          <w:lang w:val="en-IN"/>
        </w:rPr>
      </w:pPr>
      <w:r w:rsidRPr="00FD5EBE">
        <w:rPr>
          <w:b/>
          <w:bCs/>
          <w:sz w:val="24"/>
          <w:szCs w:val="24"/>
          <w:lang w:val="en-IN"/>
        </w:rPr>
        <w:t>[16] Agrim Gupta et al., 2019 – “LVIS: A Dataset for Large Vocabulary Instance Segmentation”</w:t>
      </w:r>
    </w:p>
    <w:p w14:paraId="30A5383A" w14:textId="1F306448" w:rsidR="003509CC" w:rsidRDefault="003509CC" w:rsidP="00FD5EBE">
      <w:pPr>
        <w:rPr>
          <w:b/>
          <w:bCs/>
          <w:sz w:val="24"/>
          <w:szCs w:val="24"/>
          <w:lang w:val="en-IN"/>
        </w:rPr>
      </w:pPr>
      <w:hyperlink r:id="rId12" w:history="1">
        <w:r w:rsidRPr="002A4232">
          <w:rPr>
            <w:rStyle w:val="Hyperlink"/>
            <w:b/>
            <w:bCs/>
            <w:sz w:val="24"/>
            <w:szCs w:val="24"/>
            <w:lang w:val="en-IN"/>
          </w:rPr>
          <w:t>https://arxiv.org/abs/1908.03195</w:t>
        </w:r>
      </w:hyperlink>
    </w:p>
    <w:p w14:paraId="45EBBF97" w14:textId="01D5D4A3" w:rsidR="003509CC" w:rsidRPr="00FD5EBE" w:rsidRDefault="003509CC" w:rsidP="00FD5EBE">
      <w:pPr>
        <w:rPr>
          <w:b/>
          <w:bCs/>
          <w:sz w:val="24"/>
          <w:szCs w:val="24"/>
          <w:lang w:val="en-IN"/>
        </w:rPr>
      </w:pPr>
      <w:r w:rsidRPr="003509CC">
        <w:rPr>
          <w:b/>
          <w:bCs/>
          <w:sz w:val="24"/>
          <w:szCs w:val="24"/>
          <w:lang w:val="en-IN"/>
        </w:rPr>
        <w:t>https://www.lvisdataset.org/</w:t>
      </w:r>
    </w:p>
    <w:p w14:paraId="7C134D43" w14:textId="77777777" w:rsidR="00FD5EBE" w:rsidRPr="00FD5EBE" w:rsidRDefault="00FD5EBE" w:rsidP="00FD5EBE">
      <w:pPr>
        <w:rPr>
          <w:sz w:val="24"/>
          <w:szCs w:val="24"/>
          <w:lang w:val="en-IN"/>
        </w:rPr>
      </w:pPr>
      <w:r w:rsidRPr="00FD5EBE">
        <w:rPr>
          <w:b/>
          <w:bCs/>
          <w:sz w:val="24"/>
          <w:szCs w:val="24"/>
          <w:lang w:val="en-IN"/>
        </w:rPr>
        <w:lastRenderedPageBreak/>
        <w:t>Key Concepts and Taxonomy:</w:t>
      </w:r>
      <w:r w:rsidRPr="00FD5EBE">
        <w:rPr>
          <w:sz w:val="24"/>
          <w:szCs w:val="24"/>
          <w:lang w:val="en-IN"/>
        </w:rPr>
        <w:br/>
        <w:t>LVIS introduces a large-scale dataset for instance segmentation with a long-tail distribution across 1000+ object categories.</w:t>
      </w:r>
    </w:p>
    <w:p w14:paraId="0B8803C5"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Highlights the challenge of class imbalance in segmentation tasks and proposes metrics better suited for evaluating rare class performance.</w:t>
      </w:r>
    </w:p>
    <w:p w14:paraId="7C055CED"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Focused on general object segmentation, not domain-specific cases like sports. Annotation complexity and sparsity in rare classes can hinder some methods.</w:t>
      </w:r>
    </w:p>
    <w:p w14:paraId="74CAF16C"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Provides insights on instance segmentation strategies that inform DeepSportradar’s single-class segmentation task (players), especially regarding occlusion and pose diversity.</w:t>
      </w:r>
    </w:p>
    <w:p w14:paraId="289CA9DB" w14:textId="77777777" w:rsidR="00FD5EBE" w:rsidRPr="00FD5EBE" w:rsidRDefault="00000000" w:rsidP="00FD5EBE">
      <w:pPr>
        <w:rPr>
          <w:sz w:val="24"/>
          <w:szCs w:val="24"/>
          <w:lang w:val="en-IN"/>
        </w:rPr>
      </w:pPr>
      <w:r>
        <w:rPr>
          <w:sz w:val="24"/>
          <w:szCs w:val="24"/>
          <w:lang w:val="en-IN"/>
        </w:rPr>
        <w:pict w14:anchorId="4EC6A718">
          <v:rect id="_x0000_i1037" style="width:0;height:1.5pt" o:hralign="center" o:hrstd="t" o:hr="t" fillcolor="#a0a0a0" stroked="f"/>
        </w:pict>
      </w:r>
    </w:p>
    <w:p w14:paraId="1D2D0682" w14:textId="77777777" w:rsidR="00FD5EBE" w:rsidRDefault="00FD5EBE" w:rsidP="00FD5EBE">
      <w:pPr>
        <w:rPr>
          <w:b/>
          <w:bCs/>
          <w:sz w:val="24"/>
          <w:szCs w:val="24"/>
          <w:lang w:val="en-IN"/>
        </w:rPr>
      </w:pPr>
      <w:r w:rsidRPr="00FD5EBE">
        <w:rPr>
          <w:b/>
          <w:bCs/>
          <w:sz w:val="24"/>
          <w:szCs w:val="24"/>
          <w:lang w:val="en-IN"/>
        </w:rPr>
        <w:t>[17] Kaiming He et al., 2017 – “Mask R-CNN”</w:t>
      </w:r>
    </w:p>
    <w:p w14:paraId="76273C53" w14:textId="6CA5318F" w:rsidR="003509CC" w:rsidRPr="00FD5EBE" w:rsidRDefault="003509CC" w:rsidP="00FD5EBE">
      <w:pPr>
        <w:rPr>
          <w:b/>
          <w:bCs/>
          <w:sz w:val="24"/>
          <w:szCs w:val="24"/>
          <w:lang w:val="en-IN"/>
        </w:rPr>
      </w:pPr>
      <w:r w:rsidRPr="003509CC">
        <w:rPr>
          <w:b/>
          <w:bCs/>
          <w:sz w:val="24"/>
          <w:szCs w:val="24"/>
          <w:lang w:val="en-IN"/>
        </w:rPr>
        <w:t>https://arxiv.org/abs/1703.06870</w:t>
      </w:r>
    </w:p>
    <w:p w14:paraId="635F7BCC"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Mask R-CNN extends Faster R-CNN by adding a parallel branch for predicting object masks, enabling instance-level segmentation.</w:t>
      </w:r>
    </w:p>
    <w:p w14:paraId="611D2164"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Achieves state-of-the-art accuracy on instance segmentation benchmarks with flexible, modular design and end-to-end training.</w:t>
      </w:r>
    </w:p>
    <w:p w14:paraId="3596E2D4"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Relatively slow inference; struggles with fine-grained boundaries and crowded object regions without refinement modules.</w:t>
      </w:r>
    </w:p>
    <w:p w14:paraId="7888AF43"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Used as the baseline for player instance segmentation in DeepSportradar, offering strong performance and broad community support.</w:t>
      </w:r>
    </w:p>
    <w:p w14:paraId="2EB88BC9" w14:textId="77777777" w:rsidR="00FD5EBE" w:rsidRPr="00FD5EBE" w:rsidRDefault="00000000" w:rsidP="00FD5EBE">
      <w:pPr>
        <w:rPr>
          <w:sz w:val="24"/>
          <w:szCs w:val="24"/>
          <w:lang w:val="en-IN"/>
        </w:rPr>
      </w:pPr>
      <w:r>
        <w:rPr>
          <w:sz w:val="24"/>
          <w:szCs w:val="24"/>
          <w:lang w:val="en-IN"/>
        </w:rPr>
        <w:pict w14:anchorId="36052FD7">
          <v:rect id="_x0000_i1038" style="width:0;height:1.5pt" o:hralign="center" o:hrstd="t" o:hr="t" fillcolor="#a0a0a0" stroked="f"/>
        </w:pict>
      </w:r>
    </w:p>
    <w:p w14:paraId="78D76DF7" w14:textId="77777777" w:rsidR="00FD5EBE" w:rsidRPr="00FD5EBE" w:rsidRDefault="00FD5EBE" w:rsidP="00FD5EBE">
      <w:pPr>
        <w:rPr>
          <w:b/>
          <w:bCs/>
          <w:sz w:val="24"/>
          <w:szCs w:val="24"/>
          <w:lang w:val="en-IN"/>
        </w:rPr>
      </w:pPr>
      <w:r w:rsidRPr="00FD5EBE">
        <w:rPr>
          <w:b/>
          <w:bCs/>
          <w:sz w:val="24"/>
          <w:szCs w:val="24"/>
          <w:lang w:val="en-IN"/>
        </w:rPr>
        <w:t>[18] Kaiming He et al., 2016 – “Deep Residual Learning for Image Recognition”</w:t>
      </w:r>
    </w:p>
    <w:p w14:paraId="61E37A47" w14:textId="2A3F8D9E" w:rsidR="003509CC" w:rsidRDefault="003509CC" w:rsidP="00FD5EBE">
      <w:pPr>
        <w:rPr>
          <w:b/>
          <w:bCs/>
          <w:sz w:val="24"/>
          <w:szCs w:val="24"/>
          <w:lang w:val="en-IN"/>
        </w:rPr>
      </w:pPr>
      <w:r w:rsidRPr="003509CC">
        <w:rPr>
          <w:b/>
          <w:bCs/>
          <w:sz w:val="24"/>
          <w:szCs w:val="24"/>
          <w:lang w:val="en-IN"/>
        </w:rPr>
        <w:lastRenderedPageBreak/>
        <w:t>https://arxiv.org/abs/1703.06870</w:t>
      </w:r>
    </w:p>
    <w:p w14:paraId="7BA295A9" w14:textId="186B27D3"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Introduces ResNet architecture using residual connections to ease the training of deep neural networks.</w:t>
      </w:r>
    </w:p>
    <w:p w14:paraId="27547B31"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Demonstrated that very deep models (up to 152 layers) could be trained effectively, leading to significant improvements in image classification and transfer learning.</w:t>
      </w:r>
    </w:p>
    <w:p w14:paraId="6F06D7F2"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High resource demands; performance gains taper off beyond certain depths. Newer models like transformers have started to challenge its dominance.</w:t>
      </w:r>
    </w:p>
    <w:p w14:paraId="74975440"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ResNet-50 serves as the backbone for the ReID baseline in DeepSportradar, offering a strong starting point for feature embedding.</w:t>
      </w:r>
    </w:p>
    <w:p w14:paraId="6C880678" w14:textId="77777777" w:rsidR="00FD5EBE" w:rsidRPr="00FD5EBE" w:rsidRDefault="00000000" w:rsidP="00FD5EBE">
      <w:pPr>
        <w:rPr>
          <w:sz w:val="24"/>
          <w:szCs w:val="24"/>
          <w:lang w:val="en-IN"/>
        </w:rPr>
      </w:pPr>
      <w:r>
        <w:rPr>
          <w:sz w:val="24"/>
          <w:szCs w:val="24"/>
          <w:lang w:val="en-IN"/>
        </w:rPr>
        <w:pict w14:anchorId="00092912">
          <v:rect id="_x0000_i1039" style="width:0;height:1.5pt" o:hralign="center" o:hrstd="t" o:hr="t" fillcolor="#a0a0a0" stroked="f"/>
        </w:pict>
      </w:r>
    </w:p>
    <w:p w14:paraId="396D2719" w14:textId="77777777" w:rsidR="00FD5EBE" w:rsidRDefault="00FD5EBE" w:rsidP="00FD5EBE">
      <w:pPr>
        <w:rPr>
          <w:b/>
          <w:bCs/>
          <w:sz w:val="24"/>
          <w:szCs w:val="24"/>
          <w:lang w:val="en-IN"/>
        </w:rPr>
      </w:pPr>
      <w:r w:rsidRPr="00FD5EBE">
        <w:rPr>
          <w:b/>
          <w:bCs/>
          <w:sz w:val="24"/>
          <w:szCs w:val="24"/>
          <w:lang w:val="en-IN"/>
        </w:rPr>
        <w:t>[19] Lingxiao He et al., 2020 – “FastReID: A PyTorch Toolbox for General Instance Re-Identification”</w:t>
      </w:r>
    </w:p>
    <w:p w14:paraId="29618401" w14:textId="00EC6BCA" w:rsidR="003509CC" w:rsidRDefault="003509CC" w:rsidP="00FD5EBE">
      <w:pPr>
        <w:rPr>
          <w:b/>
          <w:bCs/>
          <w:sz w:val="24"/>
          <w:szCs w:val="24"/>
          <w:lang w:val="en-IN"/>
        </w:rPr>
      </w:pPr>
      <w:hyperlink r:id="rId13" w:history="1">
        <w:r w:rsidRPr="002A4232">
          <w:rPr>
            <w:rStyle w:val="Hyperlink"/>
            <w:b/>
            <w:bCs/>
            <w:sz w:val="24"/>
            <w:szCs w:val="24"/>
            <w:lang w:val="en-IN"/>
          </w:rPr>
          <w:t>https://arxiv.org/abs/1703.06870</w:t>
        </w:r>
      </w:hyperlink>
    </w:p>
    <w:p w14:paraId="4EC06710" w14:textId="5D1B00D9" w:rsidR="003509CC" w:rsidRPr="00FD5EBE" w:rsidRDefault="003509CC" w:rsidP="00FD5EBE">
      <w:pPr>
        <w:rPr>
          <w:b/>
          <w:bCs/>
          <w:sz w:val="24"/>
          <w:szCs w:val="24"/>
          <w:lang w:val="en-IN"/>
        </w:rPr>
      </w:pPr>
      <w:r w:rsidRPr="003509CC">
        <w:rPr>
          <w:b/>
          <w:bCs/>
          <w:sz w:val="24"/>
          <w:szCs w:val="24"/>
          <w:lang w:val="en-IN"/>
        </w:rPr>
        <w:t>https://github.com/JDAI-CV/fast-reid</w:t>
      </w:r>
    </w:p>
    <w:p w14:paraId="2B81CD83"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FastReID is a modular and high-performance PyTorch library designed to streamline training and benchmarking of ReID models.</w:t>
      </w:r>
    </w:p>
    <w:p w14:paraId="2DB5F5DB"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Supports a wide range of state-of-the-art methods and loss functions, making it easy to benchmark across datasets and architectures.</w:t>
      </w:r>
    </w:p>
    <w:p w14:paraId="38A58F2D"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Primarily supports image-based ReID; does not directly address video-based or long-term tracking tasks.</w:t>
      </w:r>
    </w:p>
    <w:p w14:paraId="4272892A"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Inspires the baseline design for DeepSportradar’s ReID task, offering tools and ideas for extensible, reproducible experiments.</w:t>
      </w:r>
    </w:p>
    <w:p w14:paraId="3F04E59A" w14:textId="77777777" w:rsidR="00FD5EBE" w:rsidRPr="00FD5EBE" w:rsidRDefault="00000000" w:rsidP="00FD5EBE">
      <w:pPr>
        <w:rPr>
          <w:sz w:val="24"/>
          <w:szCs w:val="24"/>
          <w:lang w:val="en-IN"/>
        </w:rPr>
      </w:pPr>
      <w:r>
        <w:rPr>
          <w:sz w:val="24"/>
          <w:szCs w:val="24"/>
          <w:lang w:val="en-IN"/>
        </w:rPr>
        <w:lastRenderedPageBreak/>
        <w:pict w14:anchorId="7A794278">
          <v:rect id="_x0000_i1040" style="width:0;height:1.5pt" o:hralign="center" o:hrstd="t" o:hr="t" fillcolor="#a0a0a0" stroked="f"/>
        </w:pict>
      </w:r>
    </w:p>
    <w:p w14:paraId="39E91A84" w14:textId="77777777" w:rsidR="00FD5EBE" w:rsidRDefault="00FD5EBE" w:rsidP="00FD5EBE">
      <w:pPr>
        <w:rPr>
          <w:b/>
          <w:bCs/>
          <w:sz w:val="24"/>
          <w:szCs w:val="24"/>
          <w:lang w:val="en-IN"/>
        </w:rPr>
      </w:pPr>
      <w:r w:rsidRPr="00FD5EBE">
        <w:rPr>
          <w:b/>
          <w:bCs/>
          <w:sz w:val="24"/>
          <w:szCs w:val="24"/>
          <w:lang w:val="en-IN"/>
        </w:rPr>
        <w:t>[20] Namdar Homayounfar et al., 2017 – “Sports Field Localization via Deep Structured Models”</w:t>
      </w:r>
    </w:p>
    <w:p w14:paraId="4166AB89" w14:textId="59A7BD2C" w:rsidR="003509CC" w:rsidRPr="00FD5EBE" w:rsidRDefault="00F12893" w:rsidP="00FD5EBE">
      <w:pPr>
        <w:rPr>
          <w:b/>
          <w:bCs/>
          <w:sz w:val="24"/>
          <w:szCs w:val="24"/>
          <w:lang w:val="en-IN"/>
        </w:rPr>
      </w:pPr>
      <w:r w:rsidRPr="00F12893">
        <w:rPr>
          <w:b/>
          <w:bCs/>
          <w:sz w:val="24"/>
          <w:szCs w:val="24"/>
          <w:lang w:val="en-IN"/>
        </w:rPr>
        <w:t>https://openaccess.thecvf.com/content_cvpr_2017/html/Homayounfar_Sports_Field_Localization_CVPR_2017_paper.html</w:t>
      </w:r>
    </w:p>
    <w:p w14:paraId="3EAAFE10"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This work addresses sports field localization using structured deep models that learn geometric constraints of the playing field.</w:t>
      </w:r>
    </w:p>
    <w:p w14:paraId="40E189EC"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Combines CNNs with structured prediction to infer field boundaries and layout even in cluttered or occluded scenes.</w:t>
      </w:r>
    </w:p>
    <w:p w14:paraId="277501F8"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Primarily tested on soccer; requires retraining and adaptation for different sports or camera angles.</w:t>
      </w:r>
    </w:p>
    <w:p w14:paraId="4ED95BC3"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Closely tied to DeepSportradar’s camera calibration task, reinforcing the value of spatial priors and structured layout prediction in sports CV.</w:t>
      </w:r>
    </w:p>
    <w:p w14:paraId="38AD7162" w14:textId="77777777" w:rsidR="00FD5EBE" w:rsidRDefault="00FD5EBE" w:rsidP="00FD5EBE">
      <w:pPr>
        <w:rPr>
          <w:b/>
          <w:bCs/>
          <w:sz w:val="24"/>
          <w:szCs w:val="24"/>
          <w:lang w:val="en-IN"/>
        </w:rPr>
      </w:pPr>
      <w:r w:rsidRPr="00FD5EBE">
        <w:rPr>
          <w:b/>
          <w:bCs/>
          <w:sz w:val="24"/>
          <w:szCs w:val="24"/>
          <w:lang w:val="en-IN"/>
        </w:rPr>
        <w:t>[21] Peter J. Huber, 1964 – “Robust Estimation of a Location Parameter”</w:t>
      </w:r>
    </w:p>
    <w:p w14:paraId="1372747D" w14:textId="64301E71" w:rsidR="00F12893" w:rsidRPr="00FD5EBE" w:rsidRDefault="00F12893" w:rsidP="00FD5EBE">
      <w:pPr>
        <w:rPr>
          <w:b/>
          <w:bCs/>
          <w:sz w:val="24"/>
          <w:szCs w:val="24"/>
          <w:lang w:val="en-IN"/>
        </w:rPr>
      </w:pPr>
      <w:r w:rsidRPr="00F12893">
        <w:rPr>
          <w:b/>
          <w:bCs/>
          <w:sz w:val="24"/>
          <w:szCs w:val="24"/>
          <w:lang w:val="en-IN"/>
        </w:rPr>
        <w:t>https://projecteuclid.org/journals/annals-of-mathematical-statistics/volume-35/issue-1/Robust-Estimation-of-a-Location-Parameter/10.1214/aoms/1177703732.full</w:t>
      </w:r>
    </w:p>
    <w:p w14:paraId="70E38A60"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This foundational paper introduces robust statistical methods, particularly the Huber loss function, to reduce sensitivity to outliers in estimation problems.</w:t>
      </w:r>
    </w:p>
    <w:p w14:paraId="6440738B"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Defines a loss function that transitions from quadratic to linear for large residuals, balancing efficiency and robustness in optimization.</w:t>
      </w:r>
    </w:p>
    <w:p w14:paraId="179D8047"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Not tailored for specific modern machine learning use cases; extensions are needed for deep learning-based optimization scenarios.</w:t>
      </w:r>
    </w:p>
    <w:p w14:paraId="104EE309" w14:textId="77777777" w:rsidR="00FD5EBE" w:rsidRPr="00FD5EBE" w:rsidRDefault="00FD5EBE" w:rsidP="00FD5EBE">
      <w:pPr>
        <w:rPr>
          <w:sz w:val="24"/>
          <w:szCs w:val="24"/>
          <w:lang w:val="en-IN"/>
        </w:rPr>
      </w:pPr>
      <w:r w:rsidRPr="00FD5EBE">
        <w:rPr>
          <w:b/>
          <w:bCs/>
          <w:sz w:val="24"/>
          <w:szCs w:val="24"/>
          <w:lang w:val="en-IN"/>
        </w:rPr>
        <w:lastRenderedPageBreak/>
        <w:t>Relevance to Primary Paper:</w:t>
      </w:r>
      <w:r w:rsidRPr="00FD5EBE">
        <w:rPr>
          <w:sz w:val="24"/>
          <w:szCs w:val="24"/>
          <w:lang w:val="en-IN"/>
        </w:rPr>
        <w:br/>
        <w:t>DeepSportradar uses Huber loss for supervising ball diameter regression in the 3D localization task, taking advantage of its robustness to label noise and occlusions.</w:t>
      </w:r>
    </w:p>
    <w:p w14:paraId="3D688F6F" w14:textId="77777777" w:rsidR="00FD5EBE" w:rsidRPr="00FD5EBE" w:rsidRDefault="00000000" w:rsidP="00FD5EBE">
      <w:pPr>
        <w:rPr>
          <w:sz w:val="24"/>
          <w:szCs w:val="24"/>
          <w:lang w:val="en-IN"/>
        </w:rPr>
      </w:pPr>
      <w:r>
        <w:rPr>
          <w:sz w:val="24"/>
          <w:szCs w:val="24"/>
          <w:lang w:val="en-IN"/>
        </w:rPr>
        <w:pict w14:anchorId="20222A4E">
          <v:rect id="_x0000_i1041" style="width:0;height:1.5pt" o:hralign="center" o:hrstd="t" o:hr="t" fillcolor="#a0a0a0" stroked="f"/>
        </w:pict>
      </w:r>
    </w:p>
    <w:p w14:paraId="6F5373E2" w14:textId="77777777" w:rsidR="00FD5EBE" w:rsidRDefault="00FD5EBE" w:rsidP="00FD5EBE">
      <w:pPr>
        <w:rPr>
          <w:b/>
          <w:bCs/>
          <w:sz w:val="24"/>
          <w:szCs w:val="24"/>
          <w:lang w:val="en-IN"/>
        </w:rPr>
      </w:pPr>
      <w:r w:rsidRPr="00FD5EBE">
        <w:rPr>
          <w:b/>
          <w:bCs/>
          <w:sz w:val="24"/>
          <w:szCs w:val="24"/>
          <w:lang w:val="en-IN"/>
        </w:rPr>
        <w:t>[22] Paresh R. Kamble et al., 2019 – “Ball Tracking in Sports: A Survey”</w:t>
      </w:r>
    </w:p>
    <w:p w14:paraId="739B271E" w14:textId="55351077" w:rsidR="00F12893" w:rsidRPr="00FD5EBE" w:rsidRDefault="00F12893" w:rsidP="00FD5EBE">
      <w:pPr>
        <w:rPr>
          <w:b/>
          <w:bCs/>
          <w:sz w:val="24"/>
          <w:szCs w:val="24"/>
          <w:lang w:val="en-IN"/>
        </w:rPr>
      </w:pPr>
      <w:r w:rsidRPr="00F12893">
        <w:rPr>
          <w:b/>
          <w:bCs/>
          <w:sz w:val="24"/>
          <w:szCs w:val="24"/>
          <w:lang w:val="en-IN"/>
        </w:rPr>
        <w:t>https://ieeexplore.ieee.org/abstract/document/8718041</w:t>
      </w:r>
    </w:p>
    <w:p w14:paraId="6F9187C8"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Comprehensive review of ball tracking techniques across different sports using computer vision, including classical and deep learning methods.</w:t>
      </w:r>
    </w:p>
    <w:p w14:paraId="3D12E60A"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Highlights key challenges like motion blur, occlusion, and small object size; organizes methods by tracking approach (Kalman filters, CNNs, etc.).</w:t>
      </w:r>
    </w:p>
    <w:p w14:paraId="190FD425"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Limited benchmarking; lacks unified datasets or metrics for cross-comparison. Suggests the need for multi-view and physics-informed models.</w:t>
      </w:r>
    </w:p>
    <w:p w14:paraId="0F4A4000"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Provides background for DeepSportradar’s ball 3D localization task, emphasizing the unique challenges of basketball where the ball is often partially occluded.</w:t>
      </w:r>
    </w:p>
    <w:p w14:paraId="2E85E817" w14:textId="77777777" w:rsidR="00FD5EBE" w:rsidRPr="00FD5EBE" w:rsidRDefault="00000000" w:rsidP="00FD5EBE">
      <w:pPr>
        <w:rPr>
          <w:sz w:val="24"/>
          <w:szCs w:val="24"/>
          <w:lang w:val="en-IN"/>
        </w:rPr>
      </w:pPr>
      <w:r>
        <w:rPr>
          <w:sz w:val="24"/>
          <w:szCs w:val="24"/>
          <w:lang w:val="en-IN"/>
        </w:rPr>
        <w:pict w14:anchorId="59BDA908">
          <v:rect id="_x0000_i1042" style="width:0;height:1.5pt" o:hralign="center" o:hrstd="t" o:hr="t" fillcolor="#a0a0a0" stroked="f"/>
        </w:pict>
      </w:r>
    </w:p>
    <w:p w14:paraId="622574A6" w14:textId="77777777" w:rsidR="00FD5EBE" w:rsidRDefault="00FD5EBE" w:rsidP="00FD5EBE">
      <w:pPr>
        <w:rPr>
          <w:b/>
          <w:bCs/>
          <w:sz w:val="24"/>
          <w:szCs w:val="24"/>
          <w:lang w:val="en-IN"/>
        </w:rPr>
      </w:pPr>
      <w:r w:rsidRPr="00FD5EBE">
        <w:rPr>
          <w:b/>
          <w:bCs/>
          <w:sz w:val="24"/>
          <w:szCs w:val="24"/>
          <w:lang w:val="en-IN"/>
        </w:rPr>
        <w:t>[23] Lei Ke et al., 2021 – “Deep Occlusion-Aware Instance Segmentation with Overlapping Bilayers”</w:t>
      </w:r>
    </w:p>
    <w:p w14:paraId="0694881F" w14:textId="31D1D0B4" w:rsidR="00F12893" w:rsidRPr="00FD5EBE" w:rsidRDefault="00F12893" w:rsidP="00FD5EBE">
      <w:pPr>
        <w:rPr>
          <w:b/>
          <w:bCs/>
          <w:sz w:val="24"/>
          <w:szCs w:val="24"/>
          <w:lang w:val="en-IN"/>
        </w:rPr>
      </w:pPr>
      <w:r w:rsidRPr="00F12893">
        <w:rPr>
          <w:b/>
          <w:bCs/>
          <w:sz w:val="24"/>
          <w:szCs w:val="24"/>
          <w:lang w:val="en-IN"/>
        </w:rPr>
        <w:t>https://arxiv.org/abs/2104.08822</w:t>
      </w:r>
    </w:p>
    <w:p w14:paraId="51F8EA48"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Proposes a novel model that explicitly reasons about object occlusion using layered instance segmentation.</w:t>
      </w:r>
    </w:p>
    <w:p w14:paraId="5540AE29"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Improves segmentation performance in crowded scenes by learning to disentangle foreground-background object layering.</w:t>
      </w:r>
    </w:p>
    <w:p w14:paraId="2D664B37" w14:textId="77777777" w:rsidR="00FD5EBE" w:rsidRPr="00FD5EBE" w:rsidRDefault="00FD5EBE" w:rsidP="00FD5EBE">
      <w:pPr>
        <w:rPr>
          <w:sz w:val="24"/>
          <w:szCs w:val="24"/>
          <w:lang w:val="en-IN"/>
        </w:rPr>
      </w:pPr>
      <w:r w:rsidRPr="00FD5EBE">
        <w:rPr>
          <w:b/>
          <w:bCs/>
          <w:sz w:val="24"/>
          <w:szCs w:val="24"/>
          <w:lang w:val="en-IN"/>
        </w:rPr>
        <w:lastRenderedPageBreak/>
        <w:t>Limitations and Future Directions:</w:t>
      </w:r>
      <w:r w:rsidRPr="00FD5EBE">
        <w:rPr>
          <w:sz w:val="24"/>
          <w:szCs w:val="24"/>
          <w:lang w:val="en-IN"/>
        </w:rPr>
        <w:br/>
        <w:t>More computationally intensive than conventional segmentation models; performance depends on the precision of occlusion ordering.</w:t>
      </w:r>
    </w:p>
    <w:p w14:paraId="48603B2C"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Pertinent for DeepSportradar’s instance segmentation task where players frequently overlap, especially in key moments like rebounds or screens.</w:t>
      </w:r>
    </w:p>
    <w:p w14:paraId="2ECAD7AF" w14:textId="77777777" w:rsidR="00FD5EBE" w:rsidRPr="00FD5EBE" w:rsidRDefault="00000000" w:rsidP="00FD5EBE">
      <w:pPr>
        <w:rPr>
          <w:sz w:val="24"/>
          <w:szCs w:val="24"/>
          <w:lang w:val="en-IN"/>
        </w:rPr>
      </w:pPr>
      <w:r>
        <w:rPr>
          <w:sz w:val="24"/>
          <w:szCs w:val="24"/>
          <w:lang w:val="en-IN"/>
        </w:rPr>
        <w:pict w14:anchorId="5C0A88AC">
          <v:rect id="_x0000_i1043" style="width:0;height:1.5pt" o:hralign="center" o:hrstd="t" o:hr="t" fillcolor="#a0a0a0" stroked="f"/>
        </w:pict>
      </w:r>
    </w:p>
    <w:p w14:paraId="36C1201A" w14:textId="77777777" w:rsidR="00FD5EBE" w:rsidRDefault="00FD5EBE" w:rsidP="00FD5EBE">
      <w:pPr>
        <w:rPr>
          <w:b/>
          <w:bCs/>
          <w:sz w:val="24"/>
          <w:szCs w:val="24"/>
          <w:lang w:val="en-IN"/>
        </w:rPr>
      </w:pPr>
      <w:r w:rsidRPr="00FD5EBE">
        <w:rPr>
          <w:b/>
          <w:bCs/>
          <w:sz w:val="24"/>
          <w:szCs w:val="24"/>
          <w:lang w:val="en-IN"/>
        </w:rPr>
        <w:t>[24] Neeraj Kumar et al., 2019 – “A Multi-Organ Nucleus Segmentation Challenge”</w:t>
      </w:r>
    </w:p>
    <w:p w14:paraId="12C4A74B" w14:textId="520F797C" w:rsidR="00F12893" w:rsidRDefault="00F12893" w:rsidP="00FD5EBE">
      <w:pPr>
        <w:rPr>
          <w:b/>
          <w:bCs/>
          <w:sz w:val="24"/>
          <w:szCs w:val="24"/>
          <w:lang w:val="en-IN"/>
        </w:rPr>
      </w:pPr>
      <w:hyperlink r:id="rId14" w:history="1">
        <w:r w:rsidRPr="002A4232">
          <w:rPr>
            <w:rStyle w:val="Hyperlink"/>
            <w:b/>
            <w:bCs/>
            <w:sz w:val="24"/>
            <w:szCs w:val="24"/>
            <w:lang w:val="en-IN"/>
          </w:rPr>
          <w:t>https://ieeexplore.ieee.org/document/8918453</w:t>
        </w:r>
      </w:hyperlink>
    </w:p>
    <w:p w14:paraId="4133F52A" w14:textId="6B9547B6" w:rsidR="00F12893" w:rsidRPr="00FD5EBE" w:rsidRDefault="00F12893" w:rsidP="00FD5EBE">
      <w:pPr>
        <w:rPr>
          <w:b/>
          <w:bCs/>
          <w:sz w:val="24"/>
          <w:szCs w:val="24"/>
          <w:lang w:val="en-IN"/>
        </w:rPr>
      </w:pPr>
      <w:r w:rsidRPr="00F12893">
        <w:rPr>
          <w:b/>
          <w:bCs/>
          <w:sz w:val="24"/>
          <w:szCs w:val="24"/>
          <w:lang w:val="en-IN"/>
        </w:rPr>
        <w:t>https://monuseg.grand-challenge.org/</w:t>
      </w:r>
    </w:p>
    <w:p w14:paraId="29F962E2"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Medical imaging dataset and benchmark focused on accurate nucleus segmentation across different organs.</w:t>
      </w:r>
    </w:p>
    <w:p w14:paraId="5F533EFB"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Standardizes multi-domain instance segmentation in biomedical images with dense annotations and diverse modalities.</w:t>
      </w:r>
    </w:p>
    <w:p w14:paraId="17A41CF2"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Domain-specific; generalization to other contexts like sports or street scenes is limited. Variability in stain/color still poses challenges.</w:t>
      </w:r>
    </w:p>
    <w:p w14:paraId="0DF729C3"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Provides useful precedent for designing instance segmentation benchmarks like DeepSportradar, with emphasis on annotation quality and evaluation protocols.</w:t>
      </w:r>
    </w:p>
    <w:p w14:paraId="5E09DA01" w14:textId="77777777" w:rsidR="00FD5EBE" w:rsidRPr="00FD5EBE" w:rsidRDefault="00000000" w:rsidP="00FD5EBE">
      <w:pPr>
        <w:rPr>
          <w:sz w:val="24"/>
          <w:szCs w:val="24"/>
          <w:lang w:val="en-IN"/>
        </w:rPr>
      </w:pPr>
      <w:r>
        <w:rPr>
          <w:sz w:val="24"/>
          <w:szCs w:val="24"/>
          <w:lang w:val="en-IN"/>
        </w:rPr>
        <w:pict w14:anchorId="1B2A167D">
          <v:rect id="_x0000_i1044" style="width:0;height:1.5pt" o:hralign="center" o:hrstd="t" o:hr="t" fillcolor="#a0a0a0" stroked="f"/>
        </w:pict>
      </w:r>
    </w:p>
    <w:p w14:paraId="3AFD5319" w14:textId="77777777" w:rsidR="00FD5EBE" w:rsidRDefault="00FD5EBE" w:rsidP="00FD5EBE">
      <w:pPr>
        <w:rPr>
          <w:b/>
          <w:bCs/>
          <w:sz w:val="24"/>
          <w:szCs w:val="24"/>
          <w:lang w:val="en-IN"/>
        </w:rPr>
      </w:pPr>
      <w:r w:rsidRPr="00FD5EBE">
        <w:rPr>
          <w:b/>
          <w:bCs/>
          <w:sz w:val="24"/>
          <w:szCs w:val="24"/>
          <w:lang w:val="en-IN"/>
        </w:rPr>
        <w:t>[25] Yann LeCun, Yoshua Bengio, Geoffrey Hinton, 2015 – “Deep Learning”</w:t>
      </w:r>
    </w:p>
    <w:p w14:paraId="18375A20" w14:textId="1CF156AA" w:rsidR="00F12893" w:rsidRPr="00FD5EBE" w:rsidRDefault="00F12893" w:rsidP="00FD5EBE">
      <w:pPr>
        <w:rPr>
          <w:b/>
          <w:bCs/>
          <w:sz w:val="24"/>
          <w:szCs w:val="24"/>
          <w:lang w:val="en-IN"/>
        </w:rPr>
      </w:pPr>
      <w:r w:rsidRPr="00F12893">
        <w:rPr>
          <w:b/>
          <w:bCs/>
          <w:sz w:val="24"/>
          <w:szCs w:val="24"/>
          <w:lang w:val="en-IN"/>
        </w:rPr>
        <w:t>https://www.nature.com/articles/nature14539</w:t>
      </w:r>
    </w:p>
    <w:p w14:paraId="2369ADCA"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A landmark review paper summarizing the principles and applications of deep learning, from supervised training to unsupervised learning and reinforcement learning.</w:t>
      </w:r>
    </w:p>
    <w:p w14:paraId="283CF1B4" w14:textId="77777777" w:rsidR="00FD5EBE" w:rsidRPr="00FD5EBE" w:rsidRDefault="00FD5EBE" w:rsidP="00FD5EBE">
      <w:pPr>
        <w:rPr>
          <w:sz w:val="24"/>
          <w:szCs w:val="24"/>
          <w:lang w:val="en-IN"/>
        </w:rPr>
      </w:pPr>
      <w:r w:rsidRPr="00FD5EBE">
        <w:rPr>
          <w:b/>
          <w:bCs/>
          <w:sz w:val="24"/>
          <w:szCs w:val="24"/>
          <w:lang w:val="en-IN"/>
        </w:rPr>
        <w:lastRenderedPageBreak/>
        <w:t>Main Contributions and Findings:</w:t>
      </w:r>
      <w:r w:rsidRPr="00FD5EBE">
        <w:rPr>
          <w:sz w:val="24"/>
          <w:szCs w:val="24"/>
          <w:lang w:val="en-IN"/>
        </w:rPr>
        <w:br/>
        <w:t>Details breakthroughs in CNNs, RNNs, and deep architectures applied across speech, vision, and NLP, sparking widespread adoption in AI.</w:t>
      </w:r>
    </w:p>
    <w:p w14:paraId="45115FA1"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Calls for further work in generalization, interpretability, and learning from fewer labeled examples.</w:t>
      </w:r>
    </w:p>
    <w:p w14:paraId="468E8A24"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Serves as the theoretical backbone for all DL-based tasks in DeepSportradar, from segmentation to camera calibration to ReID.</w:t>
      </w:r>
    </w:p>
    <w:p w14:paraId="4415D422" w14:textId="77777777" w:rsidR="00FD5EBE" w:rsidRDefault="00FD5EBE" w:rsidP="00FD5EBE">
      <w:pPr>
        <w:rPr>
          <w:b/>
          <w:bCs/>
          <w:sz w:val="24"/>
          <w:szCs w:val="24"/>
          <w:lang w:val="en-IN"/>
        </w:rPr>
      </w:pPr>
      <w:r w:rsidRPr="00FD5EBE">
        <w:rPr>
          <w:b/>
          <w:bCs/>
          <w:sz w:val="24"/>
          <w:szCs w:val="24"/>
          <w:lang w:val="en-IN"/>
        </w:rPr>
        <w:t>[26] Attila Lengyel et al., 2022 – “VIPriors 2: Visual Inductive Priors for Data-Efficient Deep Learning Challenges”</w:t>
      </w:r>
    </w:p>
    <w:p w14:paraId="36068728" w14:textId="425392A3" w:rsidR="00F12893" w:rsidRPr="00FD5EBE" w:rsidRDefault="00F12893" w:rsidP="00FD5EBE">
      <w:pPr>
        <w:rPr>
          <w:b/>
          <w:bCs/>
          <w:sz w:val="24"/>
          <w:szCs w:val="24"/>
          <w:lang w:val="en-IN"/>
        </w:rPr>
      </w:pPr>
      <w:r w:rsidRPr="00F12893">
        <w:rPr>
          <w:b/>
          <w:bCs/>
          <w:sz w:val="24"/>
          <w:szCs w:val="24"/>
          <w:lang w:val="en-IN"/>
        </w:rPr>
        <w:t>https://arxiv.org/abs/2208.06458</w:t>
      </w:r>
    </w:p>
    <w:p w14:paraId="147800FC"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Presents the VIPriors challenge series aimed at developing deep learning methods that work with limited data, leveraging visual inductive priors.</w:t>
      </w:r>
    </w:p>
    <w:p w14:paraId="5ACA74D9"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Demonstrates the effectiveness of transfer learning, synthetic data, and augmentation in achieving competitive results under constrained supervision.</w:t>
      </w:r>
    </w:p>
    <w:p w14:paraId="23F1969B"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Limited to benchmark-style evaluation without deeper exploration of domain adaptation or semi-supervised learning.</w:t>
      </w:r>
    </w:p>
    <w:p w14:paraId="062B6FC2"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DeepSportradar's ReID dataset was introduced in VIPriors 2021, and the challenge’s emphasis on learning with limited labels is crucial for scalable deployment in sports analytics.</w:t>
      </w:r>
    </w:p>
    <w:p w14:paraId="4B6B28D6" w14:textId="77777777" w:rsidR="00FD5EBE" w:rsidRPr="00FD5EBE" w:rsidRDefault="00000000" w:rsidP="00FD5EBE">
      <w:pPr>
        <w:rPr>
          <w:sz w:val="24"/>
          <w:szCs w:val="24"/>
          <w:lang w:val="en-IN"/>
        </w:rPr>
      </w:pPr>
      <w:r>
        <w:rPr>
          <w:sz w:val="24"/>
          <w:szCs w:val="24"/>
          <w:lang w:val="en-IN"/>
        </w:rPr>
        <w:pict w14:anchorId="782F968E">
          <v:rect id="_x0000_i1045" style="width:0;height:1.5pt" o:hralign="center" o:hrstd="t" o:hr="t" fillcolor="#a0a0a0" stroked="f"/>
        </w:pict>
      </w:r>
    </w:p>
    <w:p w14:paraId="690A7EE5" w14:textId="77777777" w:rsidR="00FD5EBE" w:rsidRDefault="00FD5EBE" w:rsidP="00FD5EBE">
      <w:pPr>
        <w:rPr>
          <w:b/>
          <w:bCs/>
          <w:sz w:val="24"/>
          <w:szCs w:val="24"/>
          <w:lang w:val="en-IN"/>
        </w:rPr>
      </w:pPr>
      <w:r w:rsidRPr="00FD5EBE">
        <w:rPr>
          <w:b/>
          <w:bCs/>
          <w:sz w:val="24"/>
          <w:szCs w:val="24"/>
          <w:lang w:val="en-IN"/>
        </w:rPr>
        <w:t>[27] Wei Li et al., 2014 – “DeepReID: Deep Filter Pairing Neural Network for Person Re-Identification”</w:t>
      </w:r>
    </w:p>
    <w:p w14:paraId="36B61ECC" w14:textId="03F27B59" w:rsidR="00F12893" w:rsidRPr="00FD5EBE" w:rsidRDefault="00F12893" w:rsidP="00FD5EBE">
      <w:pPr>
        <w:rPr>
          <w:b/>
          <w:bCs/>
          <w:sz w:val="24"/>
          <w:szCs w:val="24"/>
          <w:lang w:val="en-IN"/>
        </w:rPr>
      </w:pPr>
      <w:r w:rsidRPr="00F12893">
        <w:rPr>
          <w:b/>
          <w:bCs/>
          <w:sz w:val="24"/>
          <w:szCs w:val="24"/>
          <w:lang w:val="en-IN"/>
        </w:rPr>
        <w:t>https://arxiv.org/abs/1409.2859</w:t>
      </w:r>
    </w:p>
    <w:p w14:paraId="52B2F946" w14:textId="77777777" w:rsidR="00FD5EBE" w:rsidRPr="00FD5EBE" w:rsidRDefault="00FD5EBE" w:rsidP="00FD5EBE">
      <w:pPr>
        <w:rPr>
          <w:sz w:val="24"/>
          <w:szCs w:val="24"/>
          <w:lang w:val="en-IN"/>
        </w:rPr>
      </w:pPr>
      <w:r w:rsidRPr="00FD5EBE">
        <w:rPr>
          <w:b/>
          <w:bCs/>
          <w:sz w:val="24"/>
          <w:szCs w:val="24"/>
          <w:lang w:val="en-IN"/>
        </w:rPr>
        <w:lastRenderedPageBreak/>
        <w:t>Key Concepts and Taxonomy:</w:t>
      </w:r>
      <w:r w:rsidRPr="00FD5EBE">
        <w:rPr>
          <w:sz w:val="24"/>
          <w:szCs w:val="24"/>
          <w:lang w:val="en-IN"/>
        </w:rPr>
        <w:br/>
        <w:t>Proposes one of the earliest deep learning architectures specifically tailored for person ReID using a filter pairing mechanism.</w:t>
      </w:r>
    </w:p>
    <w:p w14:paraId="3711C35A"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Introduced a Siamese CNN that jointly learns feature representations and similarity metrics for identity matching.</w:t>
      </w:r>
    </w:p>
    <w:p w14:paraId="3F803421"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Struggles with background clutter and limited pose variation handling; newer part-based or attention-driven models now outperform it.</w:t>
      </w:r>
    </w:p>
    <w:p w14:paraId="345CA710"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Establishes a foundation for the ReID baseline used in DeepSportradar, especially in learning discriminative embeddings for visually similar players.</w:t>
      </w:r>
    </w:p>
    <w:p w14:paraId="6181D8D1" w14:textId="77777777" w:rsidR="00FD5EBE" w:rsidRPr="00FD5EBE" w:rsidRDefault="00000000" w:rsidP="00FD5EBE">
      <w:pPr>
        <w:rPr>
          <w:sz w:val="24"/>
          <w:szCs w:val="24"/>
          <w:lang w:val="en-IN"/>
        </w:rPr>
      </w:pPr>
      <w:r>
        <w:rPr>
          <w:sz w:val="24"/>
          <w:szCs w:val="24"/>
          <w:lang w:val="en-IN"/>
        </w:rPr>
        <w:pict w14:anchorId="54AFAEB6">
          <v:rect id="_x0000_i1046" style="width:0;height:1.5pt" o:hralign="center" o:hrstd="t" o:hr="t" fillcolor="#a0a0a0" stroked="f"/>
        </w:pict>
      </w:r>
    </w:p>
    <w:p w14:paraId="4D67B91E" w14:textId="77777777" w:rsidR="00FD5EBE" w:rsidRDefault="00FD5EBE" w:rsidP="00FD5EBE">
      <w:pPr>
        <w:rPr>
          <w:b/>
          <w:bCs/>
          <w:sz w:val="24"/>
          <w:szCs w:val="24"/>
          <w:lang w:val="en-IN"/>
        </w:rPr>
      </w:pPr>
      <w:r w:rsidRPr="00FD5EBE">
        <w:rPr>
          <w:b/>
          <w:bCs/>
          <w:sz w:val="24"/>
          <w:szCs w:val="24"/>
          <w:lang w:val="en-IN"/>
        </w:rPr>
        <w:t>[28] Yulin Li et al., 2021 – “Diverse Part Discovery: Occluded Person Re-Identification with Part-Aware Transformer”</w:t>
      </w:r>
    </w:p>
    <w:p w14:paraId="3406306D" w14:textId="482E6044" w:rsidR="00F12893" w:rsidRPr="00FD5EBE" w:rsidRDefault="00F12893" w:rsidP="00FD5EBE">
      <w:pPr>
        <w:rPr>
          <w:b/>
          <w:bCs/>
          <w:sz w:val="24"/>
          <w:szCs w:val="24"/>
          <w:lang w:val="en-IN"/>
        </w:rPr>
      </w:pPr>
      <w:r w:rsidRPr="00F12893">
        <w:rPr>
          <w:b/>
          <w:bCs/>
          <w:sz w:val="24"/>
          <w:szCs w:val="24"/>
          <w:lang w:val="en-IN"/>
        </w:rPr>
        <w:t>https://arxiv.org/abs/2103.13442</w:t>
      </w:r>
    </w:p>
    <w:p w14:paraId="1F35A305"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Introduces a part-aware transformer model that improves ReID under occlusions by learning robust representations from visible body parts.</w:t>
      </w:r>
    </w:p>
    <w:p w14:paraId="67BBB89A"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Achieves state-of-the-art results on occluded ReID benchmarks by dynamically selecting informative parts for matching.</w:t>
      </w:r>
    </w:p>
    <w:p w14:paraId="27A5D838"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Computationally expensive and reliant on part annotations or strong priors; further efficiency improvements are needed for real-time use.</w:t>
      </w:r>
    </w:p>
    <w:p w14:paraId="2064A1E1"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DeepSportradar ReID faces similar challenges with occlusions and visual similarity among players; part-aware strategies could significantly boost performance.</w:t>
      </w:r>
    </w:p>
    <w:p w14:paraId="4FA2FDCB" w14:textId="77777777" w:rsidR="00FD5EBE" w:rsidRPr="00FD5EBE" w:rsidRDefault="00000000" w:rsidP="00FD5EBE">
      <w:pPr>
        <w:rPr>
          <w:sz w:val="24"/>
          <w:szCs w:val="24"/>
          <w:lang w:val="en-IN"/>
        </w:rPr>
      </w:pPr>
      <w:r>
        <w:rPr>
          <w:sz w:val="24"/>
          <w:szCs w:val="24"/>
          <w:lang w:val="en-IN"/>
        </w:rPr>
        <w:pict w14:anchorId="72CE4FF6">
          <v:rect id="_x0000_i1047" style="width:0;height:1.5pt" o:hralign="center" o:hrstd="t" o:hr="t" fillcolor="#a0a0a0" stroked="f"/>
        </w:pict>
      </w:r>
    </w:p>
    <w:p w14:paraId="3AEF3268" w14:textId="77777777" w:rsidR="00FD5EBE" w:rsidRDefault="00FD5EBE" w:rsidP="00FD5EBE">
      <w:pPr>
        <w:rPr>
          <w:b/>
          <w:bCs/>
          <w:sz w:val="24"/>
          <w:szCs w:val="24"/>
          <w:lang w:val="en-IN"/>
        </w:rPr>
      </w:pPr>
      <w:r w:rsidRPr="00FD5EBE">
        <w:rPr>
          <w:b/>
          <w:bCs/>
          <w:sz w:val="24"/>
          <w:szCs w:val="24"/>
          <w:lang w:val="en-IN"/>
        </w:rPr>
        <w:t>[29] Tsung-Yi Lin et al., 2014 – “Microsoft COCO: Common Objects in Context”</w:t>
      </w:r>
    </w:p>
    <w:p w14:paraId="67C4227A" w14:textId="59CFD2D3" w:rsidR="00F12893" w:rsidRDefault="00F12893" w:rsidP="00FD5EBE">
      <w:pPr>
        <w:rPr>
          <w:b/>
          <w:bCs/>
          <w:sz w:val="24"/>
          <w:szCs w:val="24"/>
          <w:lang w:val="en-IN"/>
        </w:rPr>
      </w:pPr>
      <w:hyperlink r:id="rId15" w:history="1">
        <w:r w:rsidRPr="002A4232">
          <w:rPr>
            <w:rStyle w:val="Hyperlink"/>
            <w:b/>
            <w:bCs/>
            <w:sz w:val="24"/>
            <w:szCs w:val="24"/>
            <w:lang w:val="en-IN"/>
          </w:rPr>
          <w:t>https://arxiv.org/abs/1405.0312</w:t>
        </w:r>
      </w:hyperlink>
    </w:p>
    <w:p w14:paraId="567A38DD" w14:textId="0F1FBE46" w:rsidR="00F12893" w:rsidRPr="00FD5EBE" w:rsidRDefault="00F12893" w:rsidP="00FD5EBE">
      <w:pPr>
        <w:rPr>
          <w:b/>
          <w:bCs/>
          <w:sz w:val="24"/>
          <w:szCs w:val="24"/>
          <w:lang w:val="en-IN"/>
        </w:rPr>
      </w:pPr>
      <w:r w:rsidRPr="00F12893">
        <w:rPr>
          <w:b/>
          <w:bCs/>
          <w:sz w:val="24"/>
          <w:szCs w:val="24"/>
          <w:lang w:val="en-IN"/>
        </w:rPr>
        <w:t>https://cocodataset.org/</w:t>
      </w:r>
    </w:p>
    <w:p w14:paraId="056D9B93"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COCO is a large-scale dataset for object detection, segmentation, and captioning, known for its contextual richness and dense annotations.</w:t>
      </w:r>
    </w:p>
    <w:p w14:paraId="58F5F712"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Popularized instance segmentation and set the standard for mAP-based evaluation. Encouraged algorithmic advances in detecting small and occluded objects.</w:t>
      </w:r>
    </w:p>
    <w:p w14:paraId="6F144EDE"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Mostly focused on general object categories; lacks domain-specific tasks like sports or multi-camera scenes.</w:t>
      </w:r>
    </w:p>
    <w:p w14:paraId="792298F9"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DeepSportradar’s instance segmentation benchmark uses COCO’s annotation format and evaluation metrics (segm_mAP), ensuring compatibility and standardization.</w:t>
      </w:r>
    </w:p>
    <w:p w14:paraId="3F539240" w14:textId="77777777" w:rsidR="00FD5EBE" w:rsidRPr="00FD5EBE" w:rsidRDefault="00000000" w:rsidP="00FD5EBE">
      <w:pPr>
        <w:rPr>
          <w:sz w:val="24"/>
          <w:szCs w:val="24"/>
          <w:lang w:val="en-IN"/>
        </w:rPr>
      </w:pPr>
      <w:r>
        <w:rPr>
          <w:sz w:val="24"/>
          <w:szCs w:val="24"/>
          <w:lang w:val="en-IN"/>
        </w:rPr>
        <w:pict w14:anchorId="6FDE7405">
          <v:rect id="_x0000_i1048" style="width:0;height:1.5pt" o:hralign="center" o:hrstd="t" o:hr="t" fillcolor="#a0a0a0" stroked="f"/>
        </w:pict>
      </w:r>
    </w:p>
    <w:p w14:paraId="041E7C97" w14:textId="77777777" w:rsidR="00FD5EBE" w:rsidRDefault="00FD5EBE" w:rsidP="00FD5EBE">
      <w:pPr>
        <w:rPr>
          <w:b/>
          <w:bCs/>
          <w:sz w:val="24"/>
          <w:szCs w:val="24"/>
          <w:lang w:val="en-IN"/>
        </w:rPr>
      </w:pPr>
      <w:r w:rsidRPr="00FD5EBE">
        <w:rPr>
          <w:b/>
          <w:bCs/>
          <w:sz w:val="24"/>
          <w:szCs w:val="24"/>
          <w:lang w:val="en-IN"/>
        </w:rPr>
        <w:t>[30] Hao Luo et al., 2019 – “Bag of Tricks and a Strong Baseline for Deep Person Re-Identification”</w:t>
      </w:r>
    </w:p>
    <w:p w14:paraId="761C065F" w14:textId="303C9EF7" w:rsidR="00F12893" w:rsidRDefault="00F12893" w:rsidP="00FD5EBE">
      <w:pPr>
        <w:rPr>
          <w:b/>
          <w:bCs/>
          <w:sz w:val="24"/>
          <w:szCs w:val="24"/>
          <w:lang w:val="en-IN"/>
        </w:rPr>
      </w:pPr>
      <w:hyperlink r:id="rId16" w:history="1">
        <w:r w:rsidRPr="002A4232">
          <w:rPr>
            <w:rStyle w:val="Hyperlink"/>
            <w:b/>
            <w:bCs/>
            <w:sz w:val="24"/>
            <w:szCs w:val="24"/>
            <w:lang w:val="en-IN"/>
          </w:rPr>
          <w:t>https://arxiv.org/abs/1903.07071</w:t>
        </w:r>
      </w:hyperlink>
    </w:p>
    <w:p w14:paraId="7CB35586" w14:textId="7008F59C" w:rsidR="00F12893" w:rsidRPr="00FD5EBE" w:rsidRDefault="00F12893" w:rsidP="00FD5EBE">
      <w:pPr>
        <w:rPr>
          <w:b/>
          <w:bCs/>
          <w:sz w:val="24"/>
          <w:szCs w:val="24"/>
          <w:lang w:val="en-IN"/>
        </w:rPr>
      </w:pPr>
      <w:r w:rsidRPr="00F12893">
        <w:rPr>
          <w:b/>
          <w:bCs/>
          <w:sz w:val="24"/>
          <w:szCs w:val="24"/>
          <w:lang w:val="en-IN"/>
        </w:rPr>
        <w:t>https://github.com/michuanhaohao/reid-strong-baseline</w:t>
      </w:r>
    </w:p>
    <w:p w14:paraId="209E7071"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Proposes a collection of practical training tricks and a strong baseline that outperforms many complex ReID models using standard architecture.</w:t>
      </w:r>
    </w:p>
    <w:p w14:paraId="794C72BE"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Emphasizes that proper normalization, data augmentation, and loss balancing can yield high ReID accuracy without complex models.</w:t>
      </w:r>
    </w:p>
    <w:p w14:paraId="04DADF1C"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Performance gains are largely due to training improvements rather than architectural innovation; may plateau without more structural advances.</w:t>
      </w:r>
    </w:p>
    <w:p w14:paraId="5BADE0DB" w14:textId="77777777" w:rsidR="00FD5EBE" w:rsidRPr="00FD5EBE" w:rsidRDefault="00FD5EBE" w:rsidP="00FD5EBE">
      <w:pPr>
        <w:rPr>
          <w:sz w:val="24"/>
          <w:szCs w:val="24"/>
          <w:lang w:val="en-IN"/>
        </w:rPr>
      </w:pPr>
      <w:r w:rsidRPr="00FD5EBE">
        <w:rPr>
          <w:b/>
          <w:bCs/>
          <w:sz w:val="24"/>
          <w:szCs w:val="24"/>
          <w:lang w:val="en-IN"/>
        </w:rPr>
        <w:lastRenderedPageBreak/>
        <w:t>Relevance to Primary Paper:</w:t>
      </w:r>
      <w:r w:rsidRPr="00FD5EBE">
        <w:rPr>
          <w:sz w:val="24"/>
          <w:szCs w:val="24"/>
          <w:lang w:val="en-IN"/>
        </w:rPr>
        <w:br/>
        <w:t>Influences the training design of DeepSportradar’s ReID baseline, which also relies on ResNet-50 and emphasizes effective training over novel architecture.</w:t>
      </w:r>
    </w:p>
    <w:p w14:paraId="34A3E5C1" w14:textId="77777777" w:rsidR="00FD5EBE" w:rsidRDefault="00FD5EBE" w:rsidP="00FD5EBE">
      <w:pPr>
        <w:rPr>
          <w:b/>
          <w:bCs/>
          <w:sz w:val="24"/>
          <w:szCs w:val="24"/>
          <w:lang w:val="en-IN"/>
        </w:rPr>
      </w:pPr>
      <w:r w:rsidRPr="00FD5EBE">
        <w:rPr>
          <w:b/>
          <w:bCs/>
          <w:sz w:val="24"/>
          <w:szCs w:val="24"/>
          <w:lang w:val="en-IN"/>
        </w:rPr>
        <w:t>[31] Jiaxu Miao et al., 2019 – “Pose-Guided Feature Alignment for Occluded Person Re-Identification”</w:t>
      </w:r>
    </w:p>
    <w:p w14:paraId="3B412F20" w14:textId="4CA30FF9" w:rsidR="00F12893" w:rsidRPr="00FD5EBE" w:rsidRDefault="00F12893" w:rsidP="00FD5EBE">
      <w:pPr>
        <w:rPr>
          <w:b/>
          <w:bCs/>
          <w:sz w:val="24"/>
          <w:szCs w:val="24"/>
          <w:lang w:val="en-IN"/>
        </w:rPr>
      </w:pPr>
      <w:r w:rsidRPr="00F12893">
        <w:rPr>
          <w:b/>
          <w:bCs/>
          <w:sz w:val="24"/>
          <w:szCs w:val="24"/>
          <w:lang w:val="en-IN"/>
        </w:rPr>
        <w:t>https://arxiv.org/abs/1908.07823</w:t>
      </w:r>
    </w:p>
    <w:p w14:paraId="0EB1F682"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Introduces pose-guided alignment to improve ReID under occlusion by focusing on aligned body parts rather than global features.</w:t>
      </w:r>
    </w:p>
    <w:p w14:paraId="5C4A8116"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Improves performance on occluded ReID benchmarks by aligning features based on estimated human pose, reducing the effect of occlusion and misalignment.</w:t>
      </w:r>
    </w:p>
    <w:p w14:paraId="31471B1C"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Requires accurate pose estimation; vulnerable to errors in crowded scenes or distorted poses. Pose estimation quality is a bottleneck.</w:t>
      </w:r>
    </w:p>
    <w:p w14:paraId="0FE7CD27"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Highly relevant for DeepSportradar’s ReID task where occlusions are common and pose-aware strategies could enhance identity discrimination.</w:t>
      </w:r>
    </w:p>
    <w:p w14:paraId="4AB60BB0" w14:textId="77777777" w:rsidR="00FD5EBE" w:rsidRPr="00FD5EBE" w:rsidRDefault="00000000" w:rsidP="00FD5EBE">
      <w:pPr>
        <w:rPr>
          <w:sz w:val="24"/>
          <w:szCs w:val="24"/>
          <w:lang w:val="en-IN"/>
        </w:rPr>
      </w:pPr>
      <w:r>
        <w:rPr>
          <w:sz w:val="24"/>
          <w:szCs w:val="24"/>
          <w:lang w:val="en-IN"/>
        </w:rPr>
        <w:pict w14:anchorId="1244E5A5">
          <v:rect id="_x0000_i1049" style="width:0;height:1.5pt" o:hralign="center" o:hrstd="t" o:hr="t" fillcolor="#a0a0a0" stroked="f"/>
        </w:pict>
      </w:r>
    </w:p>
    <w:p w14:paraId="44EB3375" w14:textId="77777777" w:rsidR="00FD5EBE" w:rsidRDefault="00FD5EBE" w:rsidP="00FD5EBE">
      <w:pPr>
        <w:rPr>
          <w:b/>
          <w:bCs/>
          <w:sz w:val="24"/>
          <w:szCs w:val="24"/>
          <w:lang w:val="en-IN"/>
        </w:rPr>
      </w:pPr>
      <w:r w:rsidRPr="00FD5EBE">
        <w:rPr>
          <w:b/>
          <w:bCs/>
          <w:sz w:val="24"/>
          <w:szCs w:val="24"/>
          <w:lang w:val="en-IN"/>
        </w:rPr>
        <w:t>[32] Massimo Minervini et al., 2016 – “Finely-Grained Annotated Datasets for Image-Based Plant Phenotyping”</w:t>
      </w:r>
    </w:p>
    <w:p w14:paraId="2CCCC81D" w14:textId="3245877A" w:rsidR="00F12893" w:rsidRPr="00FD5EBE" w:rsidRDefault="00F12893" w:rsidP="00FD5EBE">
      <w:pPr>
        <w:rPr>
          <w:b/>
          <w:bCs/>
          <w:sz w:val="24"/>
          <w:szCs w:val="24"/>
          <w:lang w:val="en-IN"/>
        </w:rPr>
      </w:pPr>
      <w:r w:rsidRPr="00F12893">
        <w:rPr>
          <w:b/>
          <w:bCs/>
          <w:sz w:val="24"/>
          <w:szCs w:val="24"/>
          <w:lang w:val="en-IN"/>
        </w:rPr>
        <w:t>https://bmcbioinformatics.biomedcentral.com/articles/10.1186/s12859-016-1234-9</w:t>
      </w:r>
    </w:p>
    <w:p w14:paraId="0E21E526"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Provides high-resolution datasets for instance-level plant segmentation to study fine-grained features like leaf shape and area.</w:t>
      </w:r>
    </w:p>
    <w:p w14:paraId="4560ADE2"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Demonstrates how precise, expert-annotated datasets enable detailed segmentation of biological structures for phenotypic analysis.</w:t>
      </w:r>
    </w:p>
    <w:p w14:paraId="28FB9118"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Domain-specific; techniques don’t generalize well to dynamic or cluttered environments like sports. Primarily designed for controlled lab conditions.</w:t>
      </w:r>
    </w:p>
    <w:p w14:paraId="55F9FEF7" w14:textId="77777777" w:rsidR="00FD5EBE" w:rsidRPr="00FD5EBE" w:rsidRDefault="00FD5EBE" w:rsidP="00FD5EBE">
      <w:pPr>
        <w:rPr>
          <w:sz w:val="24"/>
          <w:szCs w:val="24"/>
          <w:lang w:val="en-IN"/>
        </w:rPr>
      </w:pPr>
      <w:r w:rsidRPr="00FD5EBE">
        <w:rPr>
          <w:b/>
          <w:bCs/>
          <w:sz w:val="24"/>
          <w:szCs w:val="24"/>
          <w:lang w:val="en-IN"/>
        </w:rPr>
        <w:lastRenderedPageBreak/>
        <w:t>Relevance to Primary Paper:</w:t>
      </w:r>
      <w:r w:rsidRPr="00FD5EBE">
        <w:rPr>
          <w:sz w:val="24"/>
          <w:szCs w:val="24"/>
          <w:lang w:val="en-IN"/>
        </w:rPr>
        <w:br/>
        <w:t>Inspires the meticulous annotation process in DeepSportradar’s segmentation task, especially where object boundaries and fine detail are crucial.</w:t>
      </w:r>
    </w:p>
    <w:p w14:paraId="72B71AE0" w14:textId="77777777" w:rsidR="00FD5EBE" w:rsidRPr="00FD5EBE" w:rsidRDefault="00000000" w:rsidP="00FD5EBE">
      <w:pPr>
        <w:rPr>
          <w:sz w:val="24"/>
          <w:szCs w:val="24"/>
          <w:lang w:val="en-IN"/>
        </w:rPr>
      </w:pPr>
      <w:r>
        <w:rPr>
          <w:sz w:val="24"/>
          <w:szCs w:val="24"/>
          <w:lang w:val="en-IN"/>
        </w:rPr>
        <w:pict w14:anchorId="782A9C51">
          <v:rect id="_x0000_i1050" style="width:0;height:1.5pt" o:hralign="center" o:hrstd="t" o:hr="t" fillcolor="#a0a0a0" stroked="f"/>
        </w:pict>
      </w:r>
    </w:p>
    <w:p w14:paraId="758EF8B6" w14:textId="77777777" w:rsidR="00FD5EBE" w:rsidRDefault="00FD5EBE" w:rsidP="00FD5EBE">
      <w:pPr>
        <w:rPr>
          <w:b/>
          <w:bCs/>
          <w:sz w:val="24"/>
          <w:szCs w:val="24"/>
          <w:lang w:val="en-IN"/>
        </w:rPr>
      </w:pPr>
      <w:r w:rsidRPr="00FD5EBE">
        <w:rPr>
          <w:b/>
          <w:bCs/>
          <w:sz w:val="24"/>
          <w:szCs w:val="24"/>
          <w:lang w:val="en-IN"/>
        </w:rPr>
        <w:t>[33] Davy Neven et al., 2019 – “Instance Segmentation by Jointly Optimizing Spatial Embeddings and Clustering Bandwidth”</w:t>
      </w:r>
    </w:p>
    <w:p w14:paraId="17ADF23A" w14:textId="683E3547" w:rsidR="00F12893" w:rsidRPr="00FD5EBE" w:rsidRDefault="00F12893" w:rsidP="00FD5EBE">
      <w:pPr>
        <w:rPr>
          <w:b/>
          <w:bCs/>
          <w:sz w:val="24"/>
          <w:szCs w:val="24"/>
          <w:lang w:val="en-IN"/>
        </w:rPr>
      </w:pPr>
      <w:r w:rsidRPr="00F12893">
        <w:rPr>
          <w:b/>
          <w:bCs/>
          <w:sz w:val="24"/>
          <w:szCs w:val="24"/>
          <w:lang w:val="en-IN"/>
        </w:rPr>
        <w:t>https://arxiv.org/abs/1805.04554</w:t>
      </w:r>
    </w:p>
    <w:p w14:paraId="08E84958"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Proposes a bottom-up instance segmentation method using pixel embeddings and dynamic clustering to form object instances.</w:t>
      </w:r>
    </w:p>
    <w:p w14:paraId="525265BF"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Achieves competitive results with lightweight models; avoids reliance on bounding box proposals by learning pixel affinities directly.</w:t>
      </w:r>
    </w:p>
    <w:p w14:paraId="3E1633BE"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Clustering step can be sensitive to hyperparameters; challenging to tune for real-time inference or high-resolution images.</w:t>
      </w:r>
    </w:p>
    <w:p w14:paraId="74CBD451"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Provides a viable bottom-up alternative for DeepSportradar’s instance segmentation task, particularly in dense or occluded scenes.</w:t>
      </w:r>
    </w:p>
    <w:p w14:paraId="4A9D0E87" w14:textId="77777777" w:rsidR="00FD5EBE" w:rsidRPr="00FD5EBE" w:rsidRDefault="00000000" w:rsidP="00FD5EBE">
      <w:pPr>
        <w:rPr>
          <w:sz w:val="24"/>
          <w:szCs w:val="24"/>
          <w:lang w:val="en-IN"/>
        </w:rPr>
      </w:pPr>
      <w:r>
        <w:rPr>
          <w:sz w:val="24"/>
          <w:szCs w:val="24"/>
          <w:lang w:val="en-IN"/>
        </w:rPr>
        <w:pict w14:anchorId="15BBC42B">
          <v:rect id="_x0000_i1051" style="width:0;height:1.5pt" o:hralign="center" o:hrstd="t" o:hr="t" fillcolor="#a0a0a0" stroked="f"/>
        </w:pict>
      </w:r>
    </w:p>
    <w:p w14:paraId="0643287D" w14:textId="77777777" w:rsidR="00FD5EBE" w:rsidRDefault="00FD5EBE" w:rsidP="00FD5EBE">
      <w:pPr>
        <w:rPr>
          <w:b/>
          <w:bCs/>
          <w:sz w:val="24"/>
          <w:szCs w:val="24"/>
          <w:lang w:val="en-IN"/>
        </w:rPr>
      </w:pPr>
      <w:r w:rsidRPr="00FD5EBE">
        <w:rPr>
          <w:b/>
          <w:bCs/>
          <w:sz w:val="24"/>
          <w:szCs w:val="24"/>
          <w:lang w:val="en-IN"/>
        </w:rPr>
        <w:t>[34] Niels Sayez &amp; Christophe De Vleeschouwer, 2022 – “Accelerating the Creation of Instance Segmentation Training Sets Through Bounding Box Annotation”</w:t>
      </w:r>
    </w:p>
    <w:p w14:paraId="438F97DB" w14:textId="5BACAA5C" w:rsidR="00F12893" w:rsidRPr="00FD5EBE" w:rsidRDefault="00F12893" w:rsidP="00FD5EBE">
      <w:pPr>
        <w:rPr>
          <w:b/>
          <w:bCs/>
          <w:sz w:val="24"/>
          <w:szCs w:val="24"/>
          <w:lang w:val="en-IN"/>
        </w:rPr>
      </w:pPr>
      <w:r w:rsidRPr="00F12893">
        <w:rPr>
          <w:b/>
          <w:bCs/>
          <w:sz w:val="24"/>
          <w:szCs w:val="24"/>
          <w:lang w:val="en-IN"/>
        </w:rPr>
        <w:t>https://arxiv.org/abs/1805.04554</w:t>
      </w:r>
    </w:p>
    <w:p w14:paraId="5974F5E9"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Describes a semi-automated pipeline for generating instance masks from simpler bounding box annotations using interactive tools and models.</w:t>
      </w:r>
    </w:p>
    <w:p w14:paraId="770AD5D1"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Enables rapid dataset creation with high mask accuracy, significantly reducing annotation time while maintaining quality.</w:t>
      </w:r>
    </w:p>
    <w:p w14:paraId="75B99B86" w14:textId="77777777" w:rsidR="00FD5EBE" w:rsidRPr="00FD5EBE" w:rsidRDefault="00FD5EBE" w:rsidP="00FD5EBE">
      <w:pPr>
        <w:rPr>
          <w:sz w:val="24"/>
          <w:szCs w:val="24"/>
          <w:lang w:val="en-IN"/>
        </w:rPr>
      </w:pPr>
      <w:r w:rsidRPr="00FD5EBE">
        <w:rPr>
          <w:b/>
          <w:bCs/>
          <w:sz w:val="24"/>
          <w:szCs w:val="24"/>
          <w:lang w:val="en-IN"/>
        </w:rPr>
        <w:lastRenderedPageBreak/>
        <w:t>Limitations and Future Directions:</w:t>
      </w:r>
      <w:r w:rsidRPr="00FD5EBE">
        <w:rPr>
          <w:sz w:val="24"/>
          <w:szCs w:val="24"/>
          <w:lang w:val="en-IN"/>
        </w:rPr>
        <w:br/>
        <w:t>Requires careful user supervision and post-processing to avoid bias or systematic errors. May not generalize to complex scenes without retraining.</w:t>
      </w:r>
    </w:p>
    <w:p w14:paraId="6C905365"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Used directly in DeepSportradar to generate high-quality human instance masks for player segmentation, accelerating the annotation pipeline.</w:t>
      </w:r>
    </w:p>
    <w:p w14:paraId="77DC434C" w14:textId="77777777" w:rsidR="00FD5EBE" w:rsidRPr="00FD5EBE" w:rsidRDefault="00000000" w:rsidP="00FD5EBE">
      <w:pPr>
        <w:rPr>
          <w:sz w:val="24"/>
          <w:szCs w:val="24"/>
          <w:lang w:val="en-IN"/>
        </w:rPr>
      </w:pPr>
      <w:r>
        <w:rPr>
          <w:sz w:val="24"/>
          <w:szCs w:val="24"/>
          <w:lang w:val="en-IN"/>
        </w:rPr>
        <w:pict w14:anchorId="5F615918">
          <v:rect id="_x0000_i1052" style="width:0;height:1.5pt" o:hralign="center" o:hrstd="t" o:hr="t" fillcolor="#a0a0a0" stroked="f"/>
        </w:pict>
      </w:r>
    </w:p>
    <w:p w14:paraId="580EB351" w14:textId="77777777" w:rsidR="00FD5EBE" w:rsidRDefault="00FD5EBE" w:rsidP="00FD5EBE">
      <w:pPr>
        <w:rPr>
          <w:b/>
          <w:bCs/>
          <w:sz w:val="24"/>
          <w:szCs w:val="24"/>
          <w:lang w:val="en-IN"/>
        </w:rPr>
      </w:pPr>
      <w:r w:rsidRPr="00FD5EBE">
        <w:rPr>
          <w:b/>
          <w:bCs/>
          <w:sz w:val="24"/>
          <w:szCs w:val="24"/>
          <w:lang w:val="en-IN"/>
        </w:rPr>
        <w:t>[35] Long Sha et al., 2020 – “End-to-End Camera Calibration for Broadcast Videos”</w:t>
      </w:r>
    </w:p>
    <w:p w14:paraId="3356FE03" w14:textId="7FFC3E79" w:rsidR="00F12893" w:rsidRPr="00FD5EBE" w:rsidRDefault="00F12893" w:rsidP="00FD5EBE">
      <w:pPr>
        <w:rPr>
          <w:b/>
          <w:bCs/>
          <w:sz w:val="24"/>
          <w:szCs w:val="24"/>
          <w:lang w:val="en-IN"/>
        </w:rPr>
      </w:pPr>
      <w:r w:rsidRPr="00F12893">
        <w:rPr>
          <w:b/>
          <w:bCs/>
          <w:sz w:val="24"/>
          <w:szCs w:val="24"/>
          <w:lang w:val="en-IN"/>
        </w:rPr>
        <w:t>https://arxiv.org/abs/2007.03367</w:t>
      </w:r>
    </w:p>
    <w:p w14:paraId="47021C3E"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Presents a deep learning pipeline for predicting full camera calibration parameters from broadcast sports footage using court markings.</w:t>
      </w:r>
    </w:p>
    <w:p w14:paraId="37024CFE"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Achieves accurate calibration by predicting court line segmentation maps and estimating the camera matrix via geometric fitting.</w:t>
      </w:r>
    </w:p>
    <w:p w14:paraId="6E507746"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Accuracy can degrade with partial occlusions or non-standard camera angles; assumes known field geometry and consistent lighting.</w:t>
      </w:r>
    </w:p>
    <w:p w14:paraId="1FFCB1D1"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Directly informs DeepSportradar’s camera calibration task; similar approach using line segmentation and projection matrix estimation with a CNN-based backbone.</w:t>
      </w:r>
    </w:p>
    <w:p w14:paraId="3F950115" w14:textId="77777777" w:rsidR="00FD5EBE" w:rsidRDefault="00FD5EBE" w:rsidP="00FD5EBE">
      <w:pPr>
        <w:rPr>
          <w:b/>
          <w:bCs/>
          <w:sz w:val="24"/>
          <w:szCs w:val="24"/>
          <w:lang w:val="en-IN"/>
        </w:rPr>
      </w:pPr>
      <w:r w:rsidRPr="00FD5EBE">
        <w:rPr>
          <w:b/>
          <w:bCs/>
          <w:sz w:val="24"/>
          <w:szCs w:val="24"/>
          <w:lang w:val="en-IN"/>
        </w:rPr>
        <w:t>[36] Karen Simonyan &amp; Andrew Zisserman, 2015 – “Very Deep Convolutional Networks for Large-Scale Image Recognition” (VGGNet)</w:t>
      </w:r>
    </w:p>
    <w:p w14:paraId="0BC2AFEC" w14:textId="7033D37F" w:rsidR="00F12893" w:rsidRPr="00FD5EBE" w:rsidRDefault="00F12893" w:rsidP="00FD5EBE">
      <w:pPr>
        <w:rPr>
          <w:b/>
          <w:bCs/>
          <w:sz w:val="24"/>
          <w:szCs w:val="24"/>
          <w:lang w:val="en-IN"/>
        </w:rPr>
      </w:pPr>
      <w:r w:rsidRPr="00F12893">
        <w:rPr>
          <w:b/>
          <w:bCs/>
          <w:sz w:val="24"/>
          <w:szCs w:val="24"/>
          <w:lang w:val="en-IN"/>
        </w:rPr>
        <w:t>https://arxiv.org/abs/1409.1556</w:t>
      </w:r>
    </w:p>
    <w:p w14:paraId="525751E7"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Introduces the VGG family of CNNs with deep but uniform architecture using 3×3 convolutional layers, emphasizing depth over complexity.</w:t>
      </w:r>
    </w:p>
    <w:p w14:paraId="7AEDEB7F"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VGG models achieved top results on ImageNet and served as a foundation for many subsequent CV architectures due to their simplicity and transferability.</w:t>
      </w:r>
    </w:p>
    <w:p w14:paraId="14706C83" w14:textId="77777777" w:rsidR="00FD5EBE" w:rsidRPr="00FD5EBE" w:rsidRDefault="00FD5EBE" w:rsidP="00FD5EBE">
      <w:pPr>
        <w:rPr>
          <w:sz w:val="24"/>
          <w:szCs w:val="24"/>
          <w:lang w:val="en-IN"/>
        </w:rPr>
      </w:pPr>
      <w:r w:rsidRPr="00FD5EBE">
        <w:rPr>
          <w:b/>
          <w:bCs/>
          <w:sz w:val="24"/>
          <w:szCs w:val="24"/>
          <w:lang w:val="en-IN"/>
        </w:rPr>
        <w:lastRenderedPageBreak/>
        <w:t>Limitations and Future Directions:</w:t>
      </w:r>
      <w:r w:rsidRPr="00FD5EBE">
        <w:rPr>
          <w:sz w:val="24"/>
          <w:szCs w:val="24"/>
          <w:lang w:val="en-IN"/>
        </w:rPr>
        <w:br/>
        <w:t>Large number of parameters leads to high memory and computation cost; later models (ResNet, MobileNet) offer similar or better performance with improved efficiency.</w:t>
      </w:r>
    </w:p>
    <w:p w14:paraId="37FF9D5B"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VGG16 is used as the baseline architecture in DeepSportradar for the 3D ball localization task, chosen for its simplicity and effectiveness in regression problems.</w:t>
      </w:r>
    </w:p>
    <w:p w14:paraId="644475A3" w14:textId="77777777" w:rsidR="00FD5EBE" w:rsidRPr="00FD5EBE" w:rsidRDefault="00000000" w:rsidP="00FD5EBE">
      <w:pPr>
        <w:rPr>
          <w:sz w:val="24"/>
          <w:szCs w:val="24"/>
          <w:lang w:val="en-IN"/>
        </w:rPr>
      </w:pPr>
      <w:r>
        <w:rPr>
          <w:sz w:val="24"/>
          <w:szCs w:val="24"/>
          <w:lang w:val="en-IN"/>
        </w:rPr>
        <w:pict w14:anchorId="21773E24">
          <v:rect id="_x0000_i1053" style="width:0;height:1.5pt" o:hralign="center" o:hrstd="t" o:hr="t" fillcolor="#a0a0a0" stroked="f"/>
        </w:pict>
      </w:r>
    </w:p>
    <w:p w14:paraId="3161D64B" w14:textId="7EC37597" w:rsidR="00FD5EBE" w:rsidRDefault="00FD5EBE" w:rsidP="00FD5EBE">
      <w:pPr>
        <w:rPr>
          <w:b/>
          <w:bCs/>
          <w:sz w:val="24"/>
          <w:szCs w:val="24"/>
          <w:lang w:val="en-IN"/>
        </w:rPr>
      </w:pPr>
      <w:r w:rsidRPr="00FD5EBE">
        <w:rPr>
          <w:b/>
          <w:bCs/>
          <w:sz w:val="24"/>
          <w:szCs w:val="24"/>
          <w:lang w:val="en-IN"/>
        </w:rPr>
        <w:t>[37] Yifan Sun et al., 2018 – “Beyond Part Models: Person Retrieval with Refined Part Pooling”</w:t>
      </w:r>
    </w:p>
    <w:p w14:paraId="61CF7EFC" w14:textId="16BFB27B" w:rsidR="00F12893" w:rsidRPr="00FD5EBE" w:rsidRDefault="00F12893" w:rsidP="00FD5EBE">
      <w:pPr>
        <w:rPr>
          <w:b/>
          <w:bCs/>
          <w:sz w:val="24"/>
          <w:szCs w:val="24"/>
          <w:lang w:val="en-IN"/>
        </w:rPr>
      </w:pPr>
      <w:r w:rsidRPr="00F12893">
        <w:rPr>
          <w:b/>
          <w:bCs/>
          <w:sz w:val="24"/>
          <w:szCs w:val="24"/>
          <w:lang w:val="en-IN"/>
        </w:rPr>
        <w:t>https://arxiv.org/abs/1711.09349</w:t>
      </w:r>
    </w:p>
    <w:p w14:paraId="1166BA30"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Proposes a part-based model for person ReID that learns features from spatially consistent body parts without requiring pose estimation.</w:t>
      </w:r>
    </w:p>
    <w:p w14:paraId="2D018D18"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Demonstrates that partitioning the person image into parts and learning refined features for each improves ReID accuracy over global-only embeddings.</w:t>
      </w:r>
    </w:p>
    <w:p w14:paraId="2F8E9A67"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Performance may still degrade in extreme occlusion or pose variation cases; combining with attention or pose-guided alignment could further improve results.</w:t>
      </w:r>
    </w:p>
    <w:p w14:paraId="0CC61C3D"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Informative for improving DeepSportradar’s ReID task, especially in scenarios where uniform player clothing requires part-based disambiguation.</w:t>
      </w:r>
    </w:p>
    <w:p w14:paraId="27361A31" w14:textId="77777777" w:rsidR="00FD5EBE" w:rsidRPr="00FD5EBE" w:rsidRDefault="00000000" w:rsidP="00FD5EBE">
      <w:pPr>
        <w:rPr>
          <w:sz w:val="24"/>
          <w:szCs w:val="24"/>
          <w:lang w:val="en-IN"/>
        </w:rPr>
      </w:pPr>
      <w:r>
        <w:rPr>
          <w:sz w:val="24"/>
          <w:szCs w:val="24"/>
          <w:lang w:val="en-IN"/>
        </w:rPr>
        <w:pict w14:anchorId="7697A3A5">
          <v:rect id="_x0000_i1054" style="width:0;height:1.5pt" o:hralign="center" o:hrstd="t" o:hr="t" fillcolor="#a0a0a0" stroked="f"/>
        </w:pict>
      </w:r>
    </w:p>
    <w:p w14:paraId="61978EF5" w14:textId="77777777" w:rsidR="00FD5EBE" w:rsidRDefault="00FD5EBE" w:rsidP="00FD5EBE">
      <w:pPr>
        <w:rPr>
          <w:b/>
          <w:bCs/>
          <w:sz w:val="24"/>
          <w:szCs w:val="24"/>
          <w:lang w:val="en-IN"/>
        </w:rPr>
      </w:pPr>
      <w:r w:rsidRPr="00FD5EBE">
        <w:rPr>
          <w:b/>
          <w:bCs/>
          <w:sz w:val="24"/>
          <w:szCs w:val="24"/>
          <w:lang w:val="en-IN"/>
        </w:rPr>
        <w:t>[38] Gabriel Van Zandycke, 2021 – “</w:t>
      </w:r>
      <w:proofErr w:type="spellStart"/>
      <w:r w:rsidRPr="00FD5EBE">
        <w:rPr>
          <w:b/>
          <w:bCs/>
          <w:sz w:val="24"/>
          <w:szCs w:val="24"/>
          <w:lang w:val="en-IN"/>
        </w:rPr>
        <w:t>DeepSport</w:t>
      </w:r>
      <w:proofErr w:type="spellEnd"/>
      <w:r w:rsidRPr="00FD5EBE">
        <w:rPr>
          <w:b/>
          <w:bCs/>
          <w:sz w:val="24"/>
          <w:szCs w:val="24"/>
          <w:lang w:val="en-IN"/>
        </w:rPr>
        <w:t xml:space="preserve"> Dataset”</w:t>
      </w:r>
    </w:p>
    <w:p w14:paraId="48E1A9F5" w14:textId="37E92396" w:rsidR="00F12893" w:rsidRPr="00FD5EBE" w:rsidRDefault="00F12893" w:rsidP="00FD5EBE">
      <w:pPr>
        <w:rPr>
          <w:b/>
          <w:bCs/>
          <w:sz w:val="24"/>
          <w:szCs w:val="24"/>
          <w:lang w:val="en-IN"/>
        </w:rPr>
      </w:pPr>
      <w:r w:rsidRPr="00F12893">
        <w:rPr>
          <w:b/>
          <w:bCs/>
          <w:sz w:val="24"/>
          <w:szCs w:val="24"/>
          <w:lang w:val="en-IN"/>
        </w:rPr>
        <w:t>https://deepsport.dvl.in.tum.de/</w:t>
      </w:r>
    </w:p>
    <w:p w14:paraId="0E543FF2"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Initial version of the DeepSport dataset focused on ball 3D localization in basketball games, offering synchronized multi-view imagery and calibration data.</w:t>
      </w:r>
    </w:p>
    <w:p w14:paraId="5125F2D1" w14:textId="77777777" w:rsidR="00FD5EBE" w:rsidRPr="00FD5EBE" w:rsidRDefault="00FD5EBE" w:rsidP="00FD5EBE">
      <w:pPr>
        <w:rPr>
          <w:sz w:val="24"/>
          <w:szCs w:val="24"/>
          <w:lang w:val="en-IN"/>
        </w:rPr>
      </w:pPr>
      <w:r w:rsidRPr="00FD5EBE">
        <w:rPr>
          <w:b/>
          <w:bCs/>
          <w:sz w:val="24"/>
          <w:szCs w:val="24"/>
          <w:lang w:val="en-IN"/>
        </w:rPr>
        <w:lastRenderedPageBreak/>
        <w:t>Main Contributions and Findings:</w:t>
      </w:r>
      <w:r w:rsidRPr="00FD5EBE">
        <w:rPr>
          <w:sz w:val="24"/>
          <w:szCs w:val="24"/>
          <w:lang w:val="en-IN"/>
        </w:rPr>
        <w:br/>
        <w:t>Provided raw high-resolution frames and precise annotations, forming the basis for real-world CV tasks in sports analytics.</w:t>
      </w:r>
    </w:p>
    <w:p w14:paraId="37E115D7"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Early release only included ball annotations; lacked segmentation and ReID labels, which were added in later extensions.</w:t>
      </w:r>
    </w:p>
    <w:p w14:paraId="510FB1BF"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Forms the core dataset behind DeepSportradar, later expanded to support four major CV tasks, improving realism and task diversity.</w:t>
      </w:r>
    </w:p>
    <w:p w14:paraId="6222C1A7" w14:textId="77777777" w:rsidR="00FD5EBE" w:rsidRPr="00FD5EBE" w:rsidRDefault="00000000" w:rsidP="00FD5EBE">
      <w:pPr>
        <w:rPr>
          <w:sz w:val="24"/>
          <w:szCs w:val="24"/>
          <w:lang w:val="en-IN"/>
        </w:rPr>
      </w:pPr>
      <w:r>
        <w:rPr>
          <w:sz w:val="24"/>
          <w:szCs w:val="24"/>
          <w:lang w:val="en-IN"/>
        </w:rPr>
        <w:pict w14:anchorId="326DF677">
          <v:rect id="_x0000_i1055" style="width:0;height:1.5pt" o:hralign="center" o:hrstd="t" o:hr="t" fillcolor="#a0a0a0" stroked="f"/>
        </w:pict>
      </w:r>
    </w:p>
    <w:p w14:paraId="6A6C18A1" w14:textId="77777777" w:rsidR="00FD5EBE" w:rsidRDefault="00FD5EBE" w:rsidP="00FD5EBE">
      <w:pPr>
        <w:rPr>
          <w:b/>
          <w:bCs/>
          <w:sz w:val="24"/>
          <w:szCs w:val="24"/>
          <w:lang w:val="en-IN"/>
        </w:rPr>
      </w:pPr>
      <w:r w:rsidRPr="00FD5EBE">
        <w:rPr>
          <w:b/>
          <w:bCs/>
          <w:sz w:val="24"/>
          <w:szCs w:val="24"/>
          <w:lang w:val="en-IN"/>
        </w:rPr>
        <w:t>[39] Gabriel Van Zandycke &amp; Christophe De Vleeschouwer, 2022 – “3D Ball Localization from a Single Calibrated Image”</w:t>
      </w:r>
    </w:p>
    <w:p w14:paraId="5481AD9F" w14:textId="43E90DE6" w:rsidR="00F12893" w:rsidRPr="00FD5EBE" w:rsidRDefault="00F12893" w:rsidP="00FD5EBE">
      <w:pPr>
        <w:rPr>
          <w:b/>
          <w:bCs/>
          <w:sz w:val="24"/>
          <w:szCs w:val="24"/>
          <w:lang w:val="en-IN"/>
        </w:rPr>
      </w:pPr>
      <w:r w:rsidRPr="00F12893">
        <w:rPr>
          <w:b/>
          <w:bCs/>
          <w:sz w:val="24"/>
          <w:szCs w:val="24"/>
          <w:lang w:val="en-IN"/>
        </w:rPr>
        <w:t>https://deepsport.dvl.in.tum.de/</w:t>
      </w:r>
    </w:p>
    <w:p w14:paraId="4FF9C715" w14:textId="77777777" w:rsidR="00FD5EBE" w:rsidRPr="00FD5EBE" w:rsidRDefault="00FD5EBE" w:rsidP="00FD5EBE">
      <w:pPr>
        <w:rPr>
          <w:sz w:val="24"/>
          <w:szCs w:val="24"/>
          <w:lang w:val="en-IN"/>
        </w:rPr>
      </w:pPr>
      <w:r w:rsidRPr="00FD5EBE">
        <w:rPr>
          <w:b/>
          <w:bCs/>
          <w:sz w:val="24"/>
          <w:szCs w:val="24"/>
          <w:lang w:val="en-IN"/>
        </w:rPr>
        <w:t>Key Concepts and Taxonomy:</w:t>
      </w:r>
      <w:r w:rsidRPr="00FD5EBE">
        <w:rPr>
          <w:sz w:val="24"/>
          <w:szCs w:val="24"/>
          <w:lang w:val="en-IN"/>
        </w:rPr>
        <w:br/>
        <w:t>Presents a method to estimate ball 3D location from a single image using its apparent diameter and known camera calibration.</w:t>
      </w:r>
    </w:p>
    <w:p w14:paraId="3C574E5D" w14:textId="77777777" w:rsidR="00FD5EBE" w:rsidRPr="00FD5EBE" w:rsidRDefault="00FD5EBE" w:rsidP="00FD5EBE">
      <w:pPr>
        <w:rPr>
          <w:sz w:val="24"/>
          <w:szCs w:val="24"/>
          <w:lang w:val="en-IN"/>
        </w:rPr>
      </w:pPr>
      <w:r w:rsidRPr="00FD5EBE">
        <w:rPr>
          <w:b/>
          <w:bCs/>
          <w:sz w:val="24"/>
          <w:szCs w:val="24"/>
          <w:lang w:val="en-IN"/>
        </w:rPr>
        <w:t>Main Contributions and Findings:</w:t>
      </w:r>
      <w:r w:rsidRPr="00FD5EBE">
        <w:rPr>
          <w:sz w:val="24"/>
          <w:szCs w:val="24"/>
          <w:lang w:val="en-IN"/>
        </w:rPr>
        <w:br/>
        <w:t>Combines image-based regression with geometric constraints to achieve accurate ball localization in the 3D space using monocular imagery.</w:t>
      </w:r>
    </w:p>
    <w:p w14:paraId="7C66288A" w14:textId="77777777" w:rsidR="00FD5EBE" w:rsidRPr="00FD5EBE" w:rsidRDefault="00FD5EBE" w:rsidP="00FD5EBE">
      <w:pPr>
        <w:rPr>
          <w:sz w:val="24"/>
          <w:szCs w:val="24"/>
          <w:lang w:val="en-IN"/>
        </w:rPr>
      </w:pPr>
      <w:r w:rsidRPr="00FD5EBE">
        <w:rPr>
          <w:b/>
          <w:bCs/>
          <w:sz w:val="24"/>
          <w:szCs w:val="24"/>
          <w:lang w:val="en-IN"/>
        </w:rPr>
        <w:t>Limitations and Future Directions:</w:t>
      </w:r>
      <w:r w:rsidRPr="00FD5EBE">
        <w:rPr>
          <w:sz w:val="24"/>
          <w:szCs w:val="24"/>
          <w:lang w:val="en-IN"/>
        </w:rPr>
        <w:br/>
        <w:t>Accuracy can be affected by occlusions, ball motion blur, or annotation noise. Future work may include temporal filtering or multi-view integration.</w:t>
      </w:r>
    </w:p>
    <w:p w14:paraId="762E1F67" w14:textId="77777777" w:rsidR="00FD5EBE" w:rsidRPr="00FD5EBE" w:rsidRDefault="00FD5EBE" w:rsidP="00FD5EBE">
      <w:pPr>
        <w:rPr>
          <w:sz w:val="24"/>
          <w:szCs w:val="24"/>
          <w:lang w:val="en-IN"/>
        </w:rPr>
      </w:pPr>
      <w:r w:rsidRPr="00FD5EBE">
        <w:rPr>
          <w:b/>
          <w:bCs/>
          <w:sz w:val="24"/>
          <w:szCs w:val="24"/>
          <w:lang w:val="en-IN"/>
        </w:rPr>
        <w:t>Relevance to Primary Paper:</w:t>
      </w:r>
      <w:r w:rsidRPr="00FD5EBE">
        <w:rPr>
          <w:sz w:val="24"/>
          <w:szCs w:val="24"/>
          <w:lang w:val="en-IN"/>
        </w:rPr>
        <w:br/>
        <w:t>Provides the baseline for the 3D ball localization task in DeepSportradar, including dataset setup, model architecture, and performance metrics.</w:t>
      </w:r>
    </w:p>
    <w:p w14:paraId="3371EFB6" w14:textId="77777777" w:rsidR="00FD5EBE" w:rsidRPr="00FD5EBE" w:rsidRDefault="00FD5EBE">
      <w:pPr>
        <w:rPr>
          <w:sz w:val="24"/>
          <w:szCs w:val="24"/>
        </w:rPr>
      </w:pPr>
    </w:p>
    <w:sectPr w:rsidR="00FD5EBE" w:rsidRPr="00FD5E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7C3680"/>
    <w:multiLevelType w:val="multilevel"/>
    <w:tmpl w:val="1078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3263E"/>
    <w:multiLevelType w:val="multilevel"/>
    <w:tmpl w:val="B66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295823">
    <w:abstractNumId w:val="8"/>
  </w:num>
  <w:num w:numId="2" w16cid:durableId="81726849">
    <w:abstractNumId w:val="6"/>
  </w:num>
  <w:num w:numId="3" w16cid:durableId="1522428125">
    <w:abstractNumId w:val="5"/>
  </w:num>
  <w:num w:numId="4" w16cid:durableId="1311012140">
    <w:abstractNumId w:val="4"/>
  </w:num>
  <w:num w:numId="5" w16cid:durableId="809904981">
    <w:abstractNumId w:val="7"/>
  </w:num>
  <w:num w:numId="6" w16cid:durableId="2014993905">
    <w:abstractNumId w:val="3"/>
  </w:num>
  <w:num w:numId="7" w16cid:durableId="1423529381">
    <w:abstractNumId w:val="2"/>
  </w:num>
  <w:num w:numId="8" w16cid:durableId="1718122845">
    <w:abstractNumId w:val="1"/>
  </w:num>
  <w:num w:numId="9" w16cid:durableId="145437094">
    <w:abstractNumId w:val="0"/>
  </w:num>
  <w:num w:numId="10" w16cid:durableId="1854218516">
    <w:abstractNumId w:val="10"/>
  </w:num>
  <w:num w:numId="11" w16cid:durableId="184057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09CC"/>
    <w:rsid w:val="004C2CB2"/>
    <w:rsid w:val="007752BC"/>
    <w:rsid w:val="008C1E36"/>
    <w:rsid w:val="00AA1D8D"/>
    <w:rsid w:val="00B47730"/>
    <w:rsid w:val="00CB0664"/>
    <w:rsid w:val="00E30E14"/>
    <w:rsid w:val="00F12893"/>
    <w:rsid w:val="00F34A0C"/>
    <w:rsid w:val="00FC693F"/>
    <w:rsid w:val="00FD5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64FB50"/>
  <w14:defaultImageDpi w14:val="300"/>
  <w15:docId w15:val="{3C506F44-50FA-44E6-9071-3593EB94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34A0C"/>
    <w:rPr>
      <w:color w:val="0000FF" w:themeColor="hyperlink"/>
      <w:u w:val="single"/>
    </w:rPr>
  </w:style>
  <w:style w:type="character" w:styleId="UnresolvedMention">
    <w:name w:val="Unresolved Mention"/>
    <w:basedOn w:val="DefaultParagraphFont"/>
    <w:uiPriority w:val="99"/>
    <w:semiHidden/>
    <w:unhideWhenUsed/>
    <w:rsid w:val="00F3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4143">
      <w:bodyDiv w:val="1"/>
      <w:marLeft w:val="0"/>
      <w:marRight w:val="0"/>
      <w:marTop w:val="0"/>
      <w:marBottom w:val="0"/>
      <w:divBdr>
        <w:top w:val="none" w:sz="0" w:space="0" w:color="auto"/>
        <w:left w:val="none" w:sz="0" w:space="0" w:color="auto"/>
        <w:bottom w:val="none" w:sz="0" w:space="0" w:color="auto"/>
        <w:right w:val="none" w:sz="0" w:space="0" w:color="auto"/>
      </w:divBdr>
    </w:div>
    <w:div w:id="336543811">
      <w:bodyDiv w:val="1"/>
      <w:marLeft w:val="0"/>
      <w:marRight w:val="0"/>
      <w:marTop w:val="0"/>
      <w:marBottom w:val="0"/>
      <w:divBdr>
        <w:top w:val="none" w:sz="0" w:space="0" w:color="auto"/>
        <w:left w:val="none" w:sz="0" w:space="0" w:color="auto"/>
        <w:bottom w:val="none" w:sz="0" w:space="0" w:color="auto"/>
        <w:right w:val="none" w:sz="0" w:space="0" w:color="auto"/>
      </w:divBdr>
    </w:div>
    <w:div w:id="382217731">
      <w:bodyDiv w:val="1"/>
      <w:marLeft w:val="0"/>
      <w:marRight w:val="0"/>
      <w:marTop w:val="0"/>
      <w:marBottom w:val="0"/>
      <w:divBdr>
        <w:top w:val="none" w:sz="0" w:space="0" w:color="auto"/>
        <w:left w:val="none" w:sz="0" w:space="0" w:color="auto"/>
        <w:bottom w:val="none" w:sz="0" w:space="0" w:color="auto"/>
        <w:right w:val="none" w:sz="0" w:space="0" w:color="auto"/>
      </w:divBdr>
    </w:div>
    <w:div w:id="654645969">
      <w:bodyDiv w:val="1"/>
      <w:marLeft w:val="0"/>
      <w:marRight w:val="0"/>
      <w:marTop w:val="0"/>
      <w:marBottom w:val="0"/>
      <w:divBdr>
        <w:top w:val="none" w:sz="0" w:space="0" w:color="auto"/>
        <w:left w:val="none" w:sz="0" w:space="0" w:color="auto"/>
        <w:bottom w:val="none" w:sz="0" w:space="0" w:color="auto"/>
        <w:right w:val="none" w:sz="0" w:space="0" w:color="auto"/>
      </w:divBdr>
    </w:div>
    <w:div w:id="743256369">
      <w:bodyDiv w:val="1"/>
      <w:marLeft w:val="0"/>
      <w:marRight w:val="0"/>
      <w:marTop w:val="0"/>
      <w:marBottom w:val="0"/>
      <w:divBdr>
        <w:top w:val="none" w:sz="0" w:space="0" w:color="auto"/>
        <w:left w:val="none" w:sz="0" w:space="0" w:color="auto"/>
        <w:bottom w:val="none" w:sz="0" w:space="0" w:color="auto"/>
        <w:right w:val="none" w:sz="0" w:space="0" w:color="auto"/>
      </w:divBdr>
    </w:div>
    <w:div w:id="833182534">
      <w:bodyDiv w:val="1"/>
      <w:marLeft w:val="0"/>
      <w:marRight w:val="0"/>
      <w:marTop w:val="0"/>
      <w:marBottom w:val="0"/>
      <w:divBdr>
        <w:top w:val="none" w:sz="0" w:space="0" w:color="auto"/>
        <w:left w:val="none" w:sz="0" w:space="0" w:color="auto"/>
        <w:bottom w:val="none" w:sz="0" w:space="0" w:color="auto"/>
        <w:right w:val="none" w:sz="0" w:space="0" w:color="auto"/>
      </w:divBdr>
    </w:div>
    <w:div w:id="988050189">
      <w:bodyDiv w:val="1"/>
      <w:marLeft w:val="0"/>
      <w:marRight w:val="0"/>
      <w:marTop w:val="0"/>
      <w:marBottom w:val="0"/>
      <w:divBdr>
        <w:top w:val="none" w:sz="0" w:space="0" w:color="auto"/>
        <w:left w:val="none" w:sz="0" w:space="0" w:color="auto"/>
        <w:bottom w:val="none" w:sz="0" w:space="0" w:color="auto"/>
        <w:right w:val="none" w:sz="0" w:space="0" w:color="auto"/>
      </w:divBdr>
    </w:div>
    <w:div w:id="997000410">
      <w:bodyDiv w:val="1"/>
      <w:marLeft w:val="0"/>
      <w:marRight w:val="0"/>
      <w:marTop w:val="0"/>
      <w:marBottom w:val="0"/>
      <w:divBdr>
        <w:top w:val="none" w:sz="0" w:space="0" w:color="auto"/>
        <w:left w:val="none" w:sz="0" w:space="0" w:color="auto"/>
        <w:bottom w:val="none" w:sz="0" w:space="0" w:color="auto"/>
        <w:right w:val="none" w:sz="0" w:space="0" w:color="auto"/>
      </w:divBdr>
    </w:div>
    <w:div w:id="1040013525">
      <w:bodyDiv w:val="1"/>
      <w:marLeft w:val="0"/>
      <w:marRight w:val="0"/>
      <w:marTop w:val="0"/>
      <w:marBottom w:val="0"/>
      <w:divBdr>
        <w:top w:val="none" w:sz="0" w:space="0" w:color="auto"/>
        <w:left w:val="none" w:sz="0" w:space="0" w:color="auto"/>
        <w:bottom w:val="none" w:sz="0" w:space="0" w:color="auto"/>
        <w:right w:val="none" w:sz="0" w:space="0" w:color="auto"/>
      </w:divBdr>
    </w:div>
    <w:div w:id="1138957939">
      <w:bodyDiv w:val="1"/>
      <w:marLeft w:val="0"/>
      <w:marRight w:val="0"/>
      <w:marTop w:val="0"/>
      <w:marBottom w:val="0"/>
      <w:divBdr>
        <w:top w:val="none" w:sz="0" w:space="0" w:color="auto"/>
        <w:left w:val="none" w:sz="0" w:space="0" w:color="auto"/>
        <w:bottom w:val="none" w:sz="0" w:space="0" w:color="auto"/>
        <w:right w:val="none" w:sz="0" w:space="0" w:color="auto"/>
      </w:divBdr>
    </w:div>
    <w:div w:id="1187475661">
      <w:bodyDiv w:val="1"/>
      <w:marLeft w:val="0"/>
      <w:marRight w:val="0"/>
      <w:marTop w:val="0"/>
      <w:marBottom w:val="0"/>
      <w:divBdr>
        <w:top w:val="none" w:sz="0" w:space="0" w:color="auto"/>
        <w:left w:val="none" w:sz="0" w:space="0" w:color="auto"/>
        <w:bottom w:val="none" w:sz="0" w:space="0" w:color="auto"/>
        <w:right w:val="none" w:sz="0" w:space="0" w:color="auto"/>
      </w:divBdr>
    </w:div>
    <w:div w:id="1427916939">
      <w:bodyDiv w:val="1"/>
      <w:marLeft w:val="0"/>
      <w:marRight w:val="0"/>
      <w:marTop w:val="0"/>
      <w:marBottom w:val="0"/>
      <w:divBdr>
        <w:top w:val="none" w:sz="0" w:space="0" w:color="auto"/>
        <w:left w:val="none" w:sz="0" w:space="0" w:color="auto"/>
        <w:bottom w:val="none" w:sz="0" w:space="0" w:color="auto"/>
        <w:right w:val="none" w:sz="0" w:space="0" w:color="auto"/>
      </w:divBdr>
    </w:div>
    <w:div w:id="1435588425">
      <w:bodyDiv w:val="1"/>
      <w:marLeft w:val="0"/>
      <w:marRight w:val="0"/>
      <w:marTop w:val="0"/>
      <w:marBottom w:val="0"/>
      <w:divBdr>
        <w:top w:val="none" w:sz="0" w:space="0" w:color="auto"/>
        <w:left w:val="none" w:sz="0" w:space="0" w:color="auto"/>
        <w:bottom w:val="none" w:sz="0" w:space="0" w:color="auto"/>
        <w:right w:val="none" w:sz="0" w:space="0" w:color="auto"/>
      </w:divBdr>
    </w:div>
    <w:div w:id="1490174814">
      <w:bodyDiv w:val="1"/>
      <w:marLeft w:val="0"/>
      <w:marRight w:val="0"/>
      <w:marTop w:val="0"/>
      <w:marBottom w:val="0"/>
      <w:divBdr>
        <w:top w:val="none" w:sz="0" w:space="0" w:color="auto"/>
        <w:left w:val="none" w:sz="0" w:space="0" w:color="auto"/>
        <w:bottom w:val="none" w:sz="0" w:space="0" w:color="auto"/>
        <w:right w:val="none" w:sz="0" w:space="0" w:color="auto"/>
      </w:divBdr>
    </w:div>
    <w:div w:id="1608275779">
      <w:bodyDiv w:val="1"/>
      <w:marLeft w:val="0"/>
      <w:marRight w:val="0"/>
      <w:marTop w:val="0"/>
      <w:marBottom w:val="0"/>
      <w:divBdr>
        <w:top w:val="none" w:sz="0" w:space="0" w:color="auto"/>
        <w:left w:val="none" w:sz="0" w:space="0" w:color="auto"/>
        <w:bottom w:val="none" w:sz="0" w:space="0" w:color="auto"/>
        <w:right w:val="none" w:sz="0" w:space="0" w:color="auto"/>
      </w:divBdr>
    </w:div>
    <w:div w:id="1659573727">
      <w:bodyDiv w:val="1"/>
      <w:marLeft w:val="0"/>
      <w:marRight w:val="0"/>
      <w:marTop w:val="0"/>
      <w:marBottom w:val="0"/>
      <w:divBdr>
        <w:top w:val="none" w:sz="0" w:space="0" w:color="auto"/>
        <w:left w:val="none" w:sz="0" w:space="0" w:color="auto"/>
        <w:bottom w:val="none" w:sz="0" w:space="0" w:color="auto"/>
        <w:right w:val="none" w:sz="0" w:space="0" w:color="auto"/>
      </w:divBdr>
    </w:div>
    <w:div w:id="1711757173">
      <w:bodyDiv w:val="1"/>
      <w:marLeft w:val="0"/>
      <w:marRight w:val="0"/>
      <w:marTop w:val="0"/>
      <w:marBottom w:val="0"/>
      <w:divBdr>
        <w:top w:val="none" w:sz="0" w:space="0" w:color="auto"/>
        <w:left w:val="none" w:sz="0" w:space="0" w:color="auto"/>
        <w:bottom w:val="none" w:sz="0" w:space="0" w:color="auto"/>
        <w:right w:val="none" w:sz="0" w:space="0" w:color="auto"/>
      </w:divBdr>
    </w:div>
    <w:div w:id="1922175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bolya/yolact" TargetMode="External"/><Relationship Id="rId13" Type="http://schemas.openxmlformats.org/officeDocument/2006/relationships/hyperlink" Target="https://arxiv.org/abs/1703.0687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xiv.org/abs/1807.04226" TargetMode="External"/><Relationship Id="rId12" Type="http://schemas.openxmlformats.org/officeDocument/2006/relationships/hyperlink" Target="https://arxiv.org/abs/1908.0319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903.07071" TargetMode="External"/><Relationship Id="rId1" Type="http://schemas.openxmlformats.org/officeDocument/2006/relationships/customXml" Target="../customXml/item1.xml"/><Relationship Id="rId6" Type="http://schemas.openxmlformats.org/officeDocument/2006/relationships/hyperlink" Target="https://arxiv.org/abs/1807.04226" TargetMode="External"/><Relationship Id="rId11" Type="http://schemas.openxmlformats.org/officeDocument/2006/relationships/hyperlink" Target="https://arxiv.org/abs/2004.14546" TargetMode="External"/><Relationship Id="rId5" Type="http://schemas.openxmlformats.org/officeDocument/2006/relationships/webSettings" Target="webSettings.xml"/><Relationship Id="rId15" Type="http://schemas.openxmlformats.org/officeDocument/2006/relationships/hyperlink" Target="https://arxiv.org/abs/1405.0312" TargetMode="External"/><Relationship Id="rId10" Type="http://schemas.openxmlformats.org/officeDocument/2006/relationships/hyperlink" Target="https://arxiv.org/abs/1604.01685" TargetMode="External"/><Relationship Id="rId4" Type="http://schemas.openxmlformats.org/officeDocument/2006/relationships/settings" Target="settings.xml"/><Relationship Id="rId9" Type="http://schemas.openxmlformats.org/officeDocument/2006/relationships/hyperlink" Target="https://github.com/dbolya/yolact" TargetMode="External"/><Relationship Id="rId14" Type="http://schemas.openxmlformats.org/officeDocument/2006/relationships/hyperlink" Target="https://ieeexplore.ieee.org/document/89184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5272</Words>
  <Characters>30052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Kumar</cp:lastModifiedBy>
  <cp:revision>2</cp:revision>
  <dcterms:created xsi:type="dcterms:W3CDTF">2025-07-17T14:14:00Z</dcterms:created>
  <dcterms:modified xsi:type="dcterms:W3CDTF">2025-07-17T14:14:00Z</dcterms:modified>
  <cp:category/>
</cp:coreProperties>
</file>