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color w:val="696969"/>
          <w:sz w:val="30"/>
          <w:szCs w:val="30"/>
        </w:rPr>
      </w:pPr>
      <w:r w:rsidDel="00000000" w:rsidR="00000000" w:rsidRPr="00000000">
        <w:rPr>
          <w:color w:val="696969"/>
          <w:sz w:val="30"/>
          <w:szCs w:val="30"/>
          <w:rtl w:val="0"/>
        </w:rPr>
        <w:t xml:space="preserve">Ampero is an industrial san-serif typeface that is </w:t>
      </w:r>
    </w:p>
    <w:p w:rsidR="00000000" w:rsidDel="00000000" w:rsidP="00000000" w:rsidRDefault="00000000" w:rsidRPr="00000000" w14:paraId="00000002">
      <w:pPr>
        <w:pageBreakBefore w:val="0"/>
        <w:jc w:val="center"/>
        <w:rPr>
          <w:color w:val="696969"/>
          <w:sz w:val="30"/>
          <w:szCs w:val="30"/>
        </w:rPr>
      </w:pPr>
      <w:r w:rsidDel="00000000" w:rsidR="00000000" w:rsidRPr="00000000">
        <w:rPr>
          <w:color w:val="696969"/>
          <w:sz w:val="30"/>
          <w:szCs w:val="30"/>
          <w:rtl w:val="0"/>
        </w:rPr>
        <w:t xml:space="preserve">designed and created by</w:t>
      </w:r>
      <w:hyperlink r:id="rId6">
        <w:r w:rsidDel="00000000" w:rsidR="00000000" w:rsidRPr="00000000">
          <w:rPr>
            <w:color w:val="696969"/>
            <w:sz w:val="30"/>
            <w:szCs w:val="30"/>
            <w:rtl w:val="0"/>
          </w:rPr>
          <w:t xml:space="preserve"> </w:t>
        </w:r>
      </w:hyperlink>
      <w:hyperlink r:id="rId7">
        <w:r w:rsidDel="00000000" w:rsidR="00000000" w:rsidRPr="00000000">
          <w:rPr>
            <w:color w:val="1155cc"/>
            <w:sz w:val="30"/>
            <w:szCs w:val="30"/>
            <w:u w:val="single"/>
            <w:rtl w:val="0"/>
          </w:rPr>
          <w:t xml:space="preserve">Niklas Johnson</w:t>
        </w:r>
      </w:hyperlink>
      <w:r w:rsidDel="00000000" w:rsidR="00000000" w:rsidRPr="00000000">
        <w:rPr>
          <w:color w:val="696969"/>
          <w:sz w:val="30"/>
          <w:szCs w:val="30"/>
          <w:rtl w:val="0"/>
        </w:rPr>
        <w:t xml:space="preserve"> in 2020/2021.</w:t>
      </w:r>
    </w:p>
    <w:p w:rsidR="00000000" w:rsidDel="00000000" w:rsidP="00000000" w:rsidRDefault="00000000" w:rsidRPr="00000000" w14:paraId="00000003">
      <w:pPr>
        <w:pageBreakBefore w:val="0"/>
        <w:jc w:val="center"/>
        <w:rPr>
          <w:color w:val="545353"/>
          <w:sz w:val="24"/>
          <w:szCs w:val="24"/>
        </w:rPr>
      </w:pPr>
      <w:r w:rsidDel="00000000" w:rsidR="00000000" w:rsidRPr="00000000">
        <w:rPr>
          <w:rtl w:val="0"/>
        </w:rPr>
      </w:r>
    </w:p>
    <w:p w:rsidR="00000000" w:rsidDel="00000000" w:rsidP="00000000" w:rsidRDefault="00000000" w:rsidRPr="00000000" w14:paraId="00000004">
      <w:pPr>
        <w:pageBreakBefore w:val="0"/>
        <w:jc w:val="center"/>
        <w:rPr>
          <w:color w:val="545353"/>
          <w:sz w:val="30"/>
          <w:szCs w:val="30"/>
        </w:rPr>
      </w:pPr>
      <w:r w:rsidDel="00000000" w:rsidR="00000000" w:rsidRPr="00000000">
        <w:rPr>
          <w:color w:val="696969"/>
          <w:sz w:val="30"/>
          <w:szCs w:val="30"/>
          <w:rtl w:val="0"/>
        </w:rPr>
        <w:t xml:space="preserve">Ampero takes some inspiration from the typeface Compacta, designed by Fred Lambert. </w:t>
      </w:r>
      <w:r w:rsidDel="00000000" w:rsidR="00000000" w:rsidRPr="00000000">
        <w:rPr>
          <w:color w:val="545353"/>
          <w:sz w:val="30"/>
          <w:szCs w:val="30"/>
          <w:rtl w:val="0"/>
        </w:rPr>
        <w:t xml:space="preserve">Ampero is best used to break up text and stand out on both paper and screen. Ampero comes in four weights with italics and includes latin, cyrillic and greek alphabets. Open type features include small caps, positional numerals, fractions, superior &amp; inferior figures, and alternate forms.</w:t>
      </w:r>
    </w:p>
    <w:p w:rsidR="00000000" w:rsidDel="00000000" w:rsidP="00000000" w:rsidRDefault="00000000" w:rsidRPr="00000000" w14:paraId="00000005">
      <w:pPr>
        <w:pageBreakBefore w:val="0"/>
        <w:jc w:val="center"/>
        <w:rPr>
          <w:color w:val="545353"/>
          <w:sz w:val="24"/>
          <w:szCs w:val="24"/>
        </w:rPr>
      </w:pPr>
      <w:r w:rsidDel="00000000" w:rsidR="00000000" w:rsidRPr="00000000">
        <w:rPr>
          <w:rtl w:val="0"/>
        </w:rPr>
      </w:r>
    </w:p>
    <w:p w:rsidR="00000000" w:rsidDel="00000000" w:rsidP="00000000" w:rsidRDefault="00000000" w:rsidRPr="00000000" w14:paraId="00000006">
      <w:pPr>
        <w:pageBreakBefore w:val="0"/>
        <w:jc w:val="center"/>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behance.net/niklasjonsson" TargetMode="External"/><Relationship Id="rId7" Type="http://schemas.openxmlformats.org/officeDocument/2006/relationships/hyperlink" Target="https://www.behance.net/niklasjons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