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12: India–Iran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neighbours with ties of millennia (language, art, trade); diplomatic relations since 15 Mar 1950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Afghanistan and Central Asia via Chabahar and INSTC, bypassing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Historically a major oil supplier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Complicated by Iran's ties with Pakistan and China, and by US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oil and gas security; the Gulf as India's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Chabahar and INSTC to Afghanistan, Central Asia and Russia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 to the China–Pakistan Gwadar axis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 and trade:</w:t>
            </w:r>
            <w:r>
              <w:rPr>
                <w:sz w:val="21"/>
                <w:szCs w:val="21"/>
              </w:rPr>
              <w:t xml:space="preserve"> about 9 million Indians in the Gulf; Hormuz shipping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Balance:</w:t>
            </w:r>
            <w:r>
              <w:rPr>
                <w:sz w:val="21"/>
                <w:szCs w:val="21"/>
              </w:rPr>
              <w:t xml:space="preserve"> India's ties with Gulf Arabs, Israel, the US and Iran all meet 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 and Israel struck Iran (28 Feb 2026); Iran closed Hormuz; US naval blockade; ceasefire repeatedly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neutral; condemned strikes on US bases without naming Iran; called for a peaceful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crisis:</w:t>
            </w:r>
            <w:r>
              <w:rPr>
                <w:sz w:val="21"/>
                <w:szCs w:val="21"/>
              </w:rPr>
              <w:t xml:space="preserve"> Hormuz closure caused LPG shortage and protests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Iran fired on two Indian ships (Apr) and seized an India-bound ship; at least 3 Indian sailors killed in a US strike on a tanker off Oman (12 Jun)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Chabahar:</w:t>
            </w:r>
            <w:r>
              <w:rPr>
                <w:sz w:val="21"/>
                <w:szCs w:val="21"/>
              </w:rPr>
              <w:t xml:space="preserve"> hit by US strikes (Jul 2026); India reportedly exited the project amid US sanctions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Diplomacy:</w:t>
            </w:r>
            <w:r>
              <w:rPr>
                <w:sz w:val="21"/>
                <w:szCs w:val="21"/>
              </w:rPr>
              <w:t xml:space="preserve"> Pezeshkian met Modi at BRICS, New Delhi (11 Sep) and earlier at SCO, Bishkek; Araghchi briefed Jaishankar at UNGA on Iran–Oman talks for safe Hormuz shipping (26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 Pabitra Margherita at Khamenei's funeral (3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the main mediator on a US–Iran memorandum (Jun)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shock:</w:t>
            </w:r>
            <w:r>
              <w:rPr>
                <w:sz w:val="21"/>
                <w:szCs w:val="21"/>
              </w:rPr>
              <w:t xml:space="preserve"> Hormuz closure, price spike, LPG shortage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 by war and sanctions (about $500 mn exposed)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pressure vs Iran ties; criticism at home over neutrality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Iran–Pakistan and Iran–China closeness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Gulf Arabs and Israel with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Banking and payment freeze from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Neutrality and strategic autonomy: dialogue with all; quiet diplomacy for a ceasefire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diversify supply (Russia, US, Africa, Latin America), strategic reserves, renewables and alternative 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citizens:</w:t>
            </w:r>
            <w:r>
              <w:rPr>
                <w:sz w:val="21"/>
                <w:szCs w:val="21"/>
              </w:rPr>
              <w:t xml:space="preserve"> evacuation capacity (Operation Sindhu-type), naval escorts, shipping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Chabahar and INSTC alive through waivers; explore alternatives (IMEC, Oman, Duqm port)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Navy for Indian Ocean and Gulf of Oman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Tehran, Riyadh, Abu Dhabi and Tel Aviv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plan for the Gulf and the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is a civilisational partner and a strategic necessity for India's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wisest course:</w:t>
            </w:r>
            <w:r>
              <w:rPr>
                <w:sz w:val="21"/>
                <w:szCs w:val="21"/>
              </w:rPr>
              <w:t xml:space="preserve"> neutrality, dialogue and diversified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shows India's energy and connectivity strategy needs more than one route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13: India–Israel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partnership built on defence, technology, agriculture and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Recognised Israel in 1950; full diplomatic ties only in 1992, after the Cold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Continued support for Palestine; India backs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visit (2017), first by an Indian PM; Netanyahu's visit (2018)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Elevated to a "Special Strategic Partnership for Peace, Innovation &amp; Prosperity"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among India's top suppliers (missiles, UAVs, radars, border surveillance); a support since Kargil 1999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intelligence sharing, shared concern over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cyber, quantum, water and agri-tech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$3.62 bn (2024–25); FTA under negotiation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IMEC and I2U2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18,000–20,000 Indian workers in Israel; 100,000+ Jews of Indian origin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state visit (25–26 Feb 2026): first Indian PM to address the Knesset; 27 outcomes, 17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roadmap:</w:t>
            </w:r>
            <w:r>
              <w:rPr>
                <w:sz w:val="21"/>
                <w:szCs w:val="21"/>
              </w:rPr>
              <w:t xml:space="preserve"> joint development, joint production, technology transfer, air defence expertise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Critical and Emerging Technologies Partnership led by the two NSAs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UPI–Israel payments link; Israel to take 50,000 more Indian workers; India ready to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Terms of Reference (Nov 2025); rounds one (Feb) and two (Jul 2026, New Delhi); aim for early conclusion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BIT:</w:t>
            </w:r>
            <w:r>
              <w:rPr>
                <w:sz w:val="21"/>
                <w:szCs w:val="21"/>
              </w:rPr>
              <w:t xml:space="preserve"> new Bilateral Investment Treaty (Sept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US–Israel strikes began 28 Feb, two days after Modi's visit; India neutral, condemned attacks on US bases without naming Iran, offered medical aid to Iran; energy and LPG shocks from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Politics at home:</w:t>
            </w:r>
            <w:r>
              <w:rPr>
                <w:sz w:val="21"/>
                <w:szCs w:val="21"/>
              </w:rPr>
              <w:t xml:space="preserve"> Congress criticised the visit and silence on Gaza; official stand remains dialogue and a two-state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Israel with Iran (Chabahar, energy), the Gulf Arabs (diaspora, oil) and the Palestinian cause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closure hitting India's energy and sailors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Domestic criticism over Gaza; risk to India's Global South image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Israeli defence tech; need for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workers in a conflict zone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US and Arab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FTA progress (stalled for a decade after 2013)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close ties with Israel, the Gulf and Iran together; consistent on the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 and co-production (Make in India),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FTA; use the technology partnership for AI, cyber and quantum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and I2U2 to link India, the Gulf, Israel and Europe;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Indian workers and sailors: evacuation capacity, clear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de-escalation in West Asia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cooperation; zero tolerance for terrorism anywhere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driven by interest and shared challenges,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all sides in West Asia while holding to India's principles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West Asia is directly in India's security and energy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14: Quad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Quadrilateral Security Dialogue of India, the US, Japan and Australia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Origin:</w:t>
            </w:r>
            <w:r>
              <w:rPr>
                <w:sz w:val="21"/>
                <w:szCs w:val="21"/>
              </w:rPr>
              <w:t xml:space="preserve"> 2004 tsunami core group; first talks 2007; revived 2017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summits since 2021 (first virtual, then in person)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diplomatic partnership, not a military alliance; vision of a free, open and inclusive Indo-Pacific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balance of power in the Indo-Pacific; check on coercion in the South China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sea-lane security and maritime domain awareness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critical and emerging tech, semiconductors,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Public goods:</w:t>
            </w:r>
            <w:r>
              <w:rPr>
                <w:sz w:val="21"/>
                <w:szCs w:val="21"/>
              </w:rPr>
              <w:t xml:space="preserve"> vaccines, health, disaster relief, infrastructure, undersea cables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partners for capability without joining an alliance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Foreign Ministers' Meeting in New Delhi (26 May 2026): Jaishankar, Rubio, Penny Wong and Motegi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statement:</w:t>
            </w:r>
            <w:r>
              <w:rPr>
                <w:sz w:val="21"/>
                <w:szCs w:val="21"/>
              </w:rPr>
              <w:t xml:space="preserve"> rule of law, sovereignty, freedom of navigation including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IPMDA (maritime domain awareness) operationalised at the Information Fusion Centre, Gurugram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 Sherpas met in New Delhi (3 Sep 2026) to prepare the next steps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 due in India still not held, held back by strained India–US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summit since 2024; momentum depends on US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India–US trade and tariff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calls it an "Asian NATO"; India avoids a military role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Unequal threat perceptions: India alone has a land border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on promises (vaccines, infrastructure)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AUKUS and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the leaders' summit in India to restore momentum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on deliverables:</w:t>
            </w:r>
            <w:r>
              <w:rPr>
                <w:sz w:val="21"/>
                <w:szCs w:val="21"/>
              </w:rPr>
              <w:t xml:space="preserve"> IPMDA, HADR, critical minerals, cables,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it non-military and inclusive; ASEAN centrality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with India's own initiatives: IFC-IOR, MAHASAGAR, IPOI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Deepen bilateral tracks with each partner alongside the Quad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Quad is a coalition of democracies for a free and open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build capability, not alliances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value lies in delivering public goods for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15: BRICS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Brazil, Russia, India, China, South Africa; BRIC from 2009, South Africa joined in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Expanded since 2024:</w:t>
            </w:r>
            <w:r>
              <w:rPr>
                <w:sz w:val="21"/>
                <w:szCs w:val="21"/>
              </w:rPr>
              <w:t xml:space="preserve"> Egypt, Ethiopia, Iran, UAE, then Indonesia (2025); a new "partner country" category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Institutions:</w:t>
            </w:r>
            <w:r>
              <w:rPr>
                <w:sz w:val="21"/>
                <w:szCs w:val="21"/>
              </w:rPr>
              <w:t xml:space="preserve"> New Development Bank (2015) and Contingent Reserve Arrangement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chairs BRICS in 2026, its 20th year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the Global South; about half the world's population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Development finance through the NDB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for India to engage Russia, China and new members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India balances BRICS with the Quad and G7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18th BRICS Summit, New Delhi (12–13 Sep 2026); theme: Building for Resilience, Innovation, Cooperation and Sustainability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Delhi Declaration adopted: development, health, climate, technology, global governance reform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initiatives:</w:t>
            </w:r>
            <w:r>
              <w:rPr>
                <w:sz w:val="21"/>
                <w:szCs w:val="21"/>
              </w:rPr>
              <w:t xml:space="preserve"> infectious disease early warning, disaster early-warning data, supply-chain framework, digital agriculture network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Declaration stressed safe shipping routes and protection of seafarers; concern over nuclear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Xi Jinping and Putin attended in person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dominance; India–China rivalry inside the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as anti-Western; US tariff threats against "BRICS policies"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De-dollarisation and common currency: India opposes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Expansion dilutes cohesion; members at war or in conflict (Iran)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is hard; NDB lending still small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BRICS non-Western, not anti-Western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development, trade in local currencies, NDB lending, digital public goods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reform of global institutions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India's chair to shape the agenda (health, disasters, agriculture)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with the Quad, G7 and bilateral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is a voice for a fairer, multipolar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shape outcomes, not to take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2026 chairship showed bridge-building between the West and the Global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16: SCO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Shanghai Cooperation Organisation, set up in 2001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Members:</w:t>
            </w:r>
            <w:r>
              <w:rPr>
                <w:sz w:val="21"/>
                <w:szCs w:val="21"/>
              </w:rPr>
              <w:t xml:space="preserve"> China, Russia, four Central Asian states, India and Pakistan (2017), Iran (2023), Belarus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Focus:</w:t>
            </w:r>
            <w:r>
              <w:rPr>
                <w:sz w:val="21"/>
                <w:szCs w:val="21"/>
              </w:rPr>
              <w:t xml:space="preserve"> security, counter-terrorism, connectivity,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Anti-Terrorist Structure (RATS) in Tashkent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terrorism, extremism, drugs;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and energy links with Central Asia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where India meets China, Russia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Eurasian balance alongside India's Western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SECURE vision for the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26th SCO Summit, Bishkek (31 Aug–1 Sep 2026), SCO's 25th anniversary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attended; Bishkek Declaration signed by all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pillars:</w:t>
            </w:r>
            <w:r>
              <w:rPr>
                <w:sz w:val="21"/>
                <w:szCs w:val="21"/>
              </w:rPr>
              <w:t xml:space="preserve"> Security, Connectivity, Opportunity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called for dismantling the terror ecosystem without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 host the first SCO Civilisation Dialogue Forum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China–Russia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sponsorship of terrorism; India refused to sign a 2025 defence ministers' statement that left out Pahalgam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opposes China's BRI (CPEC through PoK)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Members at odds with the West; weak implementation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rule blocks strong action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zero tolerance on terrorism and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 connectivity that respects sovereignty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cooperation in trade, digital, startups, traditional medicine,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SCO to engage Central Asia directly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strategic autonomy within the group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SCO is India's gateway to Eurasia and Central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to protect its security interests and shape the agenda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must be fought without double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17: India–EU Free Trade Agreement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trade deal between India and the 27-nation EU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began in 2007, stalled in 2013, relaunched in 2022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Concluded on 27 Jan 2026, called the "mother of all deals"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Along with an investment protection pact and a GI agreement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is one of India's largest trading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97% of tariff lines and 99.5% of India's export value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Boost to labour-intensive exports: textiles, leather, gems, engineering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Investment, technology and supply-chain diversification away from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Mobility for skilled workers, students and researchers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Legal scrubbing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 be signed on 16 Dec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Entry into force expected early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93% of Indian exports to get duty-free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 cuts for EU autos, wines and spirits; sensitive farm and dairy sectors protected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CBAM stays; India gets an assurance of any future CBAM flexibility given to others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CBAM:</w:t>
            </w:r>
            <w:r>
              <w:rPr>
                <w:sz w:val="21"/>
                <w:szCs w:val="21"/>
              </w:rPr>
              <w:t xml:space="preserve"> carbon border tax on steel, aluminium and cement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Deforestation Regulation and other green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standards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Ratification by the European Parliament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Sensitive sectors:</w:t>
            </w:r>
            <w:r>
              <w:rPr>
                <w:sz w:val="21"/>
                <w:szCs w:val="21"/>
              </w:rPr>
              <w:t xml:space="preserve"> autos, dairy, agriculture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Labour, sustainability and data rules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Ratify and implement quickly; prepare MSMEs to use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transition:</w:t>
            </w:r>
            <w:r>
              <w:rPr>
                <w:sz w:val="21"/>
                <w:szCs w:val="21"/>
              </w:rPr>
              <w:t xml:space="preserve"> carbon market, low-carbon steel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Help exporters meet EU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Trade and Technology Council for tech and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negotiating CBAM relief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landmark deal between two of the world's largest economies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Opens a big market for "Make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 and meeting green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18: India–France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first strategic partnership (1998)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stood by India after the 1998 nuclear tests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nuclear energy, space,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Horizon 2047 roadmap (2023) for the next 25 years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Rafale, Scorpene submarines, jet engines; a reliable supplier without conditions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strategic autonomy shared by both; France a resident Indo-Pacific power (Réunion)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and space:</w:t>
            </w:r>
            <w:r>
              <w:rPr>
                <w:sz w:val="21"/>
                <w:szCs w:val="21"/>
              </w:rPr>
              <w:t xml:space="preserve"> Jaitapur, CNES–ISRO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Climate:</w:t>
            </w:r>
            <w:r>
              <w:rPr>
                <w:sz w:val="21"/>
                <w:szCs w:val="21"/>
              </w:rPr>
              <w:t xml:space="preserve"> co-founded the International Solar Alliance (2015)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UN:</w:t>
            </w:r>
            <w:r>
              <w:rPr>
                <w:sz w:val="21"/>
                <w:szCs w:val="21"/>
              </w:rPr>
              <w:t xml:space="preserve"> France backs India's permanent UNSC seat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Macron in India (Feb 2026) for the AI Impact Summit; India–France Year of Innovation 2026 launched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DAC cleared 114 Rafale fighters, 90 to be made in India (about €30 bn, potential biggest deal)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for the Navy signed (2025); three more Scorpene submarines under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Safran and DRDO to co-develop a 110 kN engine for AMCA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on India joining the French-led sixth-generation fighter (FCAS)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accepted in France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Slow, costly defence deals; technology transfer issues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Jaitapur nuclear project long delayed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still modest (about $15 bn)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France's own priorities in Europe and Ukraine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other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co-development: AMCA engine, Rafale production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Speed up Jaitapur and small modular reactor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trade, investment, startups, AI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Indo-Pacific work:</w:t>
            </w:r>
            <w:r>
              <w:rPr>
                <w:sz w:val="21"/>
                <w:szCs w:val="21"/>
              </w:rPr>
              <w:t xml:space="preserve"> patrols, Varuna, Shakti and Garuda exercises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student and people-to-people links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is India's most consistent Western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rest on shared strategic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buyer and seller to co-developers of the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19: India–Africa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of colonial struggle, Gandhi in South Africa, the Non-Aligned Movement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54 countries; about 3 million Indian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India–Africa Forum Summits: 2008, 2011, 2015,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Kampala Principles (2018) guide India's Africa policy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about $100 bn; India among Africa's top trade partners and investors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Resources:</w:t>
            </w:r>
            <w:r>
              <w:rPr>
                <w:sz w:val="21"/>
                <w:szCs w:val="21"/>
              </w:rPr>
              <w:t xml:space="preserve"> oil, critical minerals, farmland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 security; balancing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South:</w:t>
            </w:r>
            <w:r>
              <w:rPr>
                <w:sz w:val="21"/>
                <w:szCs w:val="21"/>
              </w:rPr>
              <w:t xml:space="preserve"> India got the African Union into the G20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support at the UN;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Summit, New Delhi (May 2026), with the African Union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Theme:</w:t>
            </w:r>
            <w:r>
              <w:rPr>
                <w:sz w:val="21"/>
                <w:szCs w:val="21"/>
              </w:rPr>
              <w:t xml:space="preserve"> IA SPIRIT (Innovation, Resilience, Inclusive Transformation)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$12 bn in lines of credit to 43 countries so far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42,000+ African students studied in India; ITEC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AIKEYME naval exercise (2025) with African navies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46 Indian missions across Africa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far larger trade, loans and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of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Piracy, terrorism and instability (Sahel, Horn of Africa)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African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awareness and connectivity; few direct flights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Faster, demand-driven projects; capacity building over loans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infrastructure: UPI, Aadhaar-type systems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pharma, agriculture,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blue economy partnership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Peacekeeping, defence training,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facilitation and direct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 is India's partner in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model is partnership, not exploitation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21st century can belong to India and Africa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20: India and the Indian Ocean Region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only ocean named after a country; India sits at its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7,500+ km coastline, 1,382 islands, 2 mn sq km EEZ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95% of India's trade by volume and most oil imports move by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Policy:</w:t>
            </w:r>
            <w:r>
              <w:rPr>
                <w:sz w:val="21"/>
                <w:szCs w:val="21"/>
              </w:rPr>
              <w:t xml:space="preserve"> SAGAR (2015), upgraded to MAHASAGAR (Mar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Sea lanes and chokepoints:</w:t>
            </w:r>
            <w:r>
              <w:rPr>
                <w:sz w:val="21"/>
                <w:szCs w:val="21"/>
              </w:rPr>
              <w:t xml:space="preserve"> Hormuz, Bab-el-Mandeb, Malacca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Gulf oil and gas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piracy, terrorism, smuggling, illegal fishing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China's growing presence ("String of Pearls")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 economy:</w:t>
            </w:r>
            <w:r>
              <w:rPr>
                <w:sz w:val="21"/>
                <w:szCs w:val="21"/>
              </w:rPr>
              <w:t xml:space="preserve"> fisheries, seabed minerals,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Fleet Review and MILAN 2026, Visakhapatnam (Feb 2026): 74 countries took part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 in the Gulf during the Iran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tracks every Chinese warship and research vessel entering the IOR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IFC-IOR, Gurugram:</w:t>
            </w:r>
            <w:r>
              <w:rPr>
                <w:sz w:val="21"/>
                <w:szCs w:val="21"/>
              </w:rPr>
              <w:t xml:space="preserve"> hub for maritime domain awareness; Quad IPMDA run from there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Partnerships:</w:t>
            </w:r>
            <w:r>
              <w:rPr>
                <w:sz w:val="21"/>
                <w:szCs w:val="21"/>
              </w:rPr>
              <w:t xml:space="preserve"> Colombo Security Conclave, Agalega (Mauritius) facilities, Duqm (Oman), 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disaster relief, anti-piracy, evacuations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China:</w:t>
            </w:r>
            <w:r>
              <w:rPr>
                <w:sz w:val="21"/>
                <w:szCs w:val="21"/>
              </w:rPr>
              <w:t xml:space="preserve"> Djibouti base, Gwadar, Hambantota, Kyaukphyu; research and survey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and Red Sea disruption; energy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 off Somalia; Houthi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island states caught in debt and great-power rivalry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short of ships and submarines for a vast area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rising seas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Blue-water Navy:</w:t>
            </w:r>
            <w:r>
              <w:rPr>
                <w:sz w:val="21"/>
                <w:szCs w:val="21"/>
              </w:rPr>
              <w:t xml:space="preserve"> more ships, submarines, carriers, maritime patrol aircraft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MAHASAGAR:</w:t>
            </w:r>
            <w:r>
              <w:rPr>
                <w:sz w:val="21"/>
                <w:szCs w:val="21"/>
              </w:rPr>
              <w:t xml:space="preserve"> capacity building, hydrography, coastal radars for neighbours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domain awareness through IFC-IOR and white-shipping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Ports and connectivity:</w:t>
            </w:r>
            <w:r>
              <w:rPr>
                <w:sz w:val="21"/>
                <w:szCs w:val="21"/>
              </w:rPr>
              <w:t xml:space="preserve"> Sagarmala, Great Nicobar, Chabahar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IORA, IONS,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Blue economy and disaster response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security and prosperity are tied to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aims to be the region's net security provider and first responder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free, open and secure Indian Ocean is India's core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21: India and the Global South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Developing countries of Asia, Africa, Latin America and the 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roots:</w:t>
            </w:r>
            <w:r>
              <w:rPr>
                <w:sz w:val="21"/>
                <w:szCs w:val="21"/>
              </w:rPr>
              <w:t xml:space="preserve"> anti-colonial struggle, Bandung (1955), Non-Aligned Movement, G77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role today:</w:t>
            </w:r>
            <w:r>
              <w:rPr>
                <w:sz w:val="21"/>
                <w:szCs w:val="21"/>
              </w:rPr>
              <w:t xml:space="preserve"> voice and bridge between the developed and developing world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"Vasudhaiva Kutumbakam":</w:t>
            </w:r>
            <w:r>
              <w:rPr>
                <w:sz w:val="21"/>
                <w:szCs w:val="21"/>
              </w:rPr>
              <w:t xml:space="preserve"> One Earth, One Family, One Future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Majority of the world's population and future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Shared concerns:</w:t>
            </w:r>
            <w:r>
              <w:rPr>
                <w:sz w:val="21"/>
                <w:szCs w:val="21"/>
              </w:rPr>
              <w:t xml:space="preserve"> debt, climate finance, food and energy security, technology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leadership role and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Balances India's ties with the West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Global South Summits: three held since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African Union made a permanent G20 member under India's presidency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chaired BRICS (2026) and hosted the AI Impact Summit (Feb 2026), both with a Global South focus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 (May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 (UPI, Aadhaar, CoWIN) shared with partner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vaccines, disaster relief, fuel and food aid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competes for Global South leadership with money and BRI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developing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finance promises unmet by rich nations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limited resources compared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Divisions within the Global South itself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(Ukraine, West Asia) hitting food and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 partnership:</w:t>
            </w:r>
            <w:r>
              <w:rPr>
                <w:sz w:val="21"/>
                <w:szCs w:val="21"/>
              </w:rPr>
              <w:t xml:space="preserve"> demand-driven projects, grants, capacity building (ITEC)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digital public infrastructure and low-cost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global governance reform and fair climate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South–South trade and local-currency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education, agriculture and disaster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is a natural voice of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model is partnership, not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rising India can bridge North and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22: Iran War and the Strait of Hormuz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and Israel struck Iran on 28 Feb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closed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carries about 20% of the world's oil and LNG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Repeated ceasefires and breakdowns since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imports most of its oil, LPG and gas from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Diaspora:</w:t>
            </w:r>
            <w:r>
              <w:rPr>
                <w:sz w:val="21"/>
                <w:szCs w:val="21"/>
              </w:rPr>
              <w:t xml:space="preserve">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Indian ships and sailors at risk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Economy:</w:t>
            </w:r>
            <w:r>
              <w:rPr>
                <w:sz w:val="21"/>
                <w:szCs w:val="21"/>
              </w:rPr>
              <w:t xml:space="preserve"> inflation, rupee, current account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Chabahar, INSTC, ties with Iran, Israel, the Gulf and the 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Timeline:</w:t>
            </w:r>
            <w:r>
              <w:rPr>
                <w:sz w:val="21"/>
                <w:szCs w:val="21"/>
              </w:rPr>
              <w:t xml:space="preserve"> two-week ceasefire (Apr), US–Iran MoU (17 Jun), Trump declared the ceasefire over (8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Iran–Oman talks on a safe shipping route; Iran–GCC meeting postponed (Sept)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Brent swinging between about $86 and over $107 a barrel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LPG crisis, about 90% of LPG from the Middle East, stocks for only 7–10 days at the worst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ships; emergency LPG buys from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sailors killed; ships attacked and seized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neutral, calls for dialogue and a peaceful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Over-dependence on Gulf energy through one chokepoint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strategic reserves; LPG has almost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Gulf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Iran, Israel, the Gulf and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and pressure on the rupee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Diversify energy:</w:t>
            </w:r>
            <w:r>
              <w:rPr>
                <w:sz w:val="21"/>
                <w:szCs w:val="21"/>
              </w:rPr>
              <w:t xml:space="preserve"> Russia, US, Africa, Latin America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Bigger strategic petroleum and LPG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shift to renewables, electric mobility, piped gas, biofuels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escorts and evacuation readiness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 diplomacy for de-escalation; support safe passage arrangements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Alternative routes:</w:t>
            </w:r>
            <w:r>
              <w:rPr>
                <w:sz w:val="21"/>
                <w:szCs w:val="21"/>
              </w:rPr>
              <w:t xml:space="preserve"> IMEC, Oman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showed how one chokepoint can shake India's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Energy security is national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stay neutral, protect its people and diversify its energy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23: Gaza Conflict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attack on Israel on 7 Oct 2023, about 1,200 killed and 250 taken hostage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Israel's military campaign in Gaza; tens of thousands killed, severe humanitarian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 Trump's 20-point plan took effect on 10 Oct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hostage release, Board of Peace, an international stabilisation force, reconstruction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one of the worst crises of our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spread to Lebanon, Yemen (Houthis),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Red Sea shipping, oil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ties with Israel, Arab states and Palestine; diaspora in West Asia; IMEC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test of international law and the UN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holding but fragile; peace plan largely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 controls about 60% of Gaza; Hamas not disarmed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force and new administration yet to enter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Board of Peace proposed a $2.45 bn, 66-project plan to start reconstruction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Full rebuilding estimated at over $100 bn over 10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to the Board of Peace; India ready to help rebuild Gaza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Fragile ceasefire; no political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 crisis:</w:t>
            </w:r>
            <w:r>
              <w:rPr>
                <w:sz w:val="21"/>
                <w:szCs w:val="21"/>
              </w:rPr>
              <w:t xml:space="preserve"> food, health, shelter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disarmament and Israeli withdrawal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Two-state solution further away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 spillover:</w:t>
            </w:r>
            <w:r>
              <w:rPr>
                <w:sz w:val="21"/>
                <w:szCs w:val="21"/>
              </w:rPr>
              <w:t xml:space="preserve"> Iran war, Red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balancing between Israel and the Arab world; domestic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Sustain the ceasefire; unhindered humanitarian aid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Hostage release, disarmament and phased withdrawal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Reconstruction through the Board of Peace and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Revive talks for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humanitarian aid, UNRWA support, reconstruction, quiet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condemns terrorism and the loss of civilian lives alike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supports a sovereign, viable Palestine living side by side with a secure Israel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needs dialogue, not force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24: Terrorism as a Global Threat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of violence against civilians for political or ideological goals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groups:</w:t>
            </w:r>
            <w:r>
              <w:rPr>
                <w:sz w:val="21"/>
                <w:szCs w:val="21"/>
              </w:rPr>
              <w:t xml:space="preserve"> ISIS, al-Qaeda and affiliates; regional groups in Africa's Sahel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has faced cross-border terrorism for decades: LeT, JeM, TRF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UN definition of terrorism yet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Threat to lives, sovereignty and economic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Cross-border:</w:t>
            </w:r>
            <w:r>
              <w:rPr>
                <w:sz w:val="21"/>
                <w:szCs w:val="21"/>
              </w:rPr>
              <w:t xml:space="preserve"> safe havens, state sponsorship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tools:</w:t>
            </w:r>
            <w:r>
              <w:rPr>
                <w:sz w:val="21"/>
                <w:szCs w:val="21"/>
              </w:rPr>
              <w:t xml:space="preserve"> drones, crypto, encrypted apps, online radicalisation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Linked to drugs, arms smuggling and organised crime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26/11, Pulwama, Pahalgam, Red Fort car blast (Nov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 Global Counter-Terrorism Strategy's 9th review adopted with 140 votes; urges finishing India's proposed Comprehensive Convention on International Terrorism (CCIT)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at UN Counter-Terrorism Week 2026: defended FATF, flagged crowdfunding, prepaid cards and social media for terror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doctrine after Operation Sindoor: a terror attack is an act of war; no distinction between terrorists and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designated TRF a foreign terrorist organisation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still blocks some UN listings of Pakistan-based terrorists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Double standards:</w:t>
            </w:r>
            <w:r>
              <w:rPr>
                <w:sz w:val="21"/>
                <w:szCs w:val="21"/>
              </w:rPr>
              <w:t xml:space="preserve"> "good" and "bad" terrorists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 sponsorship from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definition; CCIT stuck since 1996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outpacing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of youth online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coordination between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Adopt the CCIT;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Choke terror financing:</w:t>
            </w:r>
            <w:r>
              <w:rPr>
                <w:sz w:val="21"/>
                <w:szCs w:val="21"/>
              </w:rPr>
              <w:t xml:space="preserve"> FATF, NMFT ("No Money for Terror")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Intelligence sharing, extradition, joint operations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online radicalisation; de-radicalisation programmes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Operation Sindoor-type responses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Community policing, border management, modern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is a threat to all humanity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can be defeated only by global unity and zero tolerance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message:</w:t>
            </w:r>
            <w:r>
              <w:rPr>
                <w:sz w:val="21"/>
                <w:szCs w:val="21"/>
              </w:rPr>
              <w:t xml:space="preserve"> talks and terror cannot go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25: Operation Sindoor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military response to the Pahalgam terror attack (22 Apr 2025), in which 26 people were killed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7 May 2025:</w:t>
            </w:r>
            <w:r>
              <w:rPr>
                <w:sz w:val="21"/>
                <w:szCs w:val="21"/>
              </w:rPr>
              <w:t xml:space="preserve"> precision strikes on 9 terror sites in Pakistan and PoK, including JeM's Bahawalpur and LeT's Muridke headquarters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retaliated with drones and missiles; India struck Pakistani air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understanding on 10 May 2025 after Pakistan's DGMO called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doctrine:</w:t>
            </w:r>
            <w:r>
              <w:rPr>
                <w:sz w:val="21"/>
                <w:szCs w:val="21"/>
              </w:rPr>
              <w:t xml:space="preserve"> a terror attack is an act of war; no nuclear blackmail; no difference between terrorists and their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Showed jointness and precision of the three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Indigenous weapons proved:</w:t>
            </w:r>
            <w:r>
              <w:rPr>
                <w:sz w:val="21"/>
                <w:szCs w:val="21"/>
              </w:rPr>
              <w:t xml:space="preserve"> BrahMos, Akash, Akashteer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Non-military pressure:</w:t>
            </w:r>
            <w:r>
              <w:rPr>
                <w:sz w:val="21"/>
                <w:szCs w:val="21"/>
              </w:rPr>
              <w:t xml:space="preserve"> Indus Waters Treaty in abeyance, trade and visas suspended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outreach:</w:t>
            </w:r>
            <w:r>
              <w:rPr>
                <w:sz w:val="21"/>
                <w:szCs w:val="21"/>
              </w:rPr>
              <w:t xml:space="preserve"> all-party delegations to 33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anniversary marked on 7 May 2026; called a "golden chapter" in India's military history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Lessons:</w:t>
            </w:r>
            <w:r>
              <w:rPr>
                <w:sz w:val="21"/>
                <w:szCs w:val="21"/>
              </w:rPr>
              <w:t xml:space="preserve"> shift from reactive retaliation to anticipatory precision strikes with clear red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air defence, drones, counter-drones and long-range strike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Remaining S-400 units being fast-tracked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Momentum for theatre commands and joint planning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Indus Waters Treaty remains in abeyance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continued sponsorship of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Information war and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support to Pakistan: weapons, intelligence, diplomatic cover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Risk of escalation between nuclear-armed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Third-party claims of mediation, which India rejects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Keep deterrence credible:</w:t>
            </w:r>
            <w:r>
              <w:rPr>
                <w:sz w:val="21"/>
                <w:szCs w:val="21"/>
              </w:rPr>
              <w:t xml:space="preserve"> readiness, precision weapons, intelligence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and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drones, missiles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grid in J&amp;K; choke infiltration and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 pressure:</w:t>
            </w:r>
            <w:r>
              <w:rPr>
                <w:sz w:val="21"/>
                <w:szCs w:val="21"/>
              </w:rPr>
              <w:t xml:space="preserve"> FATF, UN listings, global outreach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communication to counter disinformation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marked a new normal in India's response to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Precise, measured and decisive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respond to terror at a time and place of its choosing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26: Article 370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Temporary provision giving Jammu and Kashmir special status, with its own constitution and flag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Abrogated on 5 Aug 2019; Article 35A ended too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J&amp;K Reorganisation Act:</w:t>
            </w:r>
            <w:r>
              <w:rPr>
                <w:sz w:val="21"/>
                <w:szCs w:val="21"/>
              </w:rPr>
              <w:t xml:space="preserve"> two Union Territories, J&amp;K (with legislature) and Ladakh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Supreme Court upheld the abrogation (Dec 2023); ordered elections and statehood "at the earliest"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integration:</w:t>
            </w:r>
            <w:r>
              <w:rPr>
                <w:sz w:val="21"/>
                <w:szCs w:val="21"/>
              </w:rPr>
              <w:t xml:space="preserve"> one Constitution, equal rights for all citizens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aimed to end separatism and terror ecosystem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central laws, investment, land rights for outsiders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Social justice:</w:t>
            </w:r>
            <w:r>
              <w:rPr>
                <w:sz w:val="21"/>
                <w:szCs w:val="21"/>
              </w:rPr>
              <w:t xml:space="preserve"> rights for women, Dalits, West Pakistan refugees, Valmikis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J&amp;K borders Pakistan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Assembly elections held (2024); Omar Abdullah-led NC government in office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not yet restored; pleas pending in the Supreme Court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J&amp;K Assembly passed a resolution demanding immediate statehood (28 Sep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Chenab bridge, Vande Bharat to Srinagar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attack (Apr 2025) hit tourism; security grid tightened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Ladakh:</w:t>
            </w:r>
            <w:r>
              <w:rPr>
                <w:sz w:val="21"/>
                <w:szCs w:val="21"/>
              </w:rPr>
              <w:t xml:space="preserve"> agitation for Sixth Schedule and statehood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 in statehood; dual power centres between LG and elected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in the Pir Panjal and Jammu region; infiltration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Alienation and unemployment among youth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dependence, hit by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Ladakh's demands for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propaganda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Restore statehood at the right time, as promised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jobs, investment, tourism, horticulture,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Counter-terror grid:</w:t>
            </w:r>
            <w:r>
              <w:rPr>
                <w:sz w:val="21"/>
                <w:szCs w:val="21"/>
              </w:rPr>
              <w:t xml:space="preserve"> intelligence, border fencing, village defence 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 youth:</w:t>
            </w:r>
            <w:r>
              <w:rPr>
                <w:sz w:val="21"/>
                <w:szCs w:val="21"/>
              </w:rPr>
              <w:t xml:space="preserve"> sports, skilling,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Dialogue with Ladakh on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local democracy: panchayats, district councils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Abrogation ended a divisive provision and integrated J&amp;K fully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needs development, democracy and security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and trust will complete the journey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27: Indus Waters Treaty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Signed in 1960 by Nehru and Ayub Khan, brokered by the World Bank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Eastern rivers (Ravi, Beas, Sutlej) to India; western rivers (Indus, Jhelum, Chenab) mainly to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allowed limited use of western rivers: run-of-river hydropower, limited storage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Permanent Indus Commission; disputes go to a Neutral Expert or Court of Arbitration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security for both countries; Pakistan's farming depends on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Survived three wars; seen as a model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Hydropower for J&amp;K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lever after cross-border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 change:</w:t>
            </w:r>
            <w:r>
              <w:rPr>
                <w:sz w:val="21"/>
                <w:szCs w:val="21"/>
              </w:rPr>
              <w:t xml:space="preserve"> glaciers melting, flows changing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placed the treaty "in abeyance" after Pahalgam (23 Apr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Court of Arbitration, The Hague (31 Aug 2026): abeyance not allowed under the treaty; terrorism not a breach of the water pact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Interim order restricts some construction at the Ratle project on the Chenab until the Neutral Expert decides (expected 2027)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rejected the award:</w:t>
            </w:r>
            <w:r>
              <w:rPr>
                <w:sz w:val="21"/>
                <w:szCs w:val="21"/>
              </w:rPr>
              <w:t xml:space="preserve"> court "illegally constituted", no jurisdiction; abeyance continues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speeding up projects: Pakal Dul, Kiru, Kwar, Ratle, Sawalkot; reservoir flushing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Treaty is outdated:</w:t>
            </w:r>
            <w:r>
              <w:rPr>
                <w:sz w:val="21"/>
                <w:szCs w:val="21"/>
              </w:rPr>
              <w:t xml:space="preserve"> no climate or terrorism clauses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uses legal forums to block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lacks storage and canals to use its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criticism of "weaponising water"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Escalation risk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Disputed legal process (Neutral Expert vs Court of Arbitration)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Build storage and hydropower on the western rivers; use India's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Renegotiate the treaty for new realities: climate, terror,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legal case strong; engage the World Bank and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flood data on humanitarian grounds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any future talks to an end to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treaty was built on goodwill, which Pakistan's terrorism has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"Blood and water cannot flow together"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use its waters fully, within its rights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28: Atmanirbhar Bharat in Defence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designing and making weapons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Positive indigenisation lists: hundreds of items banned from import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75% of the capital procurement budget reserved for domestic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corridors in UP and Tamil Nadu; iDEX for startups; private sector opened 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cannot be fought with imported spares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autonomy; no supply cutoffs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Saves foreign exchange; creates jobs and MSMEs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exports build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proved indigenous systems: BrahMos, Akash, Akashteer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production at a record ₹1.78 lakh crore (FY 2025–26), three times FY 2014–15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at a record ₹38,424 crore, up 62.66%; to 80+ countries; private sector 45% of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Private sector share of production up to 24%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Key systems:</w:t>
            </w:r>
            <w:r>
              <w:rPr>
                <w:sz w:val="21"/>
                <w:szCs w:val="21"/>
              </w:rPr>
              <w:t xml:space="preserve"> Tejas, Prachand helicopter, Pinaka, Akash, ATAGS, INS Vikrant, BrahMos (exported to the Philippines)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₹3 lakh crore production and ₹50,000 crore exports by 2029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Jet engines still imported (Tejas delays due to GE engine supply)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R&amp;D spending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DRDO and DPSU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still among the world's largest arms importers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components and electronics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Complex procurement process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Engines and core tech:</w:t>
            </w:r>
            <w:r>
              <w:rPr>
                <w:sz w:val="21"/>
                <w:szCs w:val="21"/>
              </w:rPr>
              <w:t xml:space="preserve"> AMCA engine with Safran, Kaveri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R&amp;D spending; involve academia and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procurement; trust the private sector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ventures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 promotion with credit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Testing and certification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is a strategic necessity, not a choice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the world's largest importer to a trusted exporter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nation must make its own weapons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29: Theatre Commands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Integrated commands that put Army, Navy and Air Force units of a region under one commander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today has 17 single-service commands; only the Andaman and Nicobar Command (2001) is tri-service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 of CDS and the Department of Military Affairs created in 2020 to drive jointness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three theatres, Northern (China), Western (Pakistan) and Maritime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Modern wars are fought jointly: land, sea, air, cyber,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decisions and better use of scarce resources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Two-front threat from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of Kargil and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practice:</w:t>
            </w:r>
            <w:r>
              <w:rPr>
                <w:sz w:val="21"/>
                <w:szCs w:val="21"/>
              </w:rPr>
              <w:t xml:space="preserve"> US,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Gen N S Raja Subramani took over as CDS (31 May 2026) with a mandate for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Three sets of recommendations sent to the Defence Ministry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CDS to seek the Defence Minister's and then the Cabinet Committee on Security's approval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Army chief:</w:t>
            </w:r>
            <w:r>
              <w:rPr>
                <w:sz w:val="21"/>
                <w:szCs w:val="21"/>
              </w:rPr>
              <w:t xml:space="preserve"> theatre commands may take shape in two to three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Inter-Services Organisations Act (2023) gives joint commanders disciplinary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Integration steps under way: joint logistics, training, communications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Different service cultures and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Air Force concern about splitting limited fighter squadrons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Who controls which assets; role of service chiefs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 for new budgets, infrastructure and joint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decision-making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Clear political direction and a firm timeline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Start with joint logistics, training, cyber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air power flexible across theatres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Common communication networks and joint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Pilot theatres before a full rollout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postings and professional military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is the key to winning future wars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Theatre commands are the biggest military reform since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move fast, but carefully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30: India's Nuclear Policy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tests in 1974 and 1998 (Pokhran-II)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Doctrine (2003):</w:t>
            </w:r>
            <w:r>
              <w:rPr>
                <w:sz w:val="21"/>
                <w:szCs w:val="21"/>
              </w:rPr>
              <w:t xml:space="preserve"> credible minimum deterrence, No First Use, no use against non-nuclear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Massive retaliation if attacked; civilian control through the Nuclear Command Authority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triad:</w:t>
            </w:r>
            <w:r>
              <w:rPr>
                <w:sz w:val="21"/>
                <w:szCs w:val="21"/>
              </w:rPr>
              <w:t xml:space="preserve"> land (Agni), air (Rafale, Su-30MKI),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Deterrence against two nuclear neighbours,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Responsible nuclear power:</w:t>
            </w:r>
            <w:r>
              <w:rPr>
                <w:sz w:val="21"/>
                <w:szCs w:val="21"/>
              </w:rPr>
              <w:t xml:space="preserve"> NSG waiver (2008), member of MTCR, Wassenaar and Australia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refuses the NPT and CTBT as discriminatory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 nuclear energy for clean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nuclear blackmail:</w:t>
            </w:r>
            <w:r>
              <w:rPr>
                <w:sz w:val="21"/>
                <w:szCs w:val="21"/>
              </w:rPr>
              <w:t xml:space="preserve"> India's stand during Operation Sindoor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 Aridaman inducted (Apr 2026), India's third SSBN; three SSBNs operational for the first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SIPRI (2026) lists Indian warheads as deployed for the first time, linked to SSBN patrols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Agni-V tested with MIRV (Mission Divyastra, 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nuclear:</w:t>
            </w:r>
            <w:r>
              <w:rPr>
                <w:sz w:val="21"/>
                <w:szCs w:val="21"/>
              </w:rPr>
              <w:t xml:space="preserve"> SHANTI Act (2025) opens nuclear power to private players; target 100 GW by 2047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still blocked by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fast nuclear build-up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tactical nuclear weapons and first-use posture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Debate over keeping No First 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blocked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Arms race; hypersonic and MIRV weapons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and security of materials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credible minimum deterrence; strengthen second-strike capability (SSBNs, K-4, K-5)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Retain No First Use; it gives moral and diplomatic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Robust command and control; early warning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Diplomacy for NSG membership; support global disarmament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civil nuclear power safely (small modular reactors)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nuclear weapons are for deterrence, not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responsible nuclear power with a clear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 with restraint is India's policy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31: Blue Water Navy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navy that can operate far from its shores for long periods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Needs aircraft carriers, nuclear submarines, long-range ships and logistics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Navy:</w:t>
            </w:r>
            <w:r>
              <w:rPr>
                <w:sz w:val="21"/>
                <w:szCs w:val="21"/>
              </w:rPr>
              <w:t xml:space="preserve"> about 140 ships; two carriers, INS Vikramaditya and INS Vikrant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Goal:</w:t>
            </w:r>
            <w:r>
              <w:rPr>
                <w:sz w:val="21"/>
                <w:szCs w:val="21"/>
              </w:rPr>
              <w:t xml:space="preserve"> 175–200 ships; "a builder's navy"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sea lanes, trade and energy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China's growing navy and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Net security provider in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Evacuations, disaster relief, anti-piracy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deterrence at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SSBN INS Aridaman inducted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carrier (IAC-2) proposed for the Navy's three-carrier goal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jets ordered; MQ-9B drones; P-75I submarine project in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 new ships built in Indian yards; new frigates and destroyers commissioned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Sankalp escorts in the Gulf; MILAN 2026 with 74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Ageing conventional submarine fleet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shipbuilding and approvals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Navy's budget share is small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navy is the world's largest by numbers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Few overseas logistics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engines and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Faster shipbuilding:</w:t>
            </w:r>
            <w:r>
              <w:rPr>
                <w:sz w:val="21"/>
                <w:szCs w:val="21"/>
              </w:rPr>
              <w:t xml:space="preserve"> more yards, private sector, modular building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Submarines:</w:t>
            </w:r>
            <w:r>
              <w:rPr>
                <w:sz w:val="21"/>
                <w:szCs w:val="21"/>
              </w:rPr>
              <w:t xml:space="preserve"> P-75I, nuclear attack submarines (SSN)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aircraft carrier and naval aviation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Access agreements:</w:t>
            </w:r>
            <w:r>
              <w:rPr>
                <w:sz w:val="21"/>
                <w:szCs w:val="21"/>
              </w:rPr>
              <w:t xml:space="preserve"> Duqm, Agalega, Sabang; logistics pacts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systems and space-based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Higher, steady naval budget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future is maritime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blue water Navy secures trade, energy and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brown water to blue water: a navy for a rising power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32: Drones and Anti-Drone Systems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aircraft for surveillance, strike, loitering attack and logistics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Anti-drone systems detect, jam, spoof or destroy hostile 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from Russia–Ukraine, Armenia–Azerbaijan,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Drone Rules (2021), PLI for drones, ban on importing foreign drones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 drones can defeat costly weapons; changing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threats:</w:t>
            </w:r>
            <w:r>
              <w:rPr>
                <w:sz w:val="21"/>
                <w:szCs w:val="21"/>
              </w:rPr>
              <w:t xml:space="preserve"> drugs and arms dropped across the Punjab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attacks on bases and cities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Civilian uses:</w:t>
            </w:r>
            <w:r>
              <w:rPr>
                <w:sz w:val="21"/>
                <w:szCs w:val="21"/>
              </w:rPr>
              <w:t xml:space="preserve"> farming, mapping, delivery, disaster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a fast-growing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Sindoor:</w:t>
            </w:r>
            <w:r>
              <w:rPr>
                <w:sz w:val="21"/>
                <w:szCs w:val="21"/>
              </w:rPr>
              <w:t xml:space="preserve"> loitering munitions used; Pakistani drone swarms countered by Akashteer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Bhargavastra counter-swarm drone system demonstrated to the Army (Jul 2026): detects up to 10 km; rockets and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Mission Sudarshan Chakra:</w:t>
            </w:r>
            <w:r>
              <w:rPr>
                <w:sz w:val="21"/>
                <w:szCs w:val="21"/>
              </w:rPr>
              <w:t xml:space="preserve"> national air defence shield announced in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DRDO's D4 anti-drone system and laser weapons 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Army raising drone platoons and specialised units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Chinese components (batteries, motors, chips)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Cost asymmetry:</w:t>
            </w:r>
            <w:r>
              <w:rPr>
                <w:sz w:val="21"/>
                <w:szCs w:val="21"/>
              </w:rPr>
              <w:t xml:space="preserve"> cheap drones vs costly interceptors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and AI-enabled threats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Regulation and airspace safety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procurement for a fast-changing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Indigenous supply chain for drone components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Layered defence:</w:t>
            </w:r>
            <w:r>
              <w:rPr>
                <w:sz w:val="21"/>
                <w:szCs w:val="21"/>
              </w:rPr>
              <w:t xml:space="preserve"> jammers, guns, lasers,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 production of loitering munitions; drone units in all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Training and doctrine for drone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Support startups through iDEX and quick procurement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anti-drone systems with BSF, police and civil agencies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 are the new face of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lead in both drones and counter-drones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Cheap, smart and self-reliant is the way forward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2026-10-05T22:23:39.117Z</dcterms:created>
  <dcterms:modified xsi:type="dcterms:W3CDTF">2026-10-05T22:23:39.117Z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