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EF8D" w14:textId="77777777" w:rsidR="001C0CC4" w:rsidRDefault="00000000">
      <w:pPr>
        <w:pStyle w:val="Heading1"/>
      </w:pPr>
      <w:bookmarkStart w:id="0" w:name="header"/>
      <w:bookmarkStart w:id="1" w:name="X7020f7d72340fe24b4336480d52543fc0838cef"/>
      <w:bookmarkStart w:id="2" w:name="content"/>
      <w:bookmarkEnd w:id="0"/>
      <w:r>
        <w:t>Earth Observation Scheduling MILP Formulation</w:t>
      </w:r>
    </w:p>
    <w:p w14:paraId="1FCFF2EE" w14:textId="77777777" w:rsidR="001C0CC4" w:rsidRDefault="00000000">
      <w:pPr>
        <w:pStyle w:val="Heading2"/>
      </w:pPr>
      <w:bookmarkStart w:id="3" w:name="sets-and-indices"/>
      <w:r>
        <w:t>Sets and Indices</w:t>
      </w:r>
    </w:p>
    <w:p w14:paraId="07A74DEF" w14:textId="77777777" w:rsidR="001C0CC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</w:t>
      </w:r>
      <w:r>
        <w:t>: Set of satellites. Each satellite can perform observations and downlinks.</w:t>
      </w:r>
    </w:p>
    <w:p w14:paraId="38658984" w14:textId="77777777" w:rsidR="001C0CC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</w:t>
      </w:r>
      <w:r>
        <w:t>: Set of targets. These are points or areas of interest to be observed.</w:t>
      </w:r>
    </w:p>
    <w:p w14:paraId="2A594F91" w14:textId="77777777" w:rsidR="001C0CC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</w:t>
      </w:r>
      <w:r>
        <w:t>: Set of ground stations. Each satellite can send data to ground stations during downlink windows.</w:t>
      </w:r>
    </w:p>
    <w:p w14:paraId="3F4E3382" w14:textId="77777777" w:rsidR="001C0CC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K</w:t>
      </w:r>
      <w:r>
        <w:t>: Set of observation time slots. Discrete time periods when observations can occur.</w:t>
      </w:r>
    </w:p>
    <w:p w14:paraId="361AE728" w14:textId="77777777" w:rsidR="001C0CC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</w:t>
      </w:r>
      <w:r>
        <w:t>: Set of downlink time slots. Discrete time periods when downlinks can occur.</w:t>
      </w:r>
    </w:p>
    <w:p w14:paraId="4122B6B5" w14:textId="77777777" w:rsidR="001C0CC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</w:t>
      </w:r>
      <w:r>
        <w:t xml:space="preserve">: Set of combined time slots (all observation and downlink slots), i.e.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L</m:t>
        </m:r>
      </m:oMath>
      <w:r>
        <w:t xml:space="preserve"> . This combined set is used for tracking satellite memory and power over time.</w:t>
      </w:r>
    </w:p>
    <w:p w14:paraId="76C22DF0" w14:textId="77777777" w:rsidR="001C0CC4" w:rsidRDefault="00000000">
      <w:pPr>
        <w:pStyle w:val="Heading2"/>
      </w:pPr>
      <w:bookmarkStart w:id="4" w:name="parameters"/>
      <w:bookmarkEnd w:id="3"/>
      <w:r>
        <w:t>Parameters</w:t>
      </w:r>
    </w:p>
    <w:p w14:paraId="12695231" w14:textId="77777777" w:rsidR="001C0C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Data production per observation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m:t>obs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GB): The amount of data generated by any observation.</w:t>
      </w:r>
    </w:p>
    <w:p w14:paraId="6D82DAF8" w14:textId="77777777" w:rsidR="001C0C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Maximum downlink per window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m:t>down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 GB): The upper bound on data that can be sent in a single downlink slot.</w:t>
      </w:r>
    </w:p>
    <w:p w14:paraId="50174CA3" w14:textId="77777777" w:rsidR="001C0C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Max observations per satellite per day</w:t>
      </w:r>
      <w:r>
        <w:t xml:space="preserve"> (</w:t>
      </w:r>
      <m:oMath>
        <m:r>
          <m:rPr>
            <m:nor/>
          </m:rPr>
          <m:t>max_obs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): Each satellite is limited to at most 5 observations in the scheduling horizon (interpreted here as one day).</w:t>
      </w:r>
    </w:p>
    <w:p w14:paraId="28E3DC76" w14:textId="77777777" w:rsidR="001C0C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Power capacity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m:t>cap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t xml:space="preserve"> Wh): Maximum battery capacity of each satellite.</w:t>
      </w:r>
    </w:p>
    <w:p w14:paraId="488D6D23" w14:textId="77777777" w:rsidR="001C0C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Power per observation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m:t>obs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 Wh): Energy consumed to perform one observation.</w:t>
      </w:r>
    </w:p>
    <w:p w14:paraId="74A0C27C" w14:textId="77777777" w:rsidR="001C0C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Power per downlink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m:t>down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Wh per GB): Energy consumed to downlink one gigabyte of data.</w:t>
      </w:r>
    </w:p>
    <w:p w14:paraId="56520907" w14:textId="77777777" w:rsidR="001C0C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Charge rate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m:t>charge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</m:oMath>
      <w:r>
        <w:t xml:space="preserve"> Wh per slot): Amount of energy the satellite recharges in one slot when in sunlight.</w:t>
      </w:r>
    </w:p>
    <w:p w14:paraId="243146A8" w14:textId="77777777" w:rsidR="001C0C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Memory capacity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MemCap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for each satellite </w:t>
      </w:r>
      <m:oMath>
        <m:r>
          <w:rPr>
            <w:rFonts w:ascii="Cambria Math" w:hAnsi="Cambria Math"/>
          </w:rPr>
          <m:t>s</m:t>
        </m:r>
      </m:oMath>
      <w:r>
        <w:t xml:space="preserve"> ): Maximum onboard memory of satellite </w:t>
      </w:r>
      <m:oMath>
        <m:r>
          <w:rPr>
            <w:rFonts w:ascii="Cambria Math" w:hAnsi="Cambria Math"/>
          </w:rPr>
          <m:t>s</m:t>
        </m:r>
      </m:oMath>
      <w:r>
        <w:t xml:space="preserve"> (given by input).</w:t>
      </w:r>
    </w:p>
    <w:p w14:paraId="11707134" w14:textId="77777777" w:rsidR="001C0C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Target values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urgency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importance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for each target </w:t>
      </w:r>
      <m:oMath>
        <m:r>
          <w:rPr>
            <w:rFonts w:ascii="Cambria Math" w:hAnsi="Cambria Math"/>
          </w:rPr>
          <m:t>t</m:t>
        </m:r>
      </m:oMath>
      <w:r>
        <w:t xml:space="preserve"> ): Each target has an urgency and importance factor; their product is used to value observing that target once.</w:t>
      </w:r>
    </w:p>
    <w:p w14:paraId="21B38706" w14:textId="77777777" w:rsidR="001C0C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Visibility windows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VTW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): Equals 1 if satellite </w:t>
      </w:r>
      <m:oMath>
        <m:r>
          <w:rPr>
            <w:rFonts w:ascii="Cambria Math" w:hAnsi="Cambria Math"/>
          </w:rPr>
          <m:t>s</m:t>
        </m:r>
      </m:oMath>
      <w:r>
        <w:t xml:space="preserve"> can observe target </w:t>
      </w:r>
      <m:oMath>
        <m:r>
          <w:rPr>
            <w:rFonts w:ascii="Cambria Math" w:hAnsi="Cambria Math"/>
          </w:rPr>
          <m:t>t</m:t>
        </m:r>
      </m:oMath>
      <w:r>
        <w:t xml:space="preserve"> at time slot </w:t>
      </w:r>
      <m:oMath>
        <m:r>
          <w:rPr>
            <w:rFonts w:ascii="Cambria Math" w:hAnsi="Cambria Math"/>
          </w:rPr>
          <m:t>k</m:t>
        </m:r>
      </m:oMath>
      <w:r>
        <w:t xml:space="preserve"> (based on orbital geometry), 0 otherwise.</w:t>
      </w:r>
    </w:p>
    <w:p w14:paraId="7F4FAE51" w14:textId="77777777" w:rsidR="001C0C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Downlink windows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DownlinkWin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): Equals 1 if satellite </w:t>
      </w:r>
      <m:oMath>
        <m:r>
          <w:rPr>
            <w:rFonts w:ascii="Cambria Math" w:hAnsi="Cambria Math"/>
          </w:rPr>
          <m:t>s</m:t>
        </m:r>
      </m:oMath>
      <w:r>
        <w:t xml:space="preserve"> can downlink to ground station </w:t>
      </w:r>
      <m:oMath>
        <m:r>
          <w:rPr>
            <w:rFonts w:ascii="Cambria Math" w:hAnsi="Cambria Math"/>
          </w:rPr>
          <m:t>g</m:t>
        </m:r>
      </m:oMath>
      <w:r>
        <w:t xml:space="preserve"> at time slot </w:t>
      </w:r>
      <m:oMath>
        <m:r>
          <w:rPr>
            <w:rFonts w:ascii="Cambria Math" w:hAnsi="Cambria Math"/>
          </w:rPr>
          <m:t>k</m:t>
        </m:r>
      </m:oMath>
      <w:r>
        <w:t xml:space="preserve"> .</w:t>
      </w:r>
    </w:p>
    <w:p w14:paraId="2EDF6205" w14:textId="77777777" w:rsidR="001C0CC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Recharge windows</w:t>
      </w:r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Recharge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): Equals 1 if satellite </w:t>
      </w:r>
      <m:oMath>
        <m:r>
          <w:rPr>
            <w:rFonts w:ascii="Cambria Math" w:hAnsi="Cambria Math"/>
          </w:rPr>
          <m:t>s</m:t>
        </m:r>
      </m:oMath>
      <w:r>
        <w:t xml:space="preserve"> is in sunlight (and thus can recharge) during slot </w:t>
      </w:r>
      <m:oMath>
        <m:r>
          <w:rPr>
            <w:rFonts w:ascii="Cambria Math" w:hAnsi="Cambria Math"/>
          </w:rPr>
          <m:t>k</m:t>
        </m:r>
      </m:oMath>
      <w:r>
        <w:t xml:space="preserve"> .</w:t>
      </w:r>
    </w:p>
    <w:p w14:paraId="4B4DFCE9" w14:textId="77777777" w:rsidR="001C0CC4" w:rsidRDefault="00000000">
      <w:pPr>
        <w:pStyle w:val="Heading2"/>
      </w:pPr>
      <w:bookmarkStart w:id="5" w:name="decision-variables"/>
      <w:bookmarkEnd w:id="4"/>
      <w:r>
        <w:lastRenderedPageBreak/>
        <w:t>Decision Variables</w:t>
      </w:r>
    </w:p>
    <w:p w14:paraId="09EC4459" w14:textId="77777777" w:rsidR="001C0CC4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: Equals 1 if satellite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b/>
          <w:bCs/>
        </w:rPr>
        <w:t>observes</w:t>
      </w:r>
      <w:r>
        <w:t xml:space="preserve"> target </w:t>
      </w:r>
      <m:oMath>
        <m:r>
          <w:rPr>
            <w:rFonts w:ascii="Cambria Math" w:hAnsi="Cambria Math"/>
          </w:rPr>
          <m:t>t</m:t>
        </m:r>
      </m:oMath>
      <w:r>
        <w:t xml:space="preserve"> during time slot </w:t>
      </w:r>
      <m:oMath>
        <m:r>
          <w:rPr>
            <w:rFonts w:ascii="Cambria Math" w:hAnsi="Cambria Math"/>
          </w:rPr>
          <m:t>k</m:t>
        </m:r>
      </m:oMath>
      <w:r>
        <w:t xml:space="preserve"> , 0 otherwise. This binary variable schedules each possible observation.</w:t>
      </w:r>
    </w:p>
    <w:p w14:paraId="4806CBAB" w14:textId="77777777" w:rsidR="001C0CC4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: Equals 1 if satellite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b/>
          <w:bCs/>
        </w:rPr>
        <w:t>downlinks</w:t>
      </w:r>
      <w:r>
        <w:t xml:space="preserve"> data to ground station </w:t>
      </w:r>
      <m:oMath>
        <m:r>
          <w:rPr>
            <w:rFonts w:ascii="Cambria Math" w:hAnsi="Cambria Math"/>
          </w:rPr>
          <m:t>g</m:t>
        </m:r>
      </m:oMath>
      <w:r>
        <w:t xml:space="preserve"> during time slot </w:t>
      </w:r>
      <m:oMath>
        <m:r>
          <w:rPr>
            <w:rFonts w:ascii="Cambria Math" w:hAnsi="Cambria Math"/>
          </w:rPr>
          <m:t>k</m:t>
        </m:r>
      </m:oMath>
      <w:r>
        <w:t xml:space="preserve"> , 0 otherwise. This binary variable schedules each possible downlink.</w:t>
      </w:r>
    </w:p>
    <w:p w14:paraId="47C047F2" w14:textId="77777777" w:rsidR="001C0CC4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 : Continuous variable for the amount of data (in GB) downlinked from satellite </w:t>
      </w:r>
      <m:oMath>
        <m:r>
          <w:rPr>
            <w:rFonts w:ascii="Cambria Math" w:hAnsi="Cambria Math"/>
          </w:rPr>
          <m:t>s</m:t>
        </m:r>
      </m:oMath>
      <w:r>
        <w:t xml:space="preserve"> to ground station </w:t>
      </w:r>
      <m:oMath>
        <m:r>
          <w:rPr>
            <w:rFonts w:ascii="Cambria Math" w:hAnsi="Cambria Math"/>
          </w:rPr>
          <m:t>g</m:t>
        </m:r>
      </m:oMath>
      <w:r>
        <w:t xml:space="preserve"> at slot </w:t>
      </w:r>
      <m:oMath>
        <m:r>
          <w:rPr>
            <w:rFonts w:ascii="Cambria Math" w:hAnsi="Cambria Math"/>
          </w:rPr>
          <m:t>k</m:t>
        </m:r>
      </m:oMath>
      <w:r>
        <w:t xml:space="preserve"> . This represents how much data is actually sent, up to the capacity of the link.</w:t>
      </w:r>
    </w:p>
    <w:p w14:paraId="3694ED2D" w14:textId="77777777" w:rsidR="001C0CC4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 : Onboard memory (in GB) stored on satellite </w:t>
      </w:r>
      <m:oMath>
        <m:r>
          <w:rPr>
            <w:rFonts w:ascii="Cambria Math" w:hAnsi="Cambria Math"/>
          </w:rPr>
          <m:t>s</m:t>
        </m:r>
      </m:oMath>
      <w:r>
        <w:t xml:space="preserve"> at the end of time slot </w:t>
      </w:r>
      <m:oMath>
        <m:r>
          <w:rPr>
            <w:rFonts w:ascii="Cambria Math" w:hAnsi="Cambria Math"/>
          </w:rPr>
          <m:t>k</m:t>
        </m:r>
      </m:oMath>
      <w:r>
        <w:t xml:space="preserve"> . This tracks accumulated observation data minus what has been downlinked.</w:t>
      </w:r>
    </w:p>
    <w:p w14:paraId="0A5B9E29" w14:textId="77777777" w:rsidR="001C0CC4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 : Battery power (in Wh) available on satellite </w:t>
      </w:r>
      <m:oMath>
        <m:r>
          <w:rPr>
            <w:rFonts w:ascii="Cambria Math" w:hAnsi="Cambria Math"/>
          </w:rPr>
          <m:t>s</m:t>
        </m:r>
      </m:oMath>
      <w:r>
        <w:t xml:space="preserve"> at the end of time slot </w:t>
      </w:r>
      <m:oMath>
        <m:r>
          <w:rPr>
            <w:rFonts w:ascii="Cambria Math" w:hAnsi="Cambria Math"/>
          </w:rPr>
          <m:t>k</m:t>
        </m:r>
      </m:oMath>
      <w:r>
        <w:t xml:space="preserve"> . This tracks power consumption and recharging over time.</w:t>
      </w:r>
    </w:p>
    <w:p w14:paraId="77CF30F4" w14:textId="77777777" w:rsidR="001C0CC4" w:rsidRDefault="00000000">
      <w:pPr>
        <w:pStyle w:val="FirstParagraph"/>
      </w:pPr>
      <w:r>
        <w:t>Each decision variable captures a control action (observe, downlink) or a state (memory, power) over time.</w:t>
      </w:r>
    </w:p>
    <w:p w14:paraId="62960B55" w14:textId="77777777" w:rsidR="001C0CC4" w:rsidRDefault="00000000">
      <w:pPr>
        <w:pStyle w:val="Heading2"/>
      </w:pPr>
      <w:bookmarkStart w:id="6" w:name="objective-function"/>
      <w:bookmarkEnd w:id="5"/>
      <w:r>
        <w:t>Objective Function</w:t>
      </w:r>
    </w:p>
    <w:p w14:paraId="313D9E1C" w14:textId="77777777" w:rsidR="001C0CC4" w:rsidRDefault="00000000">
      <w:pPr>
        <w:pStyle w:val="FirstParagraph"/>
      </w:pPr>
      <w:r>
        <w:t>Maximize the total mission value, composed of:</w:t>
      </w:r>
      <w:r>
        <w:br/>
        <w:t xml:space="preserve">- </w:t>
      </w:r>
      <w:r>
        <w:rPr>
          <w:b/>
          <w:bCs/>
        </w:rPr>
        <w:t>Observation value</w:t>
      </w:r>
      <w:r>
        <w:t xml:space="preserve">: Each scheduled observation of target </w:t>
      </w:r>
      <m:oMath>
        <m:r>
          <w:rPr>
            <w:rFonts w:ascii="Cambria Math" w:hAnsi="Cambria Math"/>
          </w:rPr>
          <m:t>t</m:t>
        </m:r>
      </m:oMath>
      <w:r>
        <w:t xml:space="preserve"> contributes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urgency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importance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the objective. Formally,</w:t>
      </w:r>
    </w:p>
    <w:p w14:paraId="23E77708" w14:textId="77777777" w:rsidR="001C0CC4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ObservationValue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​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m:t>urgency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m:t>importance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163FEE7" w14:textId="77777777" w:rsidR="001C0CC4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DownlinkValue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​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436CB3F" w14:textId="77777777" w:rsidR="001C0CC4" w:rsidRDefault="00000000">
      <w:pPr>
        <w:pStyle w:val="FirstParagraph"/>
      </w:pPr>
      <w:r>
        <w:t>The combined objective is:</w:t>
      </w:r>
    </w:p>
    <w:p w14:paraId="55200CDF" w14:textId="77777777" w:rsidR="001C0CC4" w:rsidRPr="00984FC7" w:rsidRDefault="00000000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 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urgency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importance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 0.1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2A34D53" w14:textId="77777777" w:rsidR="00984FC7" w:rsidRDefault="00984FC7">
      <w:pPr>
        <w:pStyle w:val="BodyText"/>
        <w:rPr>
          <w:rFonts w:eastAsiaTheme="minorEastAsia"/>
        </w:rPr>
      </w:pPr>
    </w:p>
    <w:p w14:paraId="3E58A301" w14:textId="77777777" w:rsidR="00984FC7" w:rsidRDefault="00984FC7">
      <w:pPr>
        <w:pStyle w:val="BodyText"/>
        <w:rPr>
          <w:rFonts w:eastAsiaTheme="minorEastAsia"/>
        </w:rPr>
      </w:pPr>
    </w:p>
    <w:p w14:paraId="2D9EF405" w14:textId="77777777" w:rsidR="00984FC7" w:rsidRDefault="00984FC7">
      <w:pPr>
        <w:pStyle w:val="BodyText"/>
        <w:rPr>
          <w:rFonts w:eastAsiaTheme="minorEastAsia"/>
        </w:rPr>
      </w:pPr>
    </w:p>
    <w:p w14:paraId="2A179AB7" w14:textId="77777777" w:rsidR="00984FC7" w:rsidRDefault="00984FC7">
      <w:pPr>
        <w:pStyle w:val="BodyText"/>
        <w:rPr>
          <w:rFonts w:eastAsiaTheme="minorEastAsia"/>
        </w:rPr>
      </w:pPr>
    </w:p>
    <w:p w14:paraId="5113A213" w14:textId="77777777" w:rsidR="00984FC7" w:rsidRDefault="00984FC7">
      <w:pPr>
        <w:pStyle w:val="BodyText"/>
        <w:rPr>
          <w:rFonts w:eastAsiaTheme="minorEastAsia"/>
        </w:rPr>
      </w:pPr>
    </w:p>
    <w:p w14:paraId="1A7BE6D3" w14:textId="77777777" w:rsidR="00984FC7" w:rsidRDefault="00984FC7">
      <w:pPr>
        <w:pStyle w:val="BodyText"/>
      </w:pPr>
    </w:p>
    <w:p w14:paraId="4E7DE152" w14:textId="77777777" w:rsidR="001C0CC4" w:rsidRDefault="00000000">
      <w:pPr>
        <w:pStyle w:val="Heading2"/>
      </w:pPr>
      <w:bookmarkStart w:id="7" w:name="constraints"/>
      <w:bookmarkEnd w:id="6"/>
      <w:r>
        <w:lastRenderedPageBreak/>
        <w:t>Constraints</w:t>
      </w:r>
    </w:p>
    <w:p w14:paraId="4E39E4C0" w14:textId="77777777" w:rsidR="001C0CC4" w:rsidRDefault="00000000">
      <w:pPr>
        <w:numPr>
          <w:ilvl w:val="0"/>
          <w:numId w:val="5"/>
        </w:numPr>
      </w:pPr>
      <w:r>
        <w:rPr>
          <w:b/>
          <w:bCs/>
        </w:rPr>
        <w:t>Visibility (VTW) constraint:</w:t>
      </w:r>
      <w:r>
        <w:br/>
      </w:r>
    </w:p>
    <w:p w14:paraId="1E096B0D" w14:textId="77777777" w:rsidR="001C0CC4" w:rsidRPr="009F47E7" w:rsidRDefault="00000000">
      <w:pPr>
        <w:pStyle w:val="Compact"/>
        <w:numPr>
          <w:ilvl w:val="0"/>
          <w:numId w:val="1"/>
        </w:numPr>
        <w:rPr>
          <w:lang w:val="pl-PL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pl-PL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pl-PL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pl-PL"/>
          </w:rPr>
          <m:t> </m:t>
        </m:r>
        <m:r>
          <m:rPr>
            <m:sty m:val="p"/>
          </m:rPr>
          <w:rPr>
            <w:rFonts w:ascii="Cambria Math" w:hAnsi="Cambria Math"/>
            <w:lang w:val="pl-PL"/>
          </w:rPr>
          <m:t>≤</m:t>
        </m:r>
        <m:r>
          <w:rPr>
            <w:rFonts w:ascii="Cambria Math" w:hAnsi="Cambria Math"/>
            <w:lang w:val="pl-PL"/>
          </w:rPr>
          <m:t>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val="pl-PL"/>
              </w:rPr>
              <m:t>VTW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pl-PL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pl-PL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pl-PL"/>
          </w:rPr>
          <m:t>,</m:t>
        </m:r>
        <m:r>
          <w:rPr>
            <w:rFonts w:ascii="Cambria Math" w:hAnsi="Cambria Math"/>
            <w:lang w:val="pl-PL"/>
          </w:rPr>
          <m:t> </m:t>
        </m:r>
        <m:r>
          <m:rPr>
            <m:sty m:val="p"/>
          </m:rPr>
          <w:rPr>
            <w:rFonts w:ascii="Cambria Math" w:hAnsi="Cambria Math"/>
            <w:lang w:val="pl-PL"/>
          </w:rPr>
          <m:t>∀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pl-PL"/>
          </w:rPr>
          <m:t>∈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pl-PL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pl-PL"/>
          </w:rPr>
          <m:t>∈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pl-PL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pl-PL"/>
          </w:rPr>
          <m:t>∈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  <w:lang w:val="pl-PL"/>
          </w:rPr>
          <m:t>.</m:t>
        </m:r>
      </m:oMath>
    </w:p>
    <w:p w14:paraId="6A5C8845" w14:textId="77777777" w:rsidR="001C0CC4" w:rsidRDefault="00000000">
      <w:pPr>
        <w:numPr>
          <w:ilvl w:val="0"/>
          <w:numId w:val="1"/>
        </w:numPr>
      </w:pPr>
      <w:r w:rsidRPr="00984FC7">
        <w:rPr>
          <w:lang w:val="en-IN"/>
        </w:rPr>
        <w:br/>
      </w:r>
      <w:r>
        <w:t xml:space="preserve">This ensures a satellite can only observe a target at times when it is visible (line-of-sight exists).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VTW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must be 0.</w:t>
      </w:r>
    </w:p>
    <w:p w14:paraId="7AE4A1E5" w14:textId="77777777" w:rsidR="001C0CC4" w:rsidRDefault="00000000">
      <w:pPr>
        <w:numPr>
          <w:ilvl w:val="0"/>
          <w:numId w:val="5"/>
        </w:numPr>
      </w:pPr>
      <w:r>
        <w:rPr>
          <w:b/>
          <w:bCs/>
        </w:rPr>
        <w:t>Observation limit per satellite:</w:t>
      </w:r>
      <w:r>
        <w:br/>
      </w:r>
    </w:p>
    <w:p w14:paraId="3023BE6F" w14:textId="77777777" w:rsidR="001C0CC4" w:rsidRDefault="00000000">
      <w:pPr>
        <w:pStyle w:val="Compact"/>
        <w:numPr>
          <w:ilvl w:val="0"/>
          <w:numId w:val="1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​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 </m:t>
        </m:r>
        <m:r>
          <m:rPr>
            <m:nor/>
          </m:rPr>
          <m:t>max_obs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 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64D860F" w14:textId="3739B0EE" w:rsidR="001C0CC4" w:rsidRDefault="00000000">
      <w:pPr>
        <w:numPr>
          <w:ilvl w:val="0"/>
          <w:numId w:val="1"/>
        </w:numPr>
      </w:pPr>
      <w:r>
        <w:br/>
        <w:t xml:space="preserve">Each satellite can make at most a fixed number of observations in the schedule. </w:t>
      </w:r>
    </w:p>
    <w:p w14:paraId="471CD034" w14:textId="77777777" w:rsidR="001C0CC4" w:rsidRDefault="00000000">
      <w:pPr>
        <w:numPr>
          <w:ilvl w:val="0"/>
          <w:numId w:val="5"/>
        </w:numPr>
      </w:pPr>
      <w:r>
        <w:rPr>
          <w:b/>
          <w:bCs/>
        </w:rPr>
        <w:t>Single observation per target:</w:t>
      </w:r>
      <w:r>
        <w:br/>
      </w:r>
    </w:p>
    <w:p w14:paraId="376C442A" w14:textId="77777777" w:rsidR="001C0CC4" w:rsidRDefault="00000000">
      <w:pPr>
        <w:pStyle w:val="Compact"/>
        <w:numPr>
          <w:ilvl w:val="0"/>
          <w:numId w:val="1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​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 1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 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4F7FE0F7" w14:textId="77777777" w:rsidR="001C0CC4" w:rsidRDefault="00000000">
      <w:pPr>
        <w:numPr>
          <w:ilvl w:val="0"/>
          <w:numId w:val="1"/>
        </w:numPr>
      </w:pPr>
      <w:r>
        <w:br/>
        <w:t>Ensures each target is observed at most once (no duplicate observations by different satellites).</w:t>
      </w:r>
    </w:p>
    <w:p w14:paraId="77E6382C" w14:textId="77777777" w:rsidR="001C0CC4" w:rsidRDefault="00000000">
      <w:pPr>
        <w:numPr>
          <w:ilvl w:val="0"/>
          <w:numId w:val="5"/>
        </w:numPr>
      </w:pPr>
      <w:r>
        <w:rPr>
          <w:b/>
          <w:bCs/>
        </w:rPr>
        <w:t>Memory balance (dynamics):</w:t>
      </w:r>
      <w:r>
        <w:t xml:space="preserve"> For each satellite and each time slot in chronological order, memory is updated by adding data from new observations and subtracting data downlinked:</w:t>
      </w:r>
    </w:p>
    <w:p w14:paraId="5605E505" w14:textId="77777777" w:rsidR="001C0CC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Initial slot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:</w:t>
      </w:r>
    </w:p>
    <w:p w14:paraId="3B2FE688" w14:textId="77777777" w:rsidR="001C0CC4" w:rsidRDefault="00000000">
      <w:pPr>
        <w:pStyle w:val="Compac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m:t>obs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 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⏟</m:t>
                </m:r>
              </m:lim>
            </m:limLow>
          </m:e>
          <m:lim>
            <m:r>
              <m:rPr>
                <m:nor/>
              </m:rPr>
              <m:t>data from obs</m:t>
            </m:r>
          </m:lim>
        </m:limLow>
        <m:r>
          <m:rPr>
            <m:sty m:val="p"/>
          </m:rP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nary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⏟</m:t>
                </m:r>
              </m:lim>
            </m:limLow>
          </m:e>
          <m:lim>
            <m:r>
              <m:rPr>
                <m:nor/>
              </m:rPr>
              <m:t>data downlinked</m:t>
            </m:r>
          </m:lim>
        </m:limLow>
        <m:r>
          <m:rPr>
            <m:sty m:val="p"/>
          </m:rPr>
          <w:rPr>
            <w:rFonts w:ascii="Cambria Math" w:hAnsi="Cambria Math"/>
          </w:rPr>
          <m:t>.</m:t>
        </m:r>
      </m:oMath>
    </w:p>
    <w:p w14:paraId="37ABB098" w14:textId="77777777" w:rsidR="001C0CC4" w:rsidRDefault="00000000">
      <w:pPr>
        <w:pStyle w:val="Compact"/>
        <w:numPr>
          <w:ilvl w:val="0"/>
          <w:numId w:val="1"/>
        </w:numPr>
      </w:pPr>
      <w:r>
        <w:br/>
        <w:t>(This implicitly assumes initial memory was 0 at the very start.)</w:t>
      </w:r>
    </w:p>
    <w:p w14:paraId="50A2921B" w14:textId="77777777" w:rsidR="001C0CC4" w:rsidRDefault="00000000">
      <w:pPr>
        <w:numPr>
          <w:ilvl w:val="0"/>
          <w:numId w:val="5"/>
        </w:numPr>
      </w:pPr>
      <w:r>
        <w:rPr>
          <w:b/>
          <w:bCs/>
        </w:rPr>
        <w:t>Subsequent slots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: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previous slot,</w:t>
      </w:r>
    </w:p>
    <w:p w14:paraId="07CBFC50" w14:textId="77777777" w:rsidR="001C0CC4" w:rsidRDefault="00000000">
      <w:pPr>
        <w:pStyle w:val="Compac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 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obs</m:t>
                </m:r>
              </m:sub>
            </m:sSub>
          </m:e>
        </m:nary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 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.</m:t>
        </m:r>
      </m:oMath>
    </w:p>
    <w:p w14:paraId="379B4F1F" w14:textId="77777777" w:rsidR="001C0CC4" w:rsidRDefault="00000000" w:rsidP="009F47E7">
      <w:pPr>
        <w:ind w:left="720"/>
      </w:pPr>
      <w:r>
        <w:br/>
        <w:t>This ensures memory tracks all collected data minus what has been transmitted. The logic is to accurately account for data storage on-board.</w:t>
      </w:r>
    </w:p>
    <w:p w14:paraId="78F50130" w14:textId="77777777" w:rsidR="009F47E7" w:rsidRDefault="009F47E7" w:rsidP="009F47E7">
      <w:pPr>
        <w:ind w:left="720"/>
      </w:pPr>
    </w:p>
    <w:p w14:paraId="51B273C3" w14:textId="77777777" w:rsidR="00984FC7" w:rsidRDefault="00984FC7" w:rsidP="009F47E7">
      <w:pPr>
        <w:ind w:left="720"/>
      </w:pPr>
    </w:p>
    <w:p w14:paraId="5C372BBB" w14:textId="77777777" w:rsidR="001C0CC4" w:rsidRDefault="00000000">
      <w:pPr>
        <w:numPr>
          <w:ilvl w:val="0"/>
          <w:numId w:val="5"/>
        </w:numPr>
      </w:pPr>
      <w:r>
        <w:rPr>
          <w:b/>
          <w:bCs/>
        </w:rPr>
        <w:lastRenderedPageBreak/>
        <w:t>Memory capacity:</w:t>
      </w:r>
      <w:r>
        <w:br/>
      </w:r>
    </w:p>
    <w:p w14:paraId="4B958C1C" w14:textId="77777777" w:rsidR="001C0CC4" w:rsidRDefault="00000000">
      <w:pPr>
        <w:pStyle w:val="Compac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MemCap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 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432CEC95" w14:textId="77777777" w:rsidR="001C0CC4" w:rsidRDefault="00000000">
      <w:pPr>
        <w:numPr>
          <w:ilvl w:val="0"/>
          <w:numId w:val="1"/>
        </w:numPr>
      </w:pPr>
      <w:r>
        <w:br/>
        <w:t>The onboard memory cannot exceed the satellite’s capacity. This prevents scheduling more observations than can be stored.</w:t>
      </w:r>
    </w:p>
    <w:p w14:paraId="2D7CE4E0" w14:textId="77777777" w:rsidR="001C0CC4" w:rsidRDefault="00000000">
      <w:pPr>
        <w:numPr>
          <w:ilvl w:val="0"/>
          <w:numId w:val="5"/>
        </w:numPr>
      </w:pPr>
      <w:r>
        <w:rPr>
          <w:b/>
          <w:bCs/>
        </w:rPr>
        <w:t>Power (energy) balance:</w:t>
      </w:r>
      <w:r>
        <w:t xml:space="preserve"> Similar to memory, power evolves over time:</w:t>
      </w:r>
    </w:p>
    <w:p w14:paraId="6538F80D" w14:textId="77777777" w:rsidR="001C0CC4" w:rsidRDefault="00000000">
      <w:pPr>
        <w:numPr>
          <w:ilvl w:val="0"/>
          <w:numId w:val="5"/>
        </w:numPr>
      </w:pPr>
      <w:r>
        <w:rPr>
          <w:b/>
          <w:bCs/>
        </w:rPr>
        <w:t>Power capacity bounds:</w:t>
      </w:r>
      <w:r>
        <w:br/>
      </w:r>
    </w:p>
    <w:p w14:paraId="5590FF03" w14:textId="77777777" w:rsidR="001C0CC4" w:rsidRDefault="00000000">
      <w:pPr>
        <w:pStyle w:val="Compact"/>
        <w:numPr>
          <w:ilvl w:val="0"/>
          <w:numId w:val="1"/>
        </w:numPr>
      </w:pPr>
      <m:oMath>
        <m:r>
          <w:rPr>
            <w:rFonts w:ascii="Cambria Math" w:hAnsi="Cambria Math"/>
          </w:rPr>
          <m:t>0 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m:t>cap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 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3693EC55" w14:textId="77777777" w:rsidR="001C0CC4" w:rsidRDefault="00000000">
      <w:pPr>
        <w:numPr>
          <w:ilvl w:val="0"/>
          <w:numId w:val="1"/>
        </w:numPr>
      </w:pPr>
      <w:r>
        <w:br/>
        <w:t>Ensures the satellite’s battery level is never negative and never exceeds its maximum capacity. This, together with the balance equations, prevents scheduling activities when insufficient power is available.</w:t>
      </w:r>
    </w:p>
    <w:p w14:paraId="63DE5557" w14:textId="77777777" w:rsidR="001C0CC4" w:rsidRDefault="00000000">
      <w:pPr>
        <w:numPr>
          <w:ilvl w:val="0"/>
          <w:numId w:val="5"/>
        </w:numPr>
      </w:pPr>
      <w:r>
        <w:rPr>
          <w:b/>
          <w:bCs/>
        </w:rPr>
        <w:t>Downlink window constraint:</w:t>
      </w:r>
      <w:r>
        <w:br/>
      </w:r>
    </w:p>
    <w:p w14:paraId="637CC9FD" w14:textId="77777777" w:rsidR="001C0CC4" w:rsidRDefault="00000000">
      <w:pPr>
        <w:pStyle w:val="Compac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DownlinkWin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 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455DD184" w14:textId="77777777" w:rsidR="001C0CC4" w:rsidRDefault="00000000">
      <w:pPr>
        <w:numPr>
          <w:ilvl w:val="0"/>
          <w:numId w:val="1"/>
        </w:numPr>
      </w:pPr>
      <w:r>
        <w:br/>
        <w:t xml:space="preserve">A downlink can only be scheduled if that satellite-to-ground-station link is available at time </w:t>
      </w:r>
      <m:oMath>
        <m:r>
          <w:rPr>
            <w:rFonts w:ascii="Cambria Math" w:hAnsi="Cambria Math"/>
          </w:rPr>
          <m:t>k</m:t>
        </m:r>
      </m:oMath>
      <w:r>
        <w:t xml:space="preserve"> .</w:t>
      </w:r>
    </w:p>
    <w:p w14:paraId="05FF27D1" w14:textId="77777777" w:rsidR="009F47E7" w:rsidRDefault="009F47E7">
      <w:pPr>
        <w:numPr>
          <w:ilvl w:val="0"/>
          <w:numId w:val="1"/>
        </w:numPr>
      </w:pPr>
    </w:p>
    <w:p w14:paraId="3B3B904B" w14:textId="77777777" w:rsidR="001C0CC4" w:rsidRDefault="00000000">
      <w:pPr>
        <w:numPr>
          <w:ilvl w:val="0"/>
          <w:numId w:val="5"/>
        </w:numPr>
      </w:pPr>
      <w:r>
        <w:rPr>
          <w:b/>
          <w:bCs/>
        </w:rPr>
        <w:t>Data-downlink linking:</w:t>
      </w:r>
      <w:r>
        <w:br/>
      </w:r>
    </w:p>
    <w:p w14:paraId="771B50D4" w14:textId="77777777" w:rsidR="001C0CC4" w:rsidRDefault="00000000">
      <w:pPr>
        <w:pStyle w:val="Compac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m:t>down</m:t>
            </m:r>
          </m:sub>
        </m:sSub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 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DF8CF12" w14:textId="77777777" w:rsidR="001C0CC4" w:rsidRDefault="00000000">
      <w:pPr>
        <w:numPr>
          <w:ilvl w:val="0"/>
          <w:numId w:val="1"/>
        </w:numPr>
      </w:pPr>
      <w:r>
        <w:br/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(no downlink scheduled),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must be 0.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, then the data sent can be up to the maximum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m:t>down</m:t>
            </m:r>
          </m:sub>
        </m:sSub>
      </m:oMath>
      <w:r>
        <w:t xml:space="preserve"> . This ties the continuous downlink amount to the binary decision.</w:t>
      </w:r>
    </w:p>
    <w:p w14:paraId="7D2CE1B1" w14:textId="77777777" w:rsidR="001C0CC4" w:rsidRDefault="00000000">
      <w:pPr>
        <w:numPr>
          <w:ilvl w:val="0"/>
          <w:numId w:val="5"/>
        </w:numPr>
      </w:pPr>
      <w:r>
        <w:rPr>
          <w:b/>
          <w:bCs/>
        </w:rPr>
        <w:t>Ground station conflict:</w:t>
      </w:r>
      <w:r>
        <w:br/>
      </w:r>
    </w:p>
    <w:p w14:paraId="3DDB42C1" w14:textId="77777777" w:rsidR="001C0CC4" w:rsidRDefault="00000000">
      <w:pPr>
        <w:pStyle w:val="Compact"/>
        <w:numPr>
          <w:ilvl w:val="0"/>
          <w:numId w:val="1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 1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 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1F9CBEE8" w14:textId="77777777" w:rsidR="001C0CC4" w:rsidRDefault="00000000">
      <w:pPr>
        <w:numPr>
          <w:ilvl w:val="0"/>
          <w:numId w:val="1"/>
        </w:numPr>
      </w:pPr>
      <w:r>
        <w:br/>
        <w:t xml:space="preserve">At most one satellite can use a given ground station </w:t>
      </w:r>
      <m:oMath>
        <m:r>
          <w:rPr>
            <w:rFonts w:ascii="Cambria Math" w:hAnsi="Cambria Math"/>
          </w:rPr>
          <m:t>g</m:t>
        </m:r>
      </m:oMath>
      <w:r>
        <w:t xml:space="preserve"> at any time slot </w:t>
      </w:r>
      <m:oMath>
        <m:r>
          <w:rPr>
            <w:rFonts w:ascii="Cambria Math" w:hAnsi="Cambria Math"/>
          </w:rPr>
          <m:t>k</m:t>
        </m:r>
      </m:oMath>
      <w:r>
        <w:t xml:space="preserve"> . This prevents collisions in ground station usage.</w:t>
      </w:r>
    </w:p>
    <w:p w14:paraId="5B54871F" w14:textId="77777777" w:rsidR="001C0CC4" w:rsidRDefault="00000000">
      <w:pPr>
        <w:numPr>
          <w:ilvl w:val="0"/>
          <w:numId w:val="5"/>
        </w:numPr>
      </w:pPr>
      <w:r>
        <w:rPr>
          <w:b/>
          <w:bCs/>
        </w:rPr>
        <w:lastRenderedPageBreak/>
        <w:t>Satellite downlink exclusivity:</w:t>
      </w:r>
      <w:r>
        <w:br/>
      </w:r>
    </w:p>
    <w:p w14:paraId="54D09CFB" w14:textId="77777777" w:rsidR="001C0CC4" w:rsidRDefault="00000000">
      <w:pPr>
        <w:pStyle w:val="Compact"/>
        <w:numPr>
          <w:ilvl w:val="0"/>
          <w:numId w:val="1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 1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 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2233886" w14:textId="77777777" w:rsidR="001C0CC4" w:rsidRDefault="00000000">
      <w:pPr>
        <w:numPr>
          <w:ilvl w:val="0"/>
          <w:numId w:val="1"/>
        </w:numPr>
      </w:pPr>
      <w:r>
        <w:br/>
        <w:t>Each satellite can downlink to at most one ground station at a time. This means a satellite cannot simultaneously transmit to multiple stations in the same slot.</w:t>
      </w:r>
    </w:p>
    <w:p w14:paraId="34B13135" w14:textId="28A73520" w:rsidR="001C0CC4" w:rsidRDefault="001C0CC4">
      <w:bookmarkStart w:id="8" w:name="citations"/>
      <w:bookmarkEnd w:id="1"/>
      <w:bookmarkEnd w:id="2"/>
      <w:bookmarkEnd w:id="7"/>
      <w:bookmarkEnd w:id="8"/>
    </w:p>
    <w:sectPr w:rsidR="001C0CC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5605B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F6408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2915350">
    <w:abstractNumId w:val="0"/>
  </w:num>
  <w:num w:numId="2" w16cid:durableId="1895503424">
    <w:abstractNumId w:val="1"/>
  </w:num>
  <w:num w:numId="3" w16cid:durableId="1873571954">
    <w:abstractNumId w:val="1"/>
  </w:num>
  <w:num w:numId="4" w16cid:durableId="1057437822">
    <w:abstractNumId w:val="1"/>
  </w:num>
  <w:num w:numId="5" w16cid:durableId="128118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CC4"/>
    <w:rsid w:val="000961FE"/>
    <w:rsid w:val="001C0CC4"/>
    <w:rsid w:val="00696B17"/>
    <w:rsid w:val="00984FC7"/>
    <w:rsid w:val="009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C3D4"/>
  <w15:docId w15:val="{BF053095-EBCC-4E87-8BED-E3509548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Aditya Chaurasiya</cp:lastModifiedBy>
  <cp:revision>3</cp:revision>
  <dcterms:created xsi:type="dcterms:W3CDTF">2025-10-20T09:10:00Z</dcterms:created>
  <dcterms:modified xsi:type="dcterms:W3CDTF">2025-10-20T10:50:00Z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