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ICT ACADEMY OF KERALA</w:t>
      </w:r>
    </w:p>
    <w:p>
      <w:pPr>
        <w:pStyle w:val="Title"/>
      </w:pPr>
      <w:r>
        <w:t>Gather</w:t>
      </w:r>
    </w:p>
    <w:p>
      <w:pPr>
        <w:pStyle w:val="Subtitle"/>
      </w:pPr>
      <w:r>
        <w:t>Software Requirements Specification</w:t>
      </w:r>
    </w:p>
    <w:p>
      <w:r>
        <w:t>College Event Registration and Attendance</w:t>
      </w:r>
    </w:p>
    <w:p>
      <w:r>
        <w:t>Adithyan P B</w:t>
        <w:br/>
        <w:t>Sahrdaya College of Engineering and Technology</w:t>
      </w:r>
    </w:p>
    <w:p>
      <w:r>
        <w:t>Version 1.0</w:t>
        <w:br/>
        <w:t>24 October 2026</w:t>
      </w:r>
    </w:p>
    <w:p>
      <w:r>
        <w:t>This specification defines a MERN application for event discovery, bounded seat reservations and organizer-recorded attendance. It describes the roles, rules, data model and observable acceptance criteria for the first release.</w:t>
      </w:r>
    </w:p>
    <w:p>
      <w:r>
        <w:t>Technology: MongoDB, Express, React, Node.js</w:t>
      </w:r>
    </w:p>
    <w:p>
      <w:r>
        <w:br w:type="page"/>
      </w:r>
    </w:p>
    <w:p>
      <w:pPr>
        <w:pStyle w:val="Heading1"/>
      </w:pPr>
      <w:r>
        <w:t>1 Purpose and scope</w:t>
      </w:r>
    </w:p>
    <w:p>
      <w:pPr>
        <w:pStyle w:val="Heading2"/>
      </w:pPr>
      <w:r>
        <w:t>1.1 Problem</w:t>
      </w:r>
    </w:p>
    <w:p>
      <w:r>
        <w:t>Separate event announcements, sign-up lists and attendance sheets can make capacity and participation difficult to coordinate. Gather explores one browser-to-database workflow for publishing an event, reserving a seat and recording check-in. No measured institutional improvement is claimed.</w:t>
      </w:r>
    </w:p>
    <w:p>
      <w:pPr>
        <w:pStyle w:val="Heading2"/>
      </w:pPr>
      <w:r>
        <w:t>1.2 Roles</w:t>
      </w:r>
    </w:p>
    <w:p>
      <w:r>
        <w:t>Students register, discover published events, reserve seats, cancel eligible bookings, and view their own tickets and attendance. Organizers manage all events in this single-campus application, see attendee lists, check students in and export attendance. Organizer accounts are created through a trusted setup script.</w:t>
      </w:r>
    </w:p>
    <w:p>
      <w:pPr>
        <w:pStyle w:val="Heading2"/>
      </w:pPr>
      <w:r>
        <w:t>1.3 Included functions</w:t>
      </w:r>
    </w:p>
    <w:p>
      <w:r>
        <w:t>Authentication; event drafts and publication; event cancellation and completion; category and literal search; pagination; atomic seat reservations; owned ticket references; timed check-in; attendee search; role-specific counts; protected CSV export; responsive views.</w:t>
      </w:r>
    </w:p>
    <w:p>
      <w:pPr>
        <w:pStyle w:val="Heading2"/>
      </w:pPr>
      <w:r>
        <w:t>1.4 Exclusions</w:t>
      </w:r>
    </w:p>
    <w:p>
      <w:r>
        <w:t>Payments, email verification, password reset, QR scanning, notifications, calendar-provider synchronization, attendance certificates, biometric checks, multi-college tenancy and per-club organizer permissions are outside scope. A reservation reference is displayed in the app; it is not a QR admission credential.</w:t>
      </w:r>
    </w:p>
    <w:p>
      <w:pPr>
        <w:pStyle w:val="Heading2"/>
      </w:pPr>
      <w:r>
        <w:t>1.5 Assumptions</w:t>
      </w:r>
    </w:p>
    <w:p>
      <w:r>
        <w:t>A modern browser and network connection are available. Production uses an external MongoDB and an HTTPS Node host. Demonstration identities and schedules are fictional. Topic approval and the actual deadline must be confirmed with the institution.</w:t>
      </w:r>
    </w:p>
    <w:p>
      <w:r>
        <w:br w:type="page"/>
      </w:r>
    </w:p>
    <w:p>
      <w:pPr>
        <w:pStyle w:val="Heading1"/>
      </w:pPr>
      <w:r>
        <w:t>2 Student requirements</w:t>
      </w:r>
    </w:p>
    <w:p>
      <w:pPr>
        <w:pStyle w:val="Heading2"/>
      </w:pPr>
      <w:r>
        <w:t>FR01 Account registration</w:t>
      </w:r>
    </w:p>
    <w:p>
      <w:r>
        <w:t>Accept a trimmed name of 2–80 characters, a valid unique lowercase email, and a password of 12–72 characters with at most 72 UTF-8 bytes. The server shall create only a student role and reject additional privileged fields.</w:t>
      </w:r>
    </w:p>
    <w:p>
      <w:pPr>
        <w:pStyle w:val="Heading2"/>
      </w:pPr>
      <w:r>
        <w:t>FR02 Authentication</w:t>
      </w:r>
    </w:p>
    <w:p>
      <w:r>
        <w:t>Verify a salted password hash, issue an eight-hour signed session in an HttpOnly cookie, return a safe profile, and clear the cookie on logout. Production cookies shall require HTTPS. Password hashes shall never appear in public responses.</w:t>
      </w:r>
    </w:p>
    <w:p>
      <w:pPr>
        <w:pStyle w:val="Heading2"/>
      </w:pPr>
      <w:r>
        <w:t>FR03 Event discovery</w:t>
      </w:r>
    </w:p>
    <w:p>
      <w:r>
        <w:t>Signed-in users shall search literal title, description and venue text and filter by category. Student queries and direct lookups shall hide Draft events. Event lists shall paginate with a default of 9 and a maximum of 30 records per page.</w:t>
      </w:r>
    </w:p>
    <w:p>
      <w:pPr>
        <w:pStyle w:val="Heading2"/>
      </w:pPr>
      <w:r>
        <w:t>FR04 Seat reservation</w:t>
      </w:r>
    </w:p>
    <w:p>
      <w:r>
        <w:t>A student shall reserve only a Published event before its start, when capacity remains and the student has no existing registration. The server shall allocate a seat atomically and reject duplicate, full or closed reservations with a conflict.</w:t>
      </w:r>
    </w:p>
    <w:p>
      <w:pPr>
        <w:pStyle w:val="Heading2"/>
      </w:pPr>
      <w:r>
        <w:t>FR05 Ticket and privacy</w:t>
      </w:r>
    </w:p>
    <w:p>
      <w:r>
        <w:t>The student shall see their own reservation reference, registration date and check-in date. Event summaries shall expose aggregate counts and the current student’s registration only. Another student’s name, email and registration identifier shall not be included.</w:t>
      </w:r>
    </w:p>
    <w:p>
      <w:pPr>
        <w:pStyle w:val="Heading2"/>
      </w:pPr>
      <w:r>
        <w:t>FR06 Booking cancellation</w:t>
      </w:r>
    </w:p>
    <w:p>
      <w:r>
        <w:t>A signed-in user shall cancel only their own reservation before the event starts and before check-in. Cancellation shall release the seat atomically. The UI shall ask for confirmation before submitting the cancellation.</w:t>
      </w:r>
    </w:p>
    <w:p>
      <w:r>
        <w:br w:type="page"/>
      </w:r>
    </w:p>
    <w:p>
      <w:pPr>
        <w:pStyle w:val="Heading1"/>
      </w:pPr>
      <w:r>
        <w:t>3 Organizer and attendance requirements</w:t>
      </w:r>
    </w:p>
    <w:p>
      <w:pPr>
        <w:pStyle w:val="Heading2"/>
      </w:pPr>
      <w:r>
        <w:t>FR07 Event definition</w:t>
      </w:r>
    </w:p>
    <w:p>
      <w:r>
        <w:t>An organizer shall create a Draft with title 5–120, description 20–3000, venue 2–120, a permitted category, UTC start/end timestamps and integer capacity 1–500. End must follow start, duration is at most seven days, and new or edited events must not already have ended.</w:t>
      </w:r>
    </w:p>
    <w:p>
      <w:pPr>
        <w:pStyle w:val="Heading2"/>
      </w:pPr>
      <w:r>
        <w:t>FR08 Lifecycle</w:t>
      </w:r>
    </w:p>
    <w:p>
      <w:r>
        <w:t>Only Draft events may be edited or deleted. Publishing opens student visibility and reservations. Cancelling a published event shall retain registration history but close booking and attendance. Completion requires the scheduled end to have passed.</w:t>
      </w:r>
    </w:p>
    <w:tbl>
      <w:tblPr>
        <w:tblW w:type="auto" w:w="0"/>
        <w:tblLayout w:type="fixed"/>
        <w:tblLook w:firstColumn="1" w:firstRow="1" w:lastColumn="0" w:lastRow="0" w:noHBand="0" w:noVBand="1" w:val="04A0"/>
      </w:tblPr>
      <w:tblGrid>
        <w:gridCol w:w="4824"/>
        <w:gridCol w:w="4824"/>
      </w:tblGrid>
      <w:tr>
        <w:trPr>
          <w:tblHeader/>
        </w:trP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E9E6F7"/>
            <w:tcMar>
              <w:top w:w="90" w:type="dxa"/>
              <w:left w:w="90" w:type="dxa"/>
              <w:bottom w:w="90" w:type="dxa"/>
              <w:right w:w="90" w:type="dxa"/>
            </w:tcMar>
          </w:tcPr>
          <w:p>
            <w:pPr>
              <w:spacing w:after="80"/>
            </w:pPr>
            <w:r>
              <w:rPr>
                <w:b/>
                <w:sz w:val="18"/>
              </w:rPr>
              <w:t>Current state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9E6F7"/>
            <w:tcMar>
              <w:top w:w="90" w:type="dxa"/>
              <w:left w:w="90" w:type="dxa"/>
              <w:bottom w:w="90" w:type="dxa"/>
              <w:right w:w="90" w:type="dxa"/>
            </w:tcMar>
          </w:tcPr>
          <w:p>
            <w:pPr>
              <w:spacing w:after="80"/>
            </w:pPr>
            <w:r>
              <w:rPr>
                <w:b/>
                <w:sz w:val="18"/>
              </w:rPr>
              <w:t>Allowed next states</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Draft</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Published or Cancelled</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Published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Cancelled or Completed</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Cancelled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None</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Completed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None</w:t>
            </w:r>
          </w:p>
        </w:tc>
      </w:tr>
    </w:tbl>
    <w:p>
      <w:pPr>
        <w:pStyle w:val="Heading2"/>
      </w:pPr>
      <w:r>
        <w:t>FR09 Attendance register</w:t>
      </w:r>
    </w:p>
    <w:p>
      <w:r>
        <w:t>Only organizers shall retrieve or export participant identities. The attendee list shall search name/email and paginate with default 20 and maximum 50 rows. A student request to an attendee endpoint shall return 403.</w:t>
      </w:r>
    </w:p>
    <w:p>
      <w:pPr>
        <w:pStyle w:val="Heading2"/>
      </w:pPr>
      <w:r>
        <w:t>FR10 Check in</w:t>
      </w:r>
    </w:p>
    <w:p>
      <w:r>
        <w:t>An organizer shall record each existing registration once, from one hour before event start to two hours after event end, while status is Published. The server shall record check-in time and organizer reference. Duplicate, unknown or out-of-window requests shall fail safely.</w:t>
      </w:r>
    </w:p>
    <w:p>
      <w:pPr>
        <w:pStyle w:val="Heading2"/>
      </w:pPr>
      <w:r>
        <w:t>FR11 CSV export</w:t>
      </w:r>
    </w:p>
    <w:p>
      <w:r>
        <w:t>An organizer shall download name, email, registration time, attendance label and check-in time. Fields shall be quoted, quotes escaped, and spreadsheet formula prefixes neutralized. Exports shall remain unavailable to students.</w:t>
      </w:r>
    </w:p>
    <w:p>
      <w:r>
        <w:br w:type="page"/>
      </w:r>
    </w:p>
    <w:p>
      <w:pPr>
        <w:pStyle w:val="Heading1"/>
      </w:pPr>
      <w:r>
        <w:t>4 Architecture and data</w:t>
      </w:r>
    </w:p>
    <w:p>
      <w:r>
        <w:t>React and TypeScript -&gt; one HTTP API client -&gt; Express routes and middleware -&gt; event/account controllers -&gt; Mongoose models -&gt; MongoDB. Production serves the compiled React bundle and /api from one Node service and one origin.</w:t>
      </w:r>
    </w:p>
    <w:tbl>
      <w:tblPr>
        <w:tblW w:type="auto" w:w="0"/>
        <w:tblLayout w:type="fixed"/>
        <w:tblLook w:firstColumn="1" w:firstRow="1" w:lastColumn="0" w:lastRow="0" w:noHBand="0" w:noVBand="1" w:val="04A0"/>
      </w:tblPr>
      <w:tblGrid>
        <w:gridCol w:w="4824"/>
        <w:gridCol w:w="4824"/>
      </w:tblGrid>
      <w:tr>
        <w:trPr>
          <w:tblHeader/>
        </w:trP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E9E6F7"/>
            <w:tcMar>
              <w:top w:w="90" w:type="dxa"/>
              <w:left w:w="90" w:type="dxa"/>
              <w:bottom w:w="90" w:type="dxa"/>
              <w:right w:w="90" w:type="dxa"/>
            </w:tcMar>
          </w:tcPr>
          <w:p>
            <w:pPr>
              <w:spacing w:after="80"/>
            </w:pPr>
            <w:r>
              <w:rPr>
                <w:b/>
                <w:sz w:val="18"/>
              </w:rPr>
              <w:t>Entity</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shd w:fill="E9E6F7"/>
            <w:tcMar>
              <w:top w:w="90" w:type="dxa"/>
              <w:left w:w="90" w:type="dxa"/>
              <w:bottom w:w="90" w:type="dxa"/>
              <w:right w:w="90" w:type="dxa"/>
            </w:tcMar>
          </w:tcPr>
          <w:p>
            <w:pPr>
              <w:spacing w:after="80"/>
            </w:pPr>
            <w:r>
              <w:rPr>
                <w:b/>
                <w:sz w:val="18"/>
              </w:rPr>
              <w:t>Stored information</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User</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Name, unique normalized email, salted password hash, student/organizer role, timestamps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Event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Title, description, category, venue, start/end, capacity, status, creator, registrations, timestamps and version</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Embedded Registration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Student reference, generated identifier, registration time, optional check-in time and organizer reference</w:t>
            </w:r>
          </w:p>
        </w:tc>
      </w:tr>
    </w:tbl>
    <w:p>
      <w:pPr>
        <w:pStyle w:val="Heading2"/>
      </w:pPr>
      <w:r>
        <w:t>4.1 Atomicity and scale</w:t>
      </w:r>
    </w:p>
    <w:p>
      <w:r>
        <w:t>Registrations belong to one bounded Event document. A conditional MongoDB update checks status, time, remaining capacity and duplicate student, then pushes a registration in the same atomic operation. Every mutation increments the version to prevent organizer saves from overwriting concurrent registrations. Capacity is capped at 500; large-scale event systems require a different growth strategy.</w:t>
      </w:r>
    </w:p>
    <w:p>
      <w:pPr>
        <w:pStyle w:val="Heading2"/>
      </w:pPr>
      <w:r>
        <w:t>4.2 Enumerations and time</w:t>
      </w:r>
    </w:p>
    <w:p>
      <w:r>
        <w:t>Categories are Workshop, Talk, Cultural, Sports and Community. Statuses are Draft, Published, Cancelled and Completed. API dates use UTC ISO timestamps. The browser displays and accepts dates in the device’s local timezone.</w:t>
      </w:r>
    </w:p>
    <w:p>
      <w:pPr>
        <w:pStyle w:val="Heading2"/>
      </w:pPr>
      <w:r>
        <w:t>4.3 API</w:t>
      </w:r>
    </w:p>
    <w:p>
      <w:r>
        <w:t>Account: /auth/register, /auth/login, /auth/logout, /auth/me. Events: /events and /events/:id, /status, /registrations, /registrations/me, /attendees, /registrations/:registrationId/check-in, /attendance.csv. Supporting endpoints are /health, /meta and /stats. All paths are prefixed /api; docs/API.md defines methods and access.</w:t>
      </w:r>
    </w:p>
    <w:p>
      <w:r>
        <w:br w:type="page"/>
      </w:r>
    </w:p>
    <w:p>
      <w:pPr>
        <w:pStyle w:val="Heading1"/>
      </w:pPr>
      <w:r>
        <w:t>5 Quality and security requirements</w:t>
      </w:r>
    </w:p>
    <w:p>
      <w:pPr>
        <w:pStyle w:val="Heading2"/>
      </w:pPr>
      <w:r>
        <w:t>NFR01 Server authorization</w:t>
      </w:r>
    </w:p>
    <w:p>
      <w:r>
        <w:t>Protected requests shall verify the session and load the current database role. Students shall not create organizer accounts, modify events, read attendee identities, check in participants or export registers. All organizer accounts manage the shared single-campus event catalogue.</w:t>
      </w:r>
    </w:p>
    <w:p>
      <w:pPr>
        <w:pStyle w:val="Heading2"/>
      </w:pPr>
      <w:r>
        <w:t>NFR02 Secrets and password handling</w:t>
      </w:r>
    </w:p>
    <w:p>
      <w:r>
        <w:t>Use salted bcrypt hashes and environment-provided signing and database secrets. Ignore real environment files, generated credentials, local data and dependencies in Git and archives. A production database user shall be limited to the project database with appropriate network rules.</w:t>
      </w:r>
    </w:p>
    <w:p>
      <w:pPr>
        <w:pStyle w:val="Heading2"/>
      </w:pPr>
      <w:r>
        <w:t>NFR03 Validation and resilience</w:t>
      </w:r>
    </w:p>
    <w:p>
      <w:r>
        <w:t>Use strict schemas, safe generic unexpected errors, a 32 KB JSON body limit, literal search and explicit pagination bounds. Reject writes from unapproved browser origins. Requests shall time out after 15 seconds in the frontend and show useful retry feedback.</w:t>
      </w:r>
    </w:p>
    <w:p>
      <w:pPr>
        <w:pStyle w:val="Heading2"/>
      </w:pPr>
      <w:r>
        <w:t>NFR04 Rate and session limits</w:t>
      </w:r>
    </w:p>
    <w:p>
      <w:r>
        <w:t>Authentication endpoints shall allow at most 20 requests per 15 minutes per IP, with a wider API limit of 600. Sessions expire after eight hours. Logout clears the browser cookie; there is no server-side token revocation list.</w:t>
      </w:r>
    </w:p>
    <w:p>
      <w:pPr>
        <w:pStyle w:val="Heading2"/>
      </w:pPr>
      <w:r>
        <w:t>NFR05 Usability</w:t>
      </w:r>
    </w:p>
    <w:p>
      <w:r>
        <w:t>Provide labelled forms, keyboard focus, named native dialogs with Escape and focus restoration, loading/empty/error/success states, and desktop and 390-pixel mobile layouts without document-wide horizontal overflow. Respect reduced-motion preferences.</w:t>
      </w:r>
    </w:p>
    <w:p>
      <w:pPr>
        <w:pStyle w:val="Heading2"/>
      </w:pPr>
      <w:r>
        <w:t>NFR06 Verification and limits</w:t>
      </w:r>
    </w:p>
    <w:p>
      <w:r>
        <w:t>Use isolated real-MongoDB integration tests and browser checks for booking, cancellation, publication and attendance. Repeat core acceptance on the hosted app. Manual attendance is not independent proof of physical presence. Concurrent institutional load, sustained uptime and independent security/accessibility certification are unverified.</w:t>
      </w:r>
    </w:p>
    <w:p>
      <w:r>
        <w:br w:type="page"/>
      </w:r>
    </w:p>
    <w:p>
      <w:pPr>
        <w:pStyle w:val="Heading1"/>
      </w:pPr>
      <w:r>
        <w:t>6 Acceptance and delivery</w:t>
      </w:r>
    </w:p>
    <w:tbl>
      <w:tblPr>
        <w:tblW w:type="auto" w:w="0"/>
        <w:tblLayout w:type="fixed"/>
        <w:tblLook w:firstColumn="1" w:firstRow="1" w:lastColumn="0" w:lastRow="0" w:noHBand="0" w:noVBand="1" w:val="04A0"/>
      </w:tblPr>
      <w:tblGrid>
        <w:gridCol w:w="4824"/>
        <w:gridCol w:w="4824"/>
      </w:tblGrid>
      <w:tr>
        <w:trPr>
          <w:tblHeader/>
        </w:trP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E9E6F7"/>
            <w:tcMar>
              <w:top w:w="90" w:type="dxa"/>
              <w:left w:w="90" w:type="dxa"/>
              <w:bottom w:w="90" w:type="dxa"/>
              <w:right w:w="90" w:type="dxa"/>
            </w:tcMar>
          </w:tcPr>
          <w:p>
            <w:pPr>
              <w:spacing w:after="80"/>
            </w:pPr>
            <w:r>
              <w:rPr>
                <w:b/>
                <w:sz w:val="18"/>
              </w:rPr>
              <w:t>ID</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E9E6F7"/>
            <w:tcMar>
              <w:top w:w="90" w:type="dxa"/>
              <w:left w:w="90" w:type="dxa"/>
              <w:bottom w:w="90" w:type="dxa"/>
              <w:right w:w="90" w:type="dxa"/>
            </w:tcMar>
          </w:tcPr>
          <w:p>
            <w:pPr>
              <w:spacing w:after="80"/>
            </w:pPr>
            <w:r>
              <w:rPr>
                <w:b/>
                <w:sz w:val="18"/>
              </w:rPr>
              <w:t>Scenario and expected result</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AC01</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Student registration creates a student role; forged organizer fields fail.</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AC02</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 student sees published events and their own tickets, but no drafts or other attendee identities.</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AC03</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Two simultaneous requests for the final seat yield one success and one conflict.</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AC04</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 duplicate reservation fails; eligible owner cancellation releases the seat.</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AC05</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 checked-in student cannot cancel; another user cannot cancel that reservation.</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AC06</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An organizer creates, edits and publishes a draft; published fields are locked.</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AC07</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Check-in records presence once, within the window, with an organizer and timestamp.</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AC08</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Cancellation preserves registrations and closes attendance; completion respects event end.</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AC09</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Only organizers download a correctly escaped attendance CSV.</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AC10</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Search, category filters, pagination, responsive views and retry/empty states work.</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AC11</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Production uses secure cookies, external MongoDB, HTTPS and refreshed SPA fallback.</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AC12</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80"/>
            </w:pPr>
            <w:r>
              <w:rPr>
                <w:b w:val="0"/>
                <w:sz w:val="18"/>
              </w:rPr>
              <w:t>Submission includes SRS, report, public source URL, hosted URL and major-view screenshots.</w:t>
            </w:r>
          </w:p>
        </w:tc>
      </w:tr>
    </w:tbl>
    <w:p>
      <w:pPr>
        <w:pStyle w:val="Heading2"/>
      </w:pPr>
      <w:r>
        <w:t>6.1 Delivery status</w:t>
      </w:r>
    </w:p>
    <w:p>
      <w:r>
        <w:t>Local implementation, 20 integration tests and browser verification are complete. Public repository exists at https://github.com/adityn09/gather-events. Production provisioning, hosted acceptance and the final live URL require the project owner’s hosting and database accounts.</w:t>
      </w:r>
    </w:p>
    <w:p>
      <w:pPr>
        <w:pStyle w:val="Heading2"/>
      </w:pPr>
      <w:r>
        <w:t>6.2 References</w:t>
      </w:r>
    </w:p>
    <w:p>
      <w:r>
        <w:t>Supplied MERN Stack Project Guidelines Student Reference; Summer Internship Report template; assignment submission screenshots. Technical references: react.dev, expressjs.com, mongodb.com/docs/manual/core/write-operations-atomicity/, mongoosejs.com/docs and nodejs.org.</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Gather SRS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Gather Software Requirements Specification</dc:title>
  <dc:subject/>
  <dc:creator>Adithyan P B</dc:creator>
  <cp:keywords/>
  <dc:description>generated by python-docx</dc:description>
  <cp:lastModifiedBy/>
  <cp:revision>1</cp:revision>
  <dcterms:created xsi:type="dcterms:W3CDTF">2013-12-23T23:15:00Z</dcterms:created>
  <dcterms:modified xsi:type="dcterms:W3CDTF">2013-12-23T23:15:00Z</dcterms:modified>
  <cp:category/>
</cp:coreProperties>
</file>