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HeightMax using expression value.toNumber()",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"HeightMax",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DiameterMax using expression value.toNumber()",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"DiameterMax",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HeightMin using expression value.toNumber()",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"HeightMin",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DiameterMin using expression value.toNumber()",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"DiameterMin",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HeightMax using expression value.toNumber()",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"selectNumeric": false,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true,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true,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"DiameterMax",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"from": 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"to": 2300,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"range",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"DiameterMax"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"HeightMax",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DiameterMax using expression value.toNumber()",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"selectNumeric": false,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true,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true,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"DiameterMax",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"from": 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"to": 2300,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"range",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"DiameterMax"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"DiameterMax",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DiameterMax",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"DiameterMax",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"2218"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"18"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HeightMax using expression value.toNumber()",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"HeightMax",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DiameterMax using expression value.toNumber()",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"DiameterMax",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PrincipalSourceOfImpact",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false,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"v":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"Burial Mound",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"l": "Burial Mound"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],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"Type",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"Type"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"PrincipalSourceOfImpact",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"Other (human activity due to location next to villiage)"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"Other"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PrincipalSourceOfImpact",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false,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"v":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"Burial Mound",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"l": "Burial Mound"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],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"Type",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"Type"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"PrincipalSourceOfImpact",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"Natural"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"Post-depositional"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