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AB6" w:rsidRPr="001C1668" w:rsidRDefault="001C1668" w:rsidP="00407AB6">
      <w:pPr>
        <w:shd w:val="clear" w:color="auto" w:fill="FFFFFF"/>
        <w:spacing w:before="375" w:after="150" w:line="240" w:lineRule="auto"/>
        <w:outlineLvl w:val="1"/>
        <w:rPr>
          <w:rFonts w:ascii="Arial" w:eastAsia="Times New Roman" w:hAnsi="Arial" w:cs="Arial"/>
          <w:b/>
          <w:color w:val="000000"/>
          <w:sz w:val="20"/>
          <w:szCs w:val="20"/>
          <w:lang w:eastAsia="en-IN"/>
        </w:rPr>
      </w:pPr>
      <w:r w:rsidRPr="001C1668">
        <w:rPr>
          <w:rFonts w:ascii="Arial" w:eastAsia="Times New Roman" w:hAnsi="Arial" w:cs="Arial"/>
          <w:b/>
          <w:color w:val="000000"/>
          <w:sz w:val="20"/>
          <w:szCs w:val="20"/>
          <w:lang w:eastAsia="en-IN"/>
        </w:rPr>
        <w:t xml:space="preserve">Q. </w:t>
      </w:r>
      <w:r w:rsidR="00407AB6" w:rsidRPr="001C1668">
        <w:rPr>
          <w:rFonts w:ascii="Arial" w:eastAsia="Times New Roman" w:hAnsi="Arial" w:cs="Arial"/>
          <w:b/>
          <w:color w:val="000000"/>
          <w:sz w:val="20"/>
          <w:szCs w:val="20"/>
          <w:lang w:eastAsia="en-IN"/>
        </w:rPr>
        <w:t>What is an API?</w:t>
      </w:r>
    </w:p>
    <w:p w:rsidR="00407AB6" w:rsidRPr="002874DD" w:rsidRDefault="00407AB6" w:rsidP="00407AB6">
      <w:pPr>
        <w:shd w:val="clear" w:color="auto" w:fill="FFFFFF"/>
        <w:spacing w:after="375" w:line="240" w:lineRule="auto"/>
        <w:rPr>
          <w:rFonts w:ascii="Arial" w:eastAsia="Times New Roman" w:hAnsi="Arial" w:cs="Arial"/>
          <w:color w:val="000000"/>
          <w:sz w:val="20"/>
          <w:szCs w:val="20"/>
          <w:lang w:eastAsia="en-IN"/>
        </w:rPr>
      </w:pPr>
      <w:r w:rsidRPr="002874DD">
        <w:rPr>
          <w:rFonts w:ascii="Arial" w:eastAsia="Times New Roman" w:hAnsi="Arial" w:cs="Arial"/>
          <w:color w:val="000000"/>
          <w:sz w:val="20"/>
          <w:szCs w:val="20"/>
          <w:lang w:eastAsia="en-IN"/>
        </w:rPr>
        <w:t>An</w:t>
      </w:r>
      <w:r w:rsidRPr="002874DD">
        <w:rPr>
          <w:rFonts w:ascii="Arial" w:eastAsia="Times New Roman" w:hAnsi="Arial" w:cs="Arial"/>
          <w:b/>
          <w:bCs/>
          <w:color w:val="000000"/>
          <w:sz w:val="20"/>
          <w:szCs w:val="20"/>
          <w:lang w:eastAsia="en-IN"/>
        </w:rPr>
        <w:t> API </w:t>
      </w:r>
      <w:r w:rsidRPr="002874DD">
        <w:rPr>
          <w:rFonts w:ascii="Arial" w:eastAsia="Times New Roman" w:hAnsi="Arial" w:cs="Arial"/>
          <w:color w:val="000000"/>
          <w:sz w:val="20"/>
          <w:szCs w:val="20"/>
          <w:lang w:eastAsia="en-IN"/>
        </w:rPr>
        <w:t>is a set of programming code that enables data transmission between one software product and another. It also contains the terms of this data exchange.</w:t>
      </w:r>
      <w:hyperlink r:id="rId5" w:history="1">
        <w:r w:rsidRPr="002874DD">
          <w:rPr>
            <w:rStyle w:val="Hyperlink"/>
            <w:rFonts w:ascii="Helvetica" w:hAnsi="Helvetica" w:cs="Helvetica"/>
            <w:color w:val="1D4371"/>
            <w:sz w:val="20"/>
            <w:szCs w:val="20"/>
            <w:bdr w:val="none" w:sz="0" w:space="0" w:color="auto" w:frame="1"/>
            <w:shd w:val="clear" w:color="auto" w:fill="F7FBFF"/>
          </w:rPr>
          <w:t>API stands for Application Programming Interface</w:t>
        </w:r>
      </w:hyperlink>
      <w:r w:rsidRPr="002874DD">
        <w:rPr>
          <w:rFonts w:ascii="Helvetica" w:hAnsi="Helvetica" w:cs="Helvetica"/>
          <w:color w:val="12302E"/>
          <w:sz w:val="20"/>
          <w:szCs w:val="20"/>
          <w:shd w:val="clear" w:color="auto" w:fill="F7FBFF"/>
        </w:rPr>
        <w:t>, which is a mechanism that allows the interaction between two applications using a</w:t>
      </w:r>
      <w:r w:rsidRPr="002874DD">
        <w:rPr>
          <w:rFonts w:ascii="Helvetica" w:hAnsi="Helvetica" w:cs="Helvetica"/>
          <w:b/>
          <w:bCs/>
          <w:color w:val="12302E"/>
          <w:sz w:val="20"/>
          <w:szCs w:val="20"/>
          <w:shd w:val="clear" w:color="auto" w:fill="F7FBFF"/>
        </w:rPr>
        <w:t> set of rules</w:t>
      </w:r>
      <w:r w:rsidRPr="002874DD">
        <w:rPr>
          <w:rFonts w:ascii="Helvetica" w:hAnsi="Helvetica" w:cs="Helvetica"/>
          <w:color w:val="12302E"/>
          <w:sz w:val="20"/>
          <w:szCs w:val="20"/>
          <w:shd w:val="clear" w:color="auto" w:fill="F7FBFF"/>
        </w:rPr>
        <w:t>.</w:t>
      </w:r>
    </w:p>
    <w:p w:rsidR="00D8361D" w:rsidRPr="002874DD" w:rsidRDefault="00407AB6">
      <w:pPr>
        <w:rPr>
          <w:rFonts w:ascii="Helvetica" w:hAnsi="Helvetica" w:cs="Helvetica"/>
          <w:color w:val="12302E"/>
          <w:sz w:val="20"/>
          <w:szCs w:val="20"/>
          <w:shd w:val="clear" w:color="auto" w:fill="F7FBFF"/>
        </w:rPr>
      </w:pPr>
      <w:r w:rsidRPr="002874DD">
        <w:rPr>
          <w:noProof/>
          <w:sz w:val="20"/>
          <w:szCs w:val="20"/>
          <w:lang w:val="en-US"/>
        </w:rPr>
        <w:drawing>
          <wp:inline distT="0" distB="0" distL="0" distR="0">
            <wp:extent cx="5702188" cy="1453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02188" cy="1453515"/>
                    </a:xfrm>
                    <a:prstGeom prst="rect">
                      <a:avLst/>
                    </a:prstGeom>
                  </pic:spPr>
                </pic:pic>
              </a:graphicData>
            </a:graphic>
          </wp:inline>
        </w:drawing>
      </w:r>
    </w:p>
    <w:p w:rsidR="00D8361D" w:rsidRPr="002874DD" w:rsidRDefault="00407AB6" w:rsidP="00407AB6">
      <w:pPr>
        <w:rPr>
          <w:rFonts w:ascii="Helvetica" w:hAnsi="Helvetica" w:cs="Helvetica"/>
          <w:color w:val="12302E"/>
          <w:sz w:val="20"/>
          <w:szCs w:val="20"/>
          <w:shd w:val="clear" w:color="auto" w:fill="F7FBFF"/>
        </w:rPr>
      </w:pPr>
      <w:r w:rsidRPr="002874DD">
        <w:rPr>
          <w:rFonts w:ascii="Helvetica" w:hAnsi="Helvetica" w:cs="Helvetica"/>
          <w:color w:val="12302E"/>
          <w:sz w:val="20"/>
          <w:szCs w:val="20"/>
          <w:shd w:val="clear" w:color="auto" w:fill="F7FBFF"/>
        </w:rPr>
        <w:t>APIs are beneficial because they allow developers to add specific functionality to an application, without having to write all of the code themselves. APIs also allow developers to access data from other applications.</w:t>
      </w:r>
    </w:p>
    <w:p w:rsidR="001C1668" w:rsidRDefault="00D8361D" w:rsidP="001C1668">
      <w:pPr>
        <w:rPr>
          <w:rFonts w:ascii="Arial" w:hAnsi="Arial" w:cs="Arial"/>
          <w:color w:val="55565A"/>
          <w:sz w:val="20"/>
          <w:szCs w:val="20"/>
          <w:shd w:val="clear" w:color="auto" w:fill="FFFFFF"/>
        </w:rPr>
      </w:pPr>
      <w:r w:rsidRPr="002874DD">
        <w:rPr>
          <w:rFonts w:ascii="Helvetica" w:hAnsi="Helvetica" w:cs="Helvetica"/>
          <w:color w:val="12302E"/>
          <w:sz w:val="20"/>
          <w:szCs w:val="20"/>
          <w:shd w:val="clear" w:color="auto" w:fill="F7FBFF"/>
        </w:rPr>
        <w:t># For Example:</w:t>
      </w:r>
      <w:r w:rsidRPr="002874DD">
        <w:rPr>
          <w:rFonts w:ascii="Arial" w:hAnsi="Arial" w:cs="Arial"/>
          <w:color w:val="55565A"/>
          <w:sz w:val="20"/>
          <w:szCs w:val="20"/>
          <w:shd w:val="clear" w:color="auto" w:fill="FFFFFF"/>
        </w:rPr>
        <w:t>Each time you use an app like Facebook, send an instant message, or check the weather on your phone, you’re using an API.</w:t>
      </w:r>
    </w:p>
    <w:p w:rsidR="00407AB6" w:rsidRPr="001C1668" w:rsidRDefault="001C1668" w:rsidP="001C1668">
      <w:pPr>
        <w:rPr>
          <w:rFonts w:ascii="Arial" w:hAnsi="Arial" w:cs="Arial"/>
          <w:b/>
          <w:bCs/>
          <w:color w:val="4A62E2"/>
          <w:sz w:val="20"/>
          <w:szCs w:val="20"/>
        </w:rPr>
      </w:pPr>
      <w:r>
        <w:rPr>
          <w:rFonts w:ascii="Arial" w:eastAsia="Times New Roman" w:hAnsi="Arial" w:cs="Arial"/>
          <w:b/>
          <w:color w:val="4A62E2"/>
          <w:sz w:val="20"/>
          <w:szCs w:val="20"/>
          <w:lang w:eastAsia="en-IN"/>
        </w:rPr>
        <w:t xml:space="preserve"># </w:t>
      </w:r>
      <w:r w:rsidRPr="001C1668">
        <w:rPr>
          <w:rFonts w:ascii="Arial" w:eastAsia="Times New Roman" w:hAnsi="Arial" w:cs="Arial"/>
          <w:b/>
          <w:color w:val="4A62E2"/>
          <w:sz w:val="20"/>
          <w:szCs w:val="20"/>
          <w:lang w:eastAsia="en-IN"/>
        </w:rPr>
        <w:t xml:space="preserve">Basic Types </w:t>
      </w:r>
      <w:r>
        <w:rPr>
          <w:rFonts w:ascii="Arial" w:eastAsia="Times New Roman" w:hAnsi="Arial" w:cs="Arial"/>
          <w:b/>
          <w:color w:val="4A62E2"/>
          <w:sz w:val="20"/>
          <w:szCs w:val="20"/>
          <w:lang w:eastAsia="en-IN"/>
        </w:rPr>
        <w:t>o</w:t>
      </w:r>
      <w:r w:rsidRPr="001C1668">
        <w:rPr>
          <w:rFonts w:ascii="Arial" w:eastAsia="Times New Roman" w:hAnsi="Arial" w:cs="Arial"/>
          <w:b/>
          <w:color w:val="4A62E2"/>
          <w:sz w:val="20"/>
          <w:szCs w:val="20"/>
          <w:lang w:eastAsia="en-IN"/>
        </w:rPr>
        <w:t>f</w:t>
      </w:r>
      <w:r w:rsidR="00407AB6" w:rsidRPr="001C1668">
        <w:rPr>
          <w:rFonts w:ascii="Arial" w:hAnsi="Arial" w:cs="Arial"/>
          <w:b/>
          <w:color w:val="4A62E2"/>
          <w:sz w:val="20"/>
          <w:szCs w:val="20"/>
        </w:rPr>
        <w:t xml:space="preserve"> API</w:t>
      </w:r>
      <w:r w:rsidRPr="001C1668">
        <w:rPr>
          <w:rFonts w:ascii="Arial" w:hAnsi="Arial" w:cs="Arial"/>
          <w:b/>
          <w:color w:val="4A62E2"/>
          <w:sz w:val="20"/>
          <w:szCs w:val="20"/>
        </w:rPr>
        <w:t>:</w:t>
      </w:r>
    </w:p>
    <w:p w:rsidR="001C1668" w:rsidRPr="001C1668" w:rsidRDefault="00E1485C" w:rsidP="001C1668">
      <w:pPr>
        <w:pStyle w:val="NormalWeb"/>
        <w:shd w:val="clear" w:color="auto" w:fill="F7FBFF"/>
        <w:rPr>
          <w:rFonts w:ascii="Helvetica" w:hAnsi="Helvetica" w:cs="Helvetica"/>
          <w:color w:val="12302E"/>
          <w:sz w:val="20"/>
          <w:szCs w:val="20"/>
        </w:rPr>
      </w:pPr>
      <w:r w:rsidRPr="002874DD">
        <w:rPr>
          <w:rFonts w:ascii="Helvetica" w:hAnsi="Helvetica" w:cs="Helvetica"/>
          <w:noProof/>
          <w:color w:val="12302E"/>
          <w:sz w:val="20"/>
          <w:szCs w:val="20"/>
          <w:lang w:val="en-US" w:eastAsia="en-US"/>
        </w:rPr>
        <w:drawing>
          <wp:inline distT="0" distB="0" distL="0" distR="0">
            <wp:extent cx="5725795" cy="3862753"/>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tps-lh6-googleusercontent-com-gwdr_ml7gwkq7sex.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36581" cy="3937492"/>
                    </a:xfrm>
                    <a:prstGeom prst="rect">
                      <a:avLst/>
                    </a:prstGeom>
                  </pic:spPr>
                </pic:pic>
              </a:graphicData>
            </a:graphic>
          </wp:inline>
        </w:drawing>
      </w:r>
    </w:p>
    <w:p w:rsidR="001C1668" w:rsidRDefault="001C1668" w:rsidP="00407AB6">
      <w:pPr>
        <w:pStyle w:val="Heading2"/>
        <w:shd w:val="clear" w:color="auto" w:fill="F7FBFF"/>
        <w:spacing w:line="387" w:lineRule="atLeast"/>
        <w:rPr>
          <w:rFonts w:ascii="Arial" w:hAnsi="Arial" w:cs="Arial"/>
          <w:b w:val="0"/>
          <w:bCs w:val="0"/>
          <w:color w:val="4A62E2"/>
          <w:sz w:val="20"/>
          <w:szCs w:val="20"/>
        </w:rPr>
      </w:pPr>
    </w:p>
    <w:p w:rsidR="00407AB6" w:rsidRPr="001C1668" w:rsidRDefault="001C1668" w:rsidP="00407AB6">
      <w:pPr>
        <w:pStyle w:val="Heading2"/>
        <w:shd w:val="clear" w:color="auto" w:fill="F7FBFF"/>
        <w:spacing w:line="387" w:lineRule="atLeast"/>
        <w:rPr>
          <w:rFonts w:ascii="Arial" w:hAnsi="Arial" w:cs="Arial"/>
          <w:bCs w:val="0"/>
          <w:color w:val="4A62E2"/>
          <w:sz w:val="20"/>
          <w:szCs w:val="20"/>
        </w:rPr>
      </w:pPr>
      <w:r>
        <w:rPr>
          <w:rFonts w:ascii="Arial" w:hAnsi="Arial" w:cs="Arial"/>
          <w:bCs w:val="0"/>
          <w:color w:val="4A62E2"/>
          <w:sz w:val="20"/>
          <w:szCs w:val="20"/>
        </w:rPr>
        <w:lastRenderedPageBreak/>
        <w:t xml:space="preserve"># </w:t>
      </w:r>
      <w:r w:rsidR="00407AB6" w:rsidRPr="001C1668">
        <w:rPr>
          <w:rFonts w:ascii="Arial" w:hAnsi="Arial" w:cs="Arial"/>
          <w:bCs w:val="0"/>
          <w:color w:val="4A62E2"/>
          <w:sz w:val="20"/>
          <w:szCs w:val="20"/>
        </w:rPr>
        <w:t>Main types of Web APIs</w:t>
      </w:r>
      <w:r>
        <w:rPr>
          <w:rFonts w:ascii="Arial" w:hAnsi="Arial" w:cs="Arial"/>
          <w:bCs w:val="0"/>
          <w:color w:val="4A62E2"/>
          <w:sz w:val="20"/>
          <w:szCs w:val="20"/>
        </w:rPr>
        <w:t>:</w:t>
      </w:r>
    </w:p>
    <w:p w:rsidR="00407AB6" w:rsidRPr="002874DD" w:rsidRDefault="002874DD" w:rsidP="00407AB6">
      <w:pPr>
        <w:pStyle w:val="NormalWeb"/>
        <w:shd w:val="clear" w:color="auto" w:fill="F7FBFF"/>
        <w:rPr>
          <w:rFonts w:ascii="Helvetica" w:hAnsi="Helvetica" w:cs="Helvetica"/>
          <w:color w:val="12302E"/>
          <w:sz w:val="20"/>
          <w:szCs w:val="20"/>
        </w:rPr>
      </w:pPr>
      <w:r w:rsidRPr="002874DD">
        <w:rPr>
          <w:rFonts w:ascii="Helvetica" w:hAnsi="Helvetica" w:cs="Helvetica"/>
          <w:color w:val="12302E"/>
          <w:sz w:val="20"/>
          <w:szCs w:val="20"/>
        </w:rPr>
        <w:t>There are 4</w:t>
      </w:r>
      <w:r w:rsidR="00407AB6" w:rsidRPr="002874DD">
        <w:rPr>
          <w:rFonts w:ascii="Helvetica" w:hAnsi="Helvetica" w:cs="Helvetica"/>
          <w:color w:val="12302E"/>
          <w:sz w:val="20"/>
          <w:szCs w:val="20"/>
        </w:rPr>
        <w:t xml:space="preserve"> main types of APIs:</w:t>
      </w:r>
    </w:p>
    <w:p w:rsidR="00407AB6" w:rsidRPr="002874DD" w:rsidRDefault="002874DD" w:rsidP="002874DD">
      <w:pPr>
        <w:numPr>
          <w:ilvl w:val="0"/>
          <w:numId w:val="2"/>
        </w:numPr>
        <w:shd w:val="clear" w:color="auto" w:fill="F7FBFF"/>
        <w:spacing w:before="100" w:beforeAutospacing="1" w:after="100" w:afterAutospacing="1" w:line="480" w:lineRule="auto"/>
        <w:rPr>
          <w:rFonts w:ascii="Helvetica" w:hAnsi="Helvetica" w:cs="Helvetica"/>
          <w:color w:val="12302E"/>
          <w:sz w:val="20"/>
          <w:szCs w:val="20"/>
        </w:rPr>
      </w:pPr>
      <w:r>
        <w:rPr>
          <w:rFonts w:ascii="Helvetica" w:hAnsi="Helvetica" w:cs="Helvetica"/>
          <w:b/>
          <w:bCs/>
          <w:color w:val="12302E"/>
          <w:sz w:val="20"/>
          <w:szCs w:val="20"/>
        </w:rPr>
        <w:t xml:space="preserve">Public/ </w:t>
      </w:r>
      <w:r w:rsidR="00407AB6" w:rsidRPr="002874DD">
        <w:rPr>
          <w:rFonts w:ascii="Helvetica" w:hAnsi="Helvetica" w:cs="Helvetica"/>
          <w:b/>
          <w:bCs/>
          <w:color w:val="12302E"/>
          <w:sz w:val="20"/>
          <w:szCs w:val="20"/>
        </w:rPr>
        <w:t>Open APIs: </w:t>
      </w:r>
      <w:r w:rsidR="00407AB6" w:rsidRPr="002874DD">
        <w:rPr>
          <w:rFonts w:ascii="Helvetica" w:hAnsi="Helvetica" w:cs="Helvetica"/>
          <w:color w:val="12302E"/>
          <w:sz w:val="20"/>
          <w:szCs w:val="20"/>
        </w:rPr>
        <w:t>Also known as Public API, there are no restrictions to access these types of APIs because they are publicly available.</w:t>
      </w:r>
    </w:p>
    <w:p w:rsidR="00407AB6" w:rsidRPr="002874DD" w:rsidRDefault="00407AB6" w:rsidP="00407AB6">
      <w:pPr>
        <w:numPr>
          <w:ilvl w:val="0"/>
          <w:numId w:val="2"/>
        </w:numPr>
        <w:shd w:val="clear" w:color="auto" w:fill="F7FBFF"/>
        <w:spacing w:before="100" w:beforeAutospacing="1" w:after="100" w:afterAutospacing="1" w:line="480" w:lineRule="auto"/>
        <w:rPr>
          <w:rFonts w:ascii="Helvetica" w:hAnsi="Helvetica" w:cs="Helvetica"/>
          <w:color w:val="12302E"/>
          <w:sz w:val="20"/>
          <w:szCs w:val="20"/>
        </w:rPr>
      </w:pPr>
      <w:r w:rsidRPr="002874DD">
        <w:rPr>
          <w:rFonts w:ascii="Helvetica" w:hAnsi="Helvetica" w:cs="Helvetica"/>
          <w:b/>
          <w:bCs/>
          <w:color w:val="12302E"/>
          <w:sz w:val="20"/>
          <w:szCs w:val="20"/>
        </w:rPr>
        <w:t>Partner APIs: </w:t>
      </w:r>
      <w:r w:rsidRPr="002874DD">
        <w:rPr>
          <w:rFonts w:ascii="Helvetica" w:hAnsi="Helvetica" w:cs="Helvetica"/>
          <w:color w:val="12302E"/>
          <w:sz w:val="20"/>
          <w:szCs w:val="20"/>
        </w:rPr>
        <w:t>A developer needs specific rights or licenses in order to access this type of API because they are not available to the public.</w:t>
      </w:r>
    </w:p>
    <w:p w:rsidR="00407AB6" w:rsidRPr="002874DD" w:rsidRDefault="002874DD" w:rsidP="00407AB6">
      <w:pPr>
        <w:numPr>
          <w:ilvl w:val="0"/>
          <w:numId w:val="2"/>
        </w:numPr>
        <w:shd w:val="clear" w:color="auto" w:fill="F7FBFF"/>
        <w:spacing w:before="100" w:beforeAutospacing="1" w:after="100" w:afterAutospacing="1" w:line="480" w:lineRule="auto"/>
        <w:rPr>
          <w:rFonts w:ascii="Helvetica" w:hAnsi="Helvetica" w:cs="Helvetica"/>
          <w:color w:val="12302E"/>
          <w:sz w:val="20"/>
          <w:szCs w:val="20"/>
        </w:rPr>
      </w:pPr>
      <w:r>
        <w:rPr>
          <w:rFonts w:ascii="Helvetica" w:hAnsi="Helvetica" w:cs="Helvetica"/>
          <w:b/>
          <w:bCs/>
          <w:color w:val="12302E"/>
          <w:sz w:val="20"/>
          <w:szCs w:val="20"/>
        </w:rPr>
        <w:t xml:space="preserve">Private / </w:t>
      </w:r>
      <w:r w:rsidR="00407AB6" w:rsidRPr="002874DD">
        <w:rPr>
          <w:rFonts w:ascii="Helvetica" w:hAnsi="Helvetica" w:cs="Helvetica"/>
          <w:b/>
          <w:bCs/>
          <w:color w:val="12302E"/>
          <w:sz w:val="20"/>
          <w:szCs w:val="20"/>
        </w:rPr>
        <w:t>Internal APIs: </w:t>
      </w:r>
      <w:r w:rsidR="00407AB6" w:rsidRPr="002874DD">
        <w:rPr>
          <w:rFonts w:ascii="Helvetica" w:hAnsi="Helvetica" w:cs="Helvetica"/>
          <w:color w:val="12302E"/>
          <w:sz w:val="20"/>
          <w:szCs w:val="20"/>
        </w:rPr>
        <w:t>Also known as Private APIs, only internal systems expose this type of API. These are usually designed for internal use within a company. The company uses this type of API among the different internal teams to be able to improve its products and services.</w:t>
      </w:r>
    </w:p>
    <w:p w:rsidR="00407AB6" w:rsidRPr="002874DD" w:rsidRDefault="00407AB6" w:rsidP="002874DD">
      <w:pPr>
        <w:numPr>
          <w:ilvl w:val="0"/>
          <w:numId w:val="2"/>
        </w:numPr>
        <w:shd w:val="clear" w:color="auto" w:fill="F7FBFF"/>
        <w:spacing w:before="100" w:beforeAutospacing="1" w:after="100" w:afterAutospacing="1" w:line="480" w:lineRule="auto"/>
        <w:rPr>
          <w:rFonts w:ascii="Helvetica" w:hAnsi="Helvetica" w:cs="Helvetica"/>
          <w:color w:val="12302E"/>
          <w:sz w:val="20"/>
          <w:szCs w:val="20"/>
        </w:rPr>
      </w:pPr>
      <w:r w:rsidRPr="002874DD">
        <w:rPr>
          <w:rFonts w:ascii="Helvetica" w:hAnsi="Helvetica" w:cs="Helvetica"/>
          <w:b/>
          <w:bCs/>
          <w:color w:val="12302E"/>
          <w:sz w:val="20"/>
          <w:szCs w:val="20"/>
        </w:rPr>
        <w:t>Composite APIs:</w:t>
      </w:r>
      <w:r w:rsidRPr="002874DD">
        <w:rPr>
          <w:rFonts w:ascii="Helvetica" w:hAnsi="Helvetica" w:cs="Helvetica"/>
          <w:color w:val="12302E"/>
          <w:sz w:val="20"/>
          <w:szCs w:val="20"/>
        </w:rPr>
        <w:t> This type of API combines different data and service APIs. It is a sequence of tasks that run synchronously as a result of the execution, and not at the request of a task. Its main uses are to speed up the process of execution and improve the performance of the listeners in the web interfaces.</w:t>
      </w:r>
    </w:p>
    <w:p w:rsidR="001C1668" w:rsidRDefault="001C1668" w:rsidP="001C1668">
      <w:pPr>
        <w:pStyle w:val="Heading2"/>
        <w:shd w:val="clear" w:color="auto" w:fill="F7FBFF"/>
        <w:spacing w:line="387" w:lineRule="atLeast"/>
        <w:rPr>
          <w:rFonts w:ascii="Arial" w:hAnsi="Arial" w:cs="Arial"/>
          <w:bCs w:val="0"/>
          <w:color w:val="4A62E2"/>
          <w:sz w:val="20"/>
          <w:szCs w:val="20"/>
        </w:rPr>
      </w:pPr>
      <w:r>
        <w:rPr>
          <w:rFonts w:ascii="Arial" w:hAnsi="Arial" w:cs="Arial"/>
          <w:bCs w:val="0"/>
          <w:color w:val="4A62E2"/>
          <w:sz w:val="20"/>
          <w:szCs w:val="20"/>
        </w:rPr>
        <w:t># APIs By UseCases:</w:t>
      </w:r>
    </w:p>
    <w:p w:rsidR="001C1668" w:rsidRPr="002874DD" w:rsidRDefault="001C1668" w:rsidP="001C1668">
      <w:pPr>
        <w:pStyle w:val="NormalWeb"/>
        <w:shd w:val="clear" w:color="auto" w:fill="FFFFFF"/>
        <w:spacing w:before="0" w:beforeAutospacing="0" w:after="375" w:afterAutospacing="0"/>
        <w:rPr>
          <w:rFonts w:ascii="Arial" w:hAnsi="Arial" w:cs="Arial"/>
          <w:color w:val="000000"/>
          <w:sz w:val="20"/>
          <w:szCs w:val="20"/>
        </w:rPr>
      </w:pPr>
      <w:r w:rsidRPr="002874DD">
        <w:rPr>
          <w:rFonts w:ascii="Arial" w:hAnsi="Arial" w:cs="Arial"/>
          <w:color w:val="000000"/>
          <w:sz w:val="20"/>
          <w:szCs w:val="20"/>
        </w:rPr>
        <w:t xml:space="preserve">APIs can be classified </w:t>
      </w:r>
      <w:r>
        <w:rPr>
          <w:rFonts w:ascii="Arial" w:hAnsi="Arial" w:cs="Arial"/>
          <w:color w:val="000000"/>
          <w:sz w:val="20"/>
          <w:szCs w:val="20"/>
        </w:rPr>
        <w:t xml:space="preserve">in 4 categories </w:t>
      </w:r>
      <w:r w:rsidRPr="002874DD">
        <w:rPr>
          <w:rFonts w:ascii="Arial" w:hAnsi="Arial" w:cs="Arial"/>
          <w:color w:val="000000"/>
          <w:sz w:val="20"/>
          <w:szCs w:val="20"/>
        </w:rPr>
        <w:t>according to the systems for which they are designed</w:t>
      </w:r>
      <w:r>
        <w:rPr>
          <w:rFonts w:ascii="Arial" w:hAnsi="Arial" w:cs="Arial"/>
          <w:color w:val="000000"/>
          <w:sz w:val="20"/>
          <w:szCs w:val="20"/>
        </w:rPr>
        <w:t xml:space="preserve"> :</w:t>
      </w:r>
    </w:p>
    <w:p w:rsidR="001C1668" w:rsidRPr="002874DD" w:rsidRDefault="001C1668" w:rsidP="001C1668">
      <w:pPr>
        <w:pStyle w:val="NormalWeb"/>
        <w:numPr>
          <w:ilvl w:val="0"/>
          <w:numId w:val="12"/>
        </w:numPr>
        <w:shd w:val="clear" w:color="auto" w:fill="FFFFFF"/>
        <w:spacing w:before="0" w:beforeAutospacing="0" w:after="375" w:afterAutospacing="0"/>
        <w:rPr>
          <w:rFonts w:ascii="Arial" w:hAnsi="Arial" w:cs="Arial"/>
          <w:color w:val="000000"/>
          <w:sz w:val="20"/>
          <w:szCs w:val="20"/>
        </w:rPr>
      </w:pPr>
      <w:r w:rsidRPr="002874DD">
        <w:rPr>
          <w:rStyle w:val="Strong"/>
          <w:rFonts w:ascii="Arial" w:hAnsi="Arial" w:cs="Arial"/>
          <w:color w:val="000000"/>
          <w:sz w:val="20"/>
          <w:szCs w:val="20"/>
        </w:rPr>
        <w:t>Database APIs.</w:t>
      </w:r>
      <w:r w:rsidR="00221E68">
        <w:rPr>
          <w:rStyle w:val="Strong"/>
          <w:rFonts w:ascii="Arial" w:hAnsi="Arial" w:cs="Arial"/>
          <w:color w:val="000000"/>
          <w:sz w:val="20"/>
          <w:szCs w:val="20"/>
        </w:rPr>
        <w:t>:</w:t>
      </w:r>
      <w:r w:rsidRPr="002874DD">
        <w:rPr>
          <w:rStyle w:val="Strong"/>
          <w:rFonts w:ascii="Arial" w:hAnsi="Arial" w:cs="Arial"/>
          <w:color w:val="000000"/>
          <w:sz w:val="20"/>
          <w:szCs w:val="20"/>
        </w:rPr>
        <w:t> </w:t>
      </w:r>
      <w:r w:rsidRPr="002874DD">
        <w:rPr>
          <w:rFonts w:ascii="Arial" w:hAnsi="Arial" w:cs="Arial"/>
          <w:color w:val="000000"/>
          <w:sz w:val="20"/>
          <w:szCs w:val="20"/>
        </w:rPr>
        <w:t>Database APIs enable communication between an application and a database management system. Developers work with databases by writing queries to access data, change tables, etc. </w:t>
      </w:r>
      <w:hyperlink r:id="rId8" w:history="1">
        <w:r w:rsidRPr="002874DD">
          <w:rPr>
            <w:rStyle w:val="Hyperlink"/>
            <w:rFonts w:ascii="Arial" w:hAnsi="Arial" w:cs="Arial"/>
            <w:color w:val="00C0EB"/>
            <w:sz w:val="20"/>
            <w:szCs w:val="20"/>
            <w:u w:val="none"/>
          </w:rPr>
          <w:t>The Drupal 7 Database API</w:t>
        </w:r>
      </w:hyperlink>
      <w:r w:rsidRPr="002874DD">
        <w:rPr>
          <w:rFonts w:ascii="Arial" w:hAnsi="Arial" w:cs="Arial"/>
          <w:color w:val="000000"/>
          <w:sz w:val="20"/>
          <w:szCs w:val="20"/>
        </w:rPr>
        <w:t>, for example, allows users to write unified queries for different databases, both proprietary and </w:t>
      </w:r>
      <w:hyperlink r:id="rId9" w:history="1">
        <w:r w:rsidRPr="002874DD">
          <w:rPr>
            <w:rStyle w:val="Hyperlink"/>
            <w:rFonts w:ascii="Arial" w:hAnsi="Arial" w:cs="Arial"/>
            <w:color w:val="00C0EB"/>
            <w:sz w:val="20"/>
            <w:szCs w:val="20"/>
            <w:u w:val="none"/>
          </w:rPr>
          <w:t>open source</w:t>
        </w:r>
      </w:hyperlink>
      <w:r w:rsidRPr="002874DD">
        <w:rPr>
          <w:rFonts w:ascii="Arial" w:hAnsi="Arial" w:cs="Arial"/>
          <w:color w:val="000000"/>
          <w:sz w:val="20"/>
          <w:szCs w:val="20"/>
        </w:rPr>
        <w:t> (Oracle, MongoDB, PostgreSQL, MySQL, CouchDB, and MSSQL).</w:t>
      </w:r>
    </w:p>
    <w:p w:rsidR="001C1668" w:rsidRPr="002874DD" w:rsidRDefault="001C1668" w:rsidP="001C1668">
      <w:pPr>
        <w:pStyle w:val="NormalWeb"/>
        <w:shd w:val="clear" w:color="auto" w:fill="FFFFFF"/>
        <w:spacing w:before="0" w:beforeAutospacing="0" w:after="375" w:afterAutospacing="0"/>
        <w:rPr>
          <w:rFonts w:ascii="Arial" w:hAnsi="Arial" w:cs="Arial"/>
          <w:color w:val="000000"/>
          <w:sz w:val="20"/>
          <w:szCs w:val="20"/>
        </w:rPr>
      </w:pPr>
      <w:r w:rsidRPr="002874DD">
        <w:rPr>
          <w:rFonts w:ascii="Arial" w:hAnsi="Arial" w:cs="Arial"/>
          <w:color w:val="000000"/>
          <w:sz w:val="20"/>
          <w:szCs w:val="20"/>
        </w:rPr>
        <w:t>Another example is </w:t>
      </w:r>
      <w:hyperlink r:id="rId10" w:anchor="GUID-8730051B-7C03-487B-954A-7D6786B7EC74" w:history="1">
        <w:r w:rsidRPr="002874DD">
          <w:rPr>
            <w:rStyle w:val="Hyperlink"/>
            <w:rFonts w:ascii="Arial" w:hAnsi="Arial" w:cs="Arial"/>
            <w:color w:val="00C0EB"/>
            <w:sz w:val="20"/>
            <w:szCs w:val="20"/>
            <w:u w:val="none"/>
          </w:rPr>
          <w:t>ORDS database API</w:t>
        </w:r>
      </w:hyperlink>
      <w:r w:rsidRPr="002874DD">
        <w:rPr>
          <w:rFonts w:ascii="Arial" w:hAnsi="Arial" w:cs="Arial"/>
          <w:color w:val="000000"/>
          <w:sz w:val="20"/>
          <w:szCs w:val="20"/>
        </w:rPr>
        <w:t>, which is embedded into Oracle REST Data Services.</w:t>
      </w:r>
    </w:p>
    <w:p w:rsidR="001C1668" w:rsidRPr="002874DD" w:rsidRDefault="001C1668" w:rsidP="001C1668">
      <w:pPr>
        <w:pStyle w:val="NormalWeb"/>
        <w:numPr>
          <w:ilvl w:val="0"/>
          <w:numId w:val="12"/>
        </w:numPr>
        <w:shd w:val="clear" w:color="auto" w:fill="FFFFFF"/>
        <w:spacing w:before="0" w:beforeAutospacing="0" w:after="375" w:afterAutospacing="0"/>
        <w:rPr>
          <w:rFonts w:ascii="Arial" w:hAnsi="Arial" w:cs="Arial"/>
          <w:color w:val="000000"/>
          <w:sz w:val="20"/>
          <w:szCs w:val="20"/>
        </w:rPr>
      </w:pPr>
      <w:r w:rsidRPr="002874DD">
        <w:rPr>
          <w:rStyle w:val="Strong"/>
          <w:rFonts w:ascii="Arial" w:hAnsi="Arial" w:cs="Arial"/>
          <w:color w:val="000000"/>
          <w:sz w:val="20"/>
          <w:szCs w:val="20"/>
        </w:rPr>
        <w:t>Operating systems APIs.</w:t>
      </w:r>
      <w:r w:rsidR="00221E68">
        <w:rPr>
          <w:rStyle w:val="Strong"/>
          <w:rFonts w:ascii="Arial" w:hAnsi="Arial" w:cs="Arial"/>
          <w:color w:val="000000"/>
          <w:sz w:val="20"/>
          <w:szCs w:val="20"/>
        </w:rPr>
        <w:t>:</w:t>
      </w:r>
      <w:r w:rsidRPr="002874DD">
        <w:rPr>
          <w:rStyle w:val="Strong"/>
          <w:rFonts w:ascii="Arial" w:hAnsi="Arial" w:cs="Arial"/>
          <w:color w:val="000000"/>
          <w:sz w:val="20"/>
          <w:szCs w:val="20"/>
        </w:rPr>
        <w:t> </w:t>
      </w:r>
      <w:r w:rsidRPr="002874DD">
        <w:rPr>
          <w:rFonts w:ascii="Arial" w:hAnsi="Arial" w:cs="Arial"/>
          <w:color w:val="000000"/>
          <w:sz w:val="20"/>
          <w:szCs w:val="20"/>
        </w:rPr>
        <w:t>This group of APIs defines how applications use the resources and services of operating systems. Every OS has its set of APIs, for instance, </w:t>
      </w:r>
      <w:hyperlink r:id="rId11" w:history="1">
        <w:r w:rsidRPr="002874DD">
          <w:rPr>
            <w:rStyle w:val="Hyperlink"/>
            <w:rFonts w:ascii="Arial" w:hAnsi="Arial" w:cs="Arial"/>
            <w:color w:val="00C0EB"/>
            <w:sz w:val="20"/>
            <w:szCs w:val="20"/>
            <w:u w:val="none"/>
          </w:rPr>
          <w:t>Windows API</w:t>
        </w:r>
      </w:hyperlink>
      <w:r w:rsidRPr="002874DD">
        <w:rPr>
          <w:rFonts w:ascii="Arial" w:hAnsi="Arial" w:cs="Arial"/>
          <w:color w:val="000000"/>
          <w:sz w:val="20"/>
          <w:szCs w:val="20"/>
        </w:rPr>
        <w:t> or Linux API (</w:t>
      </w:r>
      <w:hyperlink r:id="rId12" w:history="1">
        <w:r w:rsidRPr="002874DD">
          <w:rPr>
            <w:rStyle w:val="Hyperlink"/>
            <w:rFonts w:ascii="Arial" w:hAnsi="Arial" w:cs="Arial"/>
            <w:color w:val="00C0EB"/>
            <w:sz w:val="20"/>
            <w:szCs w:val="20"/>
            <w:u w:val="none"/>
          </w:rPr>
          <w:t>kernel–user space API </w:t>
        </w:r>
      </w:hyperlink>
      <w:r w:rsidRPr="002874DD">
        <w:rPr>
          <w:rFonts w:ascii="Arial" w:hAnsi="Arial" w:cs="Arial"/>
          <w:color w:val="000000"/>
          <w:sz w:val="20"/>
          <w:szCs w:val="20"/>
        </w:rPr>
        <w:t>and </w:t>
      </w:r>
      <w:hyperlink r:id="rId13" w:history="1">
        <w:r w:rsidRPr="002874DD">
          <w:rPr>
            <w:rStyle w:val="Hyperlink"/>
            <w:rFonts w:ascii="Arial" w:hAnsi="Arial" w:cs="Arial"/>
            <w:color w:val="00C0EB"/>
            <w:sz w:val="20"/>
            <w:szCs w:val="20"/>
            <w:u w:val="none"/>
          </w:rPr>
          <w:t>kernel internal API</w:t>
        </w:r>
      </w:hyperlink>
      <w:r w:rsidRPr="002874DD">
        <w:rPr>
          <w:rFonts w:ascii="Arial" w:hAnsi="Arial" w:cs="Arial"/>
          <w:color w:val="000000"/>
          <w:sz w:val="20"/>
          <w:szCs w:val="20"/>
        </w:rPr>
        <w:t>).</w:t>
      </w:r>
    </w:p>
    <w:p w:rsidR="001C1668" w:rsidRPr="002874DD" w:rsidRDefault="001C1668" w:rsidP="001C1668">
      <w:pPr>
        <w:pStyle w:val="NormalWeb"/>
        <w:shd w:val="clear" w:color="auto" w:fill="FFFFFF"/>
        <w:spacing w:before="0" w:beforeAutospacing="0" w:after="375" w:afterAutospacing="0"/>
        <w:rPr>
          <w:rFonts w:ascii="Arial" w:hAnsi="Arial" w:cs="Arial"/>
          <w:color w:val="000000"/>
          <w:sz w:val="20"/>
          <w:szCs w:val="20"/>
        </w:rPr>
      </w:pPr>
      <w:r w:rsidRPr="002874DD">
        <w:rPr>
          <w:rFonts w:ascii="Arial" w:hAnsi="Arial" w:cs="Arial"/>
          <w:color w:val="000000"/>
          <w:sz w:val="20"/>
          <w:szCs w:val="20"/>
        </w:rPr>
        <w:t>Apple provides API reference for macOS and iOS in its </w:t>
      </w:r>
      <w:hyperlink r:id="rId14" w:history="1">
        <w:r w:rsidRPr="002874DD">
          <w:rPr>
            <w:rStyle w:val="Hyperlink"/>
            <w:rFonts w:ascii="Arial" w:hAnsi="Arial" w:cs="Arial"/>
            <w:color w:val="00C0EB"/>
            <w:sz w:val="20"/>
            <w:szCs w:val="20"/>
            <w:u w:val="none"/>
          </w:rPr>
          <w:t>developer documentation</w:t>
        </w:r>
      </w:hyperlink>
      <w:r>
        <w:rPr>
          <w:rFonts w:ascii="Arial" w:hAnsi="Arial" w:cs="Arial"/>
          <w:color w:val="000000"/>
          <w:sz w:val="20"/>
          <w:szCs w:val="20"/>
        </w:rPr>
        <w:t xml:space="preserve">. APIs for     </w:t>
      </w:r>
      <w:r w:rsidRPr="002874DD">
        <w:rPr>
          <w:rFonts w:ascii="Arial" w:hAnsi="Arial" w:cs="Arial"/>
          <w:color w:val="000000"/>
          <w:sz w:val="20"/>
          <w:szCs w:val="20"/>
        </w:rPr>
        <w:t>building applications for Apple’s macOS desktop operating system are included in the Cocoa set of developer tools. Those building apps for the iOS mobile operating system use Cocoa Touch – a modified version of Cocoa.</w:t>
      </w:r>
    </w:p>
    <w:p w:rsidR="001C1668" w:rsidRPr="002874DD" w:rsidRDefault="001C1668" w:rsidP="001C1668">
      <w:pPr>
        <w:pStyle w:val="NormalWeb"/>
        <w:numPr>
          <w:ilvl w:val="0"/>
          <w:numId w:val="12"/>
        </w:numPr>
        <w:shd w:val="clear" w:color="auto" w:fill="FFFFFF"/>
        <w:spacing w:before="0" w:beforeAutospacing="0" w:after="375" w:afterAutospacing="0"/>
        <w:rPr>
          <w:rFonts w:ascii="Arial" w:hAnsi="Arial" w:cs="Arial"/>
          <w:color w:val="000000"/>
          <w:sz w:val="20"/>
          <w:szCs w:val="20"/>
        </w:rPr>
      </w:pPr>
      <w:r w:rsidRPr="002874DD">
        <w:rPr>
          <w:rStyle w:val="Strong"/>
          <w:rFonts w:ascii="Arial" w:hAnsi="Arial" w:cs="Arial"/>
          <w:color w:val="000000"/>
          <w:sz w:val="20"/>
          <w:szCs w:val="20"/>
        </w:rPr>
        <w:t>Remote APIs.</w:t>
      </w:r>
      <w:r w:rsidR="00221E68">
        <w:rPr>
          <w:rStyle w:val="Strong"/>
          <w:rFonts w:ascii="Arial" w:hAnsi="Arial" w:cs="Arial"/>
          <w:color w:val="000000"/>
          <w:sz w:val="20"/>
          <w:szCs w:val="20"/>
        </w:rPr>
        <w:t>:</w:t>
      </w:r>
      <w:r w:rsidRPr="002874DD">
        <w:rPr>
          <w:rStyle w:val="Strong"/>
          <w:rFonts w:ascii="Arial" w:hAnsi="Arial" w:cs="Arial"/>
          <w:color w:val="000000"/>
          <w:sz w:val="20"/>
          <w:szCs w:val="20"/>
        </w:rPr>
        <w:t> </w:t>
      </w:r>
      <w:r w:rsidRPr="002874DD">
        <w:rPr>
          <w:rFonts w:ascii="Arial" w:hAnsi="Arial" w:cs="Arial"/>
          <w:color w:val="000000"/>
          <w:sz w:val="20"/>
          <w:szCs w:val="20"/>
        </w:rPr>
        <w:t>Remote APIs define standards of interaction for applications running on different machines. In other words, one software product accesses resources located outside the device that requests them, which explains the name. Since two remotely located applications are connected over a communications network, particularly the internet, most remote APIs are written based on web standards. </w:t>
      </w:r>
      <w:hyperlink r:id="rId15" w:history="1">
        <w:r w:rsidRPr="002874DD">
          <w:rPr>
            <w:rStyle w:val="Hyperlink"/>
            <w:rFonts w:ascii="Arial" w:hAnsi="Arial" w:cs="Arial"/>
            <w:color w:val="00C0EB"/>
            <w:sz w:val="20"/>
            <w:szCs w:val="20"/>
            <w:u w:val="none"/>
          </w:rPr>
          <w:t>Java Database Connectivity API</w:t>
        </w:r>
      </w:hyperlink>
      <w:r w:rsidRPr="002874DD">
        <w:rPr>
          <w:rFonts w:ascii="Arial" w:hAnsi="Arial" w:cs="Arial"/>
          <w:color w:val="000000"/>
          <w:sz w:val="20"/>
          <w:szCs w:val="20"/>
        </w:rPr>
        <w:t> and </w:t>
      </w:r>
      <w:hyperlink r:id="rId16" w:history="1">
        <w:r w:rsidRPr="002874DD">
          <w:rPr>
            <w:rStyle w:val="Hyperlink"/>
            <w:rFonts w:ascii="Arial" w:hAnsi="Arial" w:cs="Arial"/>
            <w:color w:val="00C0EB"/>
            <w:sz w:val="20"/>
            <w:szCs w:val="20"/>
            <w:u w:val="none"/>
          </w:rPr>
          <w:t>Java Remote Method Invocation API</w:t>
        </w:r>
      </w:hyperlink>
      <w:r w:rsidRPr="002874DD">
        <w:rPr>
          <w:rFonts w:ascii="Arial" w:hAnsi="Arial" w:cs="Arial"/>
          <w:color w:val="000000"/>
          <w:sz w:val="20"/>
          <w:szCs w:val="20"/>
        </w:rPr>
        <w:t> are two examples of remote application programming interfaces.</w:t>
      </w:r>
    </w:p>
    <w:p w:rsidR="001C1668" w:rsidRPr="002874DD" w:rsidRDefault="001C1668" w:rsidP="001C1668">
      <w:pPr>
        <w:pStyle w:val="NormalWeb"/>
        <w:numPr>
          <w:ilvl w:val="0"/>
          <w:numId w:val="12"/>
        </w:numPr>
        <w:shd w:val="clear" w:color="auto" w:fill="FFFFFF"/>
        <w:spacing w:before="0" w:beforeAutospacing="0" w:after="375" w:afterAutospacing="0"/>
        <w:rPr>
          <w:rFonts w:ascii="Arial" w:hAnsi="Arial" w:cs="Arial"/>
          <w:color w:val="000000"/>
          <w:sz w:val="20"/>
          <w:szCs w:val="20"/>
        </w:rPr>
      </w:pPr>
      <w:r w:rsidRPr="002874DD">
        <w:rPr>
          <w:rStyle w:val="Strong"/>
          <w:rFonts w:ascii="Arial" w:hAnsi="Arial" w:cs="Arial"/>
          <w:color w:val="000000"/>
          <w:sz w:val="20"/>
          <w:szCs w:val="20"/>
        </w:rPr>
        <w:lastRenderedPageBreak/>
        <w:t>Web APIs.</w:t>
      </w:r>
      <w:r w:rsidR="00221E68">
        <w:rPr>
          <w:rStyle w:val="Strong"/>
          <w:rFonts w:ascii="Arial" w:hAnsi="Arial" w:cs="Arial"/>
          <w:color w:val="000000"/>
          <w:sz w:val="20"/>
          <w:szCs w:val="20"/>
        </w:rPr>
        <w:t>:</w:t>
      </w:r>
      <w:r w:rsidRPr="002874DD">
        <w:rPr>
          <w:rStyle w:val="Strong"/>
          <w:rFonts w:ascii="Arial" w:hAnsi="Arial" w:cs="Arial"/>
          <w:color w:val="000000"/>
          <w:sz w:val="20"/>
          <w:szCs w:val="20"/>
        </w:rPr>
        <w:t> </w:t>
      </w:r>
      <w:r w:rsidRPr="00221E68">
        <w:rPr>
          <w:rFonts w:ascii="Arial" w:hAnsi="Arial" w:cs="Arial"/>
          <w:b/>
          <w:color w:val="000000"/>
          <w:sz w:val="20"/>
          <w:szCs w:val="20"/>
        </w:rPr>
        <w:t>This API class is the most common.</w:t>
      </w:r>
      <w:r w:rsidRPr="002874DD">
        <w:rPr>
          <w:rFonts w:ascii="Arial" w:hAnsi="Arial" w:cs="Arial"/>
          <w:color w:val="000000"/>
          <w:sz w:val="20"/>
          <w:szCs w:val="20"/>
        </w:rPr>
        <w:t xml:space="preserve"> Web APIs provide machine-readable data and functionality transfer between web-based systems which represent </w:t>
      </w:r>
      <w:hyperlink r:id="rId17" w:history="1">
        <w:r w:rsidRPr="002874DD">
          <w:rPr>
            <w:rStyle w:val="Hyperlink"/>
            <w:rFonts w:ascii="Arial" w:hAnsi="Arial" w:cs="Arial"/>
            <w:color w:val="00C0EB"/>
            <w:sz w:val="20"/>
            <w:szCs w:val="20"/>
            <w:u w:val="none"/>
          </w:rPr>
          <w:t>client-server architecture</w:t>
        </w:r>
      </w:hyperlink>
      <w:r w:rsidRPr="002874DD">
        <w:rPr>
          <w:rFonts w:ascii="Arial" w:hAnsi="Arial" w:cs="Arial"/>
          <w:color w:val="000000"/>
          <w:sz w:val="20"/>
          <w:szCs w:val="20"/>
        </w:rPr>
        <w:t>. These APIs mainly deliver requests from web applications and responses from servers using Hypertext Transfer Protocol (HTTP).</w:t>
      </w:r>
    </w:p>
    <w:p w:rsidR="001C1668" w:rsidRPr="002874DD" w:rsidRDefault="001C1668" w:rsidP="001C1668">
      <w:pPr>
        <w:pStyle w:val="NormalWeb"/>
        <w:shd w:val="clear" w:color="auto" w:fill="FFFFFF"/>
        <w:spacing w:before="0" w:beforeAutospacing="0" w:after="375" w:afterAutospacing="0"/>
        <w:rPr>
          <w:rFonts w:ascii="Arial" w:hAnsi="Arial" w:cs="Arial"/>
          <w:color w:val="000000"/>
          <w:sz w:val="20"/>
          <w:szCs w:val="20"/>
        </w:rPr>
      </w:pPr>
      <w:r w:rsidRPr="002874DD">
        <w:rPr>
          <w:rFonts w:ascii="Arial" w:hAnsi="Arial" w:cs="Arial"/>
          <w:color w:val="000000"/>
          <w:sz w:val="20"/>
          <w:szCs w:val="20"/>
        </w:rPr>
        <w:t>Developers can use web APIs to extend the functionality of their apps or sites. For instance, the </w:t>
      </w:r>
      <w:hyperlink r:id="rId18" w:history="1">
        <w:r w:rsidRPr="002874DD">
          <w:rPr>
            <w:rStyle w:val="Hyperlink"/>
            <w:rFonts w:ascii="Arial" w:hAnsi="Arial" w:cs="Arial"/>
            <w:color w:val="00C0EB"/>
            <w:sz w:val="20"/>
            <w:szCs w:val="20"/>
            <w:u w:val="none"/>
          </w:rPr>
          <w:t>Pinterest API</w:t>
        </w:r>
      </w:hyperlink>
      <w:r w:rsidRPr="002874DD">
        <w:rPr>
          <w:rFonts w:ascii="Arial" w:hAnsi="Arial" w:cs="Arial"/>
          <w:color w:val="000000"/>
          <w:sz w:val="20"/>
          <w:szCs w:val="20"/>
        </w:rPr>
        <w:t> comes with tools for adding users’ Pinteres</w:t>
      </w:r>
      <w:r w:rsidR="00E376D9">
        <w:rPr>
          <w:rFonts w:ascii="Arial" w:hAnsi="Arial" w:cs="Arial"/>
          <w:color w:val="000000"/>
          <w:sz w:val="20"/>
          <w:szCs w:val="20"/>
        </w:rPr>
        <w:t xml:space="preserve">t data like boards or Pins to a </w:t>
      </w:r>
      <w:r w:rsidRPr="002874DD">
        <w:rPr>
          <w:rFonts w:ascii="Arial" w:hAnsi="Arial" w:cs="Arial"/>
          <w:color w:val="000000"/>
          <w:sz w:val="20"/>
          <w:szCs w:val="20"/>
        </w:rPr>
        <w:t>website. </w:t>
      </w:r>
      <w:hyperlink r:id="rId19" w:history="1">
        <w:r w:rsidRPr="002874DD">
          <w:rPr>
            <w:rStyle w:val="Hyperlink"/>
            <w:rFonts w:ascii="Arial" w:hAnsi="Arial" w:cs="Arial"/>
            <w:color w:val="00C0EB"/>
            <w:sz w:val="20"/>
            <w:szCs w:val="20"/>
            <w:u w:val="none"/>
          </w:rPr>
          <w:t>Google Maps API</w:t>
        </w:r>
      </w:hyperlink>
      <w:r w:rsidRPr="002874DD">
        <w:rPr>
          <w:rFonts w:ascii="Arial" w:hAnsi="Arial" w:cs="Arial"/>
          <w:color w:val="000000"/>
          <w:sz w:val="20"/>
          <w:szCs w:val="20"/>
        </w:rPr>
        <w:t> enables the addition of a map with an organization’s location.</w:t>
      </w:r>
    </w:p>
    <w:p w:rsidR="00407AB6" w:rsidRPr="001C1668" w:rsidRDefault="001C1668" w:rsidP="001C1668">
      <w:pPr>
        <w:pStyle w:val="NormalWeb"/>
        <w:shd w:val="clear" w:color="auto" w:fill="FFFFFF"/>
        <w:spacing w:before="0" w:beforeAutospacing="0" w:after="375" w:afterAutospacing="0"/>
        <w:rPr>
          <w:rFonts w:ascii="Arial" w:hAnsi="Arial" w:cs="Arial"/>
          <w:color w:val="000000"/>
          <w:sz w:val="20"/>
          <w:szCs w:val="20"/>
        </w:rPr>
      </w:pPr>
      <w:r w:rsidRPr="002874DD">
        <w:rPr>
          <w:rFonts w:ascii="Arial" w:hAnsi="Arial" w:cs="Arial"/>
          <w:color w:val="000000"/>
          <w:sz w:val="20"/>
          <w:szCs w:val="20"/>
        </w:rPr>
        <w:t>Most businesses use more than one API to connect appl</w:t>
      </w:r>
      <w:r w:rsidR="00E376D9">
        <w:rPr>
          <w:rFonts w:ascii="Arial" w:hAnsi="Arial" w:cs="Arial"/>
          <w:color w:val="000000"/>
          <w:sz w:val="20"/>
          <w:szCs w:val="20"/>
        </w:rPr>
        <w:t>ications and share information.</w:t>
      </w:r>
      <w:r w:rsidRPr="002874DD">
        <w:rPr>
          <w:rFonts w:ascii="Arial" w:hAnsi="Arial" w:cs="Arial"/>
          <w:color w:val="000000"/>
          <w:sz w:val="20"/>
          <w:szCs w:val="20"/>
        </w:rPr>
        <w:t>Some end up needing an API management tool to help them</w:t>
      </w:r>
      <w:r w:rsidR="00E376D9">
        <w:rPr>
          <w:rFonts w:ascii="Arial" w:hAnsi="Arial" w:cs="Arial"/>
          <w:color w:val="000000"/>
          <w:sz w:val="20"/>
          <w:szCs w:val="20"/>
        </w:rPr>
        <w:t xml:space="preserve"> control, distribute, and analyz</w:t>
      </w:r>
      <w:r w:rsidRPr="002874DD">
        <w:rPr>
          <w:rFonts w:ascii="Arial" w:hAnsi="Arial" w:cs="Arial"/>
          <w:color w:val="000000"/>
          <w:sz w:val="20"/>
          <w:szCs w:val="20"/>
        </w:rPr>
        <w:t xml:space="preserve">e different APIs. </w:t>
      </w:r>
    </w:p>
    <w:p w:rsidR="00407AB6" w:rsidRPr="002874DD" w:rsidRDefault="00E376D9" w:rsidP="00407AB6">
      <w:pPr>
        <w:pStyle w:val="Heading2"/>
        <w:spacing w:line="387" w:lineRule="atLeast"/>
        <w:rPr>
          <w:rFonts w:ascii="Arial" w:hAnsi="Arial" w:cs="Arial"/>
          <w:b w:val="0"/>
          <w:bCs w:val="0"/>
          <w:color w:val="4A62E2"/>
          <w:sz w:val="20"/>
          <w:szCs w:val="20"/>
        </w:rPr>
      </w:pPr>
      <w:r>
        <w:rPr>
          <w:rFonts w:ascii="Arial" w:hAnsi="Arial" w:cs="Arial"/>
          <w:b w:val="0"/>
          <w:bCs w:val="0"/>
          <w:color w:val="4A62E2"/>
          <w:sz w:val="20"/>
          <w:szCs w:val="20"/>
        </w:rPr>
        <w:t># W</w:t>
      </w:r>
      <w:r w:rsidR="00407AB6" w:rsidRPr="002874DD">
        <w:rPr>
          <w:rFonts w:ascii="Arial" w:hAnsi="Arial" w:cs="Arial"/>
          <w:b w:val="0"/>
          <w:bCs w:val="0"/>
          <w:color w:val="4A62E2"/>
          <w:sz w:val="20"/>
          <w:szCs w:val="20"/>
        </w:rPr>
        <w:t>eb service APIs</w:t>
      </w:r>
      <w:r>
        <w:rPr>
          <w:rFonts w:ascii="Arial" w:hAnsi="Arial" w:cs="Arial"/>
          <w:b w:val="0"/>
          <w:bCs w:val="0"/>
          <w:color w:val="4A62E2"/>
          <w:sz w:val="20"/>
          <w:szCs w:val="20"/>
        </w:rPr>
        <w:t xml:space="preserve"> :</w:t>
      </w:r>
    </w:p>
    <w:p w:rsidR="00407AB6" w:rsidRPr="002874DD" w:rsidRDefault="00407AB6" w:rsidP="00407AB6">
      <w:pPr>
        <w:pStyle w:val="NormalWeb"/>
        <w:rPr>
          <w:sz w:val="20"/>
          <w:szCs w:val="20"/>
        </w:rPr>
      </w:pPr>
      <w:r w:rsidRPr="002874DD">
        <w:rPr>
          <w:sz w:val="20"/>
          <w:szCs w:val="20"/>
        </w:rPr>
        <w:t>Apart from the main web APIs, there are also web service APIs:</w:t>
      </w:r>
    </w:p>
    <w:p w:rsidR="00407AB6" w:rsidRPr="00E376D9" w:rsidRDefault="0072251B" w:rsidP="00E376D9">
      <w:pPr>
        <w:numPr>
          <w:ilvl w:val="0"/>
          <w:numId w:val="5"/>
        </w:numPr>
        <w:spacing w:before="100" w:beforeAutospacing="1" w:after="100" w:afterAutospacing="1" w:line="480" w:lineRule="auto"/>
        <w:rPr>
          <w:sz w:val="20"/>
          <w:szCs w:val="20"/>
        </w:rPr>
      </w:pPr>
      <w:hyperlink r:id="rId20" w:history="1">
        <w:r w:rsidR="00407AB6" w:rsidRPr="00E376D9">
          <w:rPr>
            <w:rStyle w:val="Hyperlink"/>
            <w:color w:val="1D4371"/>
            <w:sz w:val="20"/>
            <w:szCs w:val="20"/>
            <w:u w:val="none"/>
            <w:bdr w:val="none" w:sz="0" w:space="0" w:color="auto" w:frame="1"/>
          </w:rPr>
          <w:t>SOAP</w:t>
        </w:r>
      </w:hyperlink>
      <w:r w:rsidR="00E376D9" w:rsidRPr="00E376D9">
        <w:rPr>
          <w:bCs/>
          <w:sz w:val="20"/>
          <w:szCs w:val="20"/>
        </w:rPr>
        <w:t>(Simple Object Access Protocol)</w:t>
      </w:r>
      <w:r w:rsidR="00E376D9">
        <w:rPr>
          <w:rStyle w:val="Hyperlink"/>
          <w:color w:val="1D4371"/>
          <w:sz w:val="20"/>
          <w:szCs w:val="20"/>
          <w:u w:val="none"/>
          <w:bdr w:val="none" w:sz="0" w:space="0" w:color="auto" w:frame="1"/>
        </w:rPr>
        <w:t>.</w:t>
      </w:r>
    </w:p>
    <w:p w:rsidR="00407AB6" w:rsidRPr="002874DD" w:rsidRDefault="00407AB6" w:rsidP="00407AB6">
      <w:pPr>
        <w:numPr>
          <w:ilvl w:val="0"/>
          <w:numId w:val="5"/>
        </w:numPr>
        <w:spacing w:before="100" w:beforeAutospacing="1" w:after="100" w:afterAutospacing="1" w:line="480" w:lineRule="auto"/>
        <w:rPr>
          <w:sz w:val="20"/>
          <w:szCs w:val="20"/>
        </w:rPr>
      </w:pPr>
      <w:r w:rsidRPr="002874DD">
        <w:rPr>
          <w:sz w:val="20"/>
          <w:szCs w:val="20"/>
        </w:rPr>
        <w:t>XML-RPC</w:t>
      </w:r>
      <w:r w:rsidR="00E376D9">
        <w:rPr>
          <w:sz w:val="20"/>
          <w:szCs w:val="20"/>
        </w:rPr>
        <w:t xml:space="preserve"> (Remote Procedural Calls).</w:t>
      </w:r>
    </w:p>
    <w:p w:rsidR="00407AB6" w:rsidRPr="002874DD" w:rsidRDefault="0072251B" w:rsidP="00407AB6">
      <w:pPr>
        <w:numPr>
          <w:ilvl w:val="0"/>
          <w:numId w:val="5"/>
        </w:numPr>
        <w:spacing w:before="100" w:beforeAutospacing="1" w:after="100" w:afterAutospacing="1" w:line="480" w:lineRule="auto"/>
        <w:rPr>
          <w:sz w:val="20"/>
          <w:szCs w:val="20"/>
        </w:rPr>
      </w:pPr>
      <w:hyperlink r:id="rId21" w:history="1">
        <w:r w:rsidR="00407AB6" w:rsidRPr="00E376D9">
          <w:rPr>
            <w:rStyle w:val="Hyperlink"/>
            <w:color w:val="1D4371"/>
            <w:sz w:val="20"/>
            <w:szCs w:val="20"/>
            <w:u w:val="none"/>
            <w:bdr w:val="none" w:sz="0" w:space="0" w:color="auto" w:frame="1"/>
          </w:rPr>
          <w:t>JSON</w:t>
        </w:r>
      </w:hyperlink>
      <w:r w:rsidR="00407AB6" w:rsidRPr="002874DD">
        <w:rPr>
          <w:sz w:val="20"/>
          <w:szCs w:val="20"/>
        </w:rPr>
        <w:t>-RPC</w:t>
      </w:r>
      <w:r w:rsidR="00E376D9">
        <w:rPr>
          <w:sz w:val="20"/>
          <w:szCs w:val="20"/>
        </w:rPr>
        <w:t>(Remote Procedural Calls).</w:t>
      </w:r>
    </w:p>
    <w:p w:rsidR="00407AB6" w:rsidRPr="002874DD" w:rsidRDefault="00407AB6" w:rsidP="00407AB6">
      <w:pPr>
        <w:numPr>
          <w:ilvl w:val="0"/>
          <w:numId w:val="5"/>
        </w:numPr>
        <w:spacing w:before="100" w:beforeAutospacing="1" w:after="100" w:afterAutospacing="1" w:line="480" w:lineRule="auto"/>
        <w:rPr>
          <w:sz w:val="20"/>
          <w:szCs w:val="20"/>
        </w:rPr>
      </w:pPr>
      <w:r w:rsidRPr="002874DD">
        <w:rPr>
          <w:sz w:val="20"/>
          <w:szCs w:val="20"/>
        </w:rPr>
        <w:t>REST</w:t>
      </w:r>
      <w:r w:rsidR="00E376D9" w:rsidRPr="00E376D9">
        <w:rPr>
          <w:bCs/>
          <w:sz w:val="20"/>
          <w:szCs w:val="20"/>
        </w:rPr>
        <w:t>(Representational State Transfer)</w:t>
      </w:r>
      <w:r w:rsidR="00E376D9">
        <w:rPr>
          <w:sz w:val="20"/>
          <w:szCs w:val="20"/>
        </w:rPr>
        <w:t>.</w:t>
      </w:r>
    </w:p>
    <w:p w:rsidR="00407AB6" w:rsidRPr="002874DD" w:rsidRDefault="00407AB6" w:rsidP="00407AB6">
      <w:pPr>
        <w:pStyle w:val="NormalWeb"/>
        <w:rPr>
          <w:sz w:val="20"/>
          <w:szCs w:val="20"/>
        </w:rPr>
      </w:pPr>
      <w:r w:rsidRPr="002874DD">
        <w:rPr>
          <w:sz w:val="20"/>
          <w:szCs w:val="20"/>
        </w:rPr>
        <w:t>A web service is a system or software that uses an address, i.e., URL on the World Wide Web, to provide access to its services.</w:t>
      </w:r>
    </w:p>
    <w:p w:rsidR="00407AB6" w:rsidRPr="002874DD" w:rsidRDefault="00407AB6" w:rsidP="00407AB6">
      <w:pPr>
        <w:pStyle w:val="NormalWeb"/>
        <w:rPr>
          <w:sz w:val="20"/>
          <w:szCs w:val="20"/>
        </w:rPr>
      </w:pPr>
      <w:r w:rsidRPr="002874DD">
        <w:rPr>
          <w:sz w:val="20"/>
          <w:szCs w:val="20"/>
        </w:rPr>
        <w:t>The following are the most common types of web service APIs:</w:t>
      </w:r>
    </w:p>
    <w:p w:rsidR="00407AB6" w:rsidRPr="002874DD" w:rsidRDefault="00407AB6" w:rsidP="00407AB6">
      <w:pPr>
        <w:numPr>
          <w:ilvl w:val="0"/>
          <w:numId w:val="6"/>
        </w:numPr>
        <w:spacing w:before="100" w:beforeAutospacing="1" w:after="100" w:afterAutospacing="1" w:line="480" w:lineRule="auto"/>
        <w:rPr>
          <w:sz w:val="20"/>
          <w:szCs w:val="20"/>
        </w:rPr>
      </w:pPr>
      <w:r w:rsidRPr="002874DD">
        <w:rPr>
          <w:b/>
          <w:bCs/>
          <w:sz w:val="20"/>
          <w:szCs w:val="20"/>
        </w:rPr>
        <w:t>SOAP (Simple Object Access Protocol): </w:t>
      </w:r>
      <w:r w:rsidRPr="002874DD">
        <w:rPr>
          <w:sz w:val="20"/>
          <w:szCs w:val="20"/>
        </w:rPr>
        <w:t>This is a protocol that uses XML as a format to transfer data. Its main function is to define the structure of the messages and methods of communication. It also uses WSDL, or Web Services Definition Language, in a machine-readable document to publish a definition of its interface.</w:t>
      </w:r>
    </w:p>
    <w:p w:rsidR="00407AB6" w:rsidRPr="002874DD" w:rsidRDefault="00407AB6" w:rsidP="00407AB6">
      <w:pPr>
        <w:numPr>
          <w:ilvl w:val="0"/>
          <w:numId w:val="6"/>
        </w:numPr>
        <w:spacing w:before="100" w:beforeAutospacing="1" w:after="100" w:afterAutospacing="1" w:line="480" w:lineRule="auto"/>
        <w:rPr>
          <w:sz w:val="20"/>
          <w:szCs w:val="20"/>
        </w:rPr>
      </w:pPr>
      <w:r w:rsidRPr="002874DD">
        <w:rPr>
          <w:b/>
          <w:bCs/>
          <w:sz w:val="20"/>
          <w:szCs w:val="20"/>
        </w:rPr>
        <w:t>XML-RPC</w:t>
      </w:r>
      <w:r w:rsidR="00C44EED">
        <w:rPr>
          <w:sz w:val="20"/>
          <w:szCs w:val="20"/>
        </w:rPr>
        <w:t>(Remote Procedural Calls)</w:t>
      </w:r>
      <w:r w:rsidRPr="002874DD">
        <w:rPr>
          <w:b/>
          <w:bCs/>
          <w:sz w:val="20"/>
          <w:szCs w:val="20"/>
        </w:rPr>
        <w:t>: </w:t>
      </w:r>
      <w:r w:rsidRPr="002874DD">
        <w:rPr>
          <w:sz w:val="20"/>
          <w:szCs w:val="20"/>
        </w:rPr>
        <w:t>This is a protocol that uses a specific XML format to transfer data compared to SOAP that uses a proprietary XML format. It is also older than SOAP. XML-RPC uses minimum bandwidth and is much simpler than SOAP. Example</w:t>
      </w:r>
    </w:p>
    <w:p w:rsidR="00407AB6" w:rsidRPr="002874DD" w:rsidRDefault="00407AB6" w:rsidP="00407AB6">
      <w:pPr>
        <w:shd w:val="clear" w:color="auto" w:fill="303450"/>
        <w:spacing w:after="0" w:line="384" w:lineRule="atLeast"/>
        <w:rPr>
          <w:rFonts w:ascii="Consolas" w:hAnsi="Consolas"/>
          <w:b/>
          <w:bCs/>
          <w:color w:val="596174"/>
          <w:sz w:val="20"/>
          <w:szCs w:val="20"/>
        </w:rPr>
      </w:pPr>
      <w:r w:rsidRPr="002874DD">
        <w:rPr>
          <w:rStyle w:val="enlighter-g1"/>
          <w:rFonts w:ascii="inherit" w:hAnsi="inherit"/>
          <w:b/>
          <w:bCs/>
          <w:color w:val="6B7C8B"/>
          <w:sz w:val="20"/>
          <w:szCs w:val="20"/>
        </w:rPr>
        <w:t>&lt;</w:t>
      </w:r>
      <w:r w:rsidRPr="002874DD">
        <w:rPr>
          <w:rStyle w:val="enlighter-x1"/>
          <w:rFonts w:ascii="inherit" w:hAnsi="inherit"/>
          <w:b/>
          <w:bCs/>
          <w:color w:val="D171DD"/>
          <w:sz w:val="20"/>
          <w:szCs w:val="20"/>
        </w:rPr>
        <w:t>employees</w:t>
      </w:r>
      <w:r w:rsidRPr="002874DD">
        <w:rPr>
          <w:rStyle w:val="enlighter-g1"/>
          <w:rFonts w:ascii="inherit" w:hAnsi="inherit"/>
          <w:b/>
          <w:bCs/>
          <w:color w:val="6B7C8B"/>
          <w:sz w:val="20"/>
          <w:szCs w:val="20"/>
        </w:rPr>
        <w:t>&gt;</w:t>
      </w:r>
      <w:bookmarkStart w:id="0" w:name="_GoBack"/>
      <w:bookmarkEnd w:id="0"/>
    </w:p>
    <w:p w:rsidR="00407AB6" w:rsidRPr="002874DD" w:rsidRDefault="00407AB6" w:rsidP="00407AB6">
      <w:pPr>
        <w:shd w:val="clear" w:color="auto" w:fill="303450"/>
        <w:spacing w:line="384" w:lineRule="atLeast"/>
        <w:rPr>
          <w:rFonts w:ascii="Consolas" w:hAnsi="Consolas"/>
          <w:b/>
          <w:bCs/>
          <w:color w:val="596174"/>
          <w:sz w:val="20"/>
          <w:szCs w:val="20"/>
        </w:rPr>
      </w:pPr>
      <w:r w:rsidRPr="002874DD">
        <w:rPr>
          <w:rStyle w:val="enlighter-g1"/>
          <w:rFonts w:ascii="inherit" w:hAnsi="inherit"/>
          <w:b/>
          <w:bCs/>
          <w:color w:val="6B7C8B"/>
          <w:sz w:val="20"/>
          <w:szCs w:val="20"/>
        </w:rPr>
        <w:t>&lt;</w:t>
      </w:r>
      <w:r w:rsidRPr="002874DD">
        <w:rPr>
          <w:rStyle w:val="enlighter-x1"/>
          <w:rFonts w:ascii="inherit" w:hAnsi="inherit"/>
          <w:b/>
          <w:bCs/>
          <w:color w:val="D171DD"/>
          <w:sz w:val="20"/>
          <w:szCs w:val="20"/>
        </w:rPr>
        <w:t>employee</w:t>
      </w:r>
      <w:r w:rsidRPr="002874DD">
        <w:rPr>
          <w:rStyle w:val="enlighter-g1"/>
          <w:rFonts w:ascii="inherit" w:hAnsi="inherit"/>
          <w:b/>
          <w:bCs/>
          <w:color w:val="6B7C8B"/>
          <w:sz w:val="20"/>
          <w:szCs w:val="20"/>
        </w:rPr>
        <w:t>&gt;</w:t>
      </w:r>
    </w:p>
    <w:p w:rsidR="00407AB6" w:rsidRPr="002874DD" w:rsidRDefault="00407AB6" w:rsidP="00407AB6">
      <w:pPr>
        <w:shd w:val="clear" w:color="auto" w:fill="303450"/>
        <w:spacing w:line="384" w:lineRule="atLeast"/>
        <w:rPr>
          <w:rFonts w:ascii="Consolas" w:hAnsi="Consolas"/>
          <w:b/>
          <w:bCs/>
          <w:color w:val="596174"/>
          <w:sz w:val="20"/>
          <w:szCs w:val="20"/>
        </w:rPr>
      </w:pPr>
      <w:r w:rsidRPr="002874DD">
        <w:rPr>
          <w:rStyle w:val="enlighter-g1"/>
          <w:rFonts w:ascii="inherit" w:hAnsi="inherit"/>
          <w:b/>
          <w:bCs/>
          <w:color w:val="6B7C8B"/>
          <w:sz w:val="20"/>
          <w:szCs w:val="20"/>
        </w:rPr>
        <w:t>&lt;</w:t>
      </w:r>
      <w:r w:rsidRPr="002874DD">
        <w:rPr>
          <w:rStyle w:val="enlighter-x1"/>
          <w:rFonts w:ascii="inherit" w:hAnsi="inherit"/>
          <w:b/>
          <w:bCs/>
          <w:color w:val="D171DD"/>
          <w:sz w:val="20"/>
          <w:szCs w:val="20"/>
        </w:rPr>
        <w:t>firstName</w:t>
      </w:r>
      <w:r w:rsidRPr="002874DD">
        <w:rPr>
          <w:rStyle w:val="enlighter-g1"/>
          <w:rFonts w:ascii="inherit" w:hAnsi="inherit"/>
          <w:b/>
          <w:bCs/>
          <w:color w:val="6B7C8B"/>
          <w:sz w:val="20"/>
          <w:szCs w:val="20"/>
        </w:rPr>
        <w:t>&gt;</w:t>
      </w:r>
      <w:r w:rsidRPr="002874DD">
        <w:rPr>
          <w:rStyle w:val="enlighter-text"/>
          <w:rFonts w:ascii="inherit" w:hAnsi="inherit"/>
          <w:b/>
          <w:bCs/>
          <w:color w:val="CFD5E0"/>
          <w:sz w:val="20"/>
          <w:szCs w:val="20"/>
        </w:rPr>
        <w:t>Becky</w:t>
      </w:r>
      <w:r w:rsidRPr="002874DD">
        <w:rPr>
          <w:rStyle w:val="enlighter-g1"/>
          <w:rFonts w:ascii="inherit" w:hAnsi="inherit"/>
          <w:b/>
          <w:bCs/>
          <w:color w:val="6B7C8B"/>
          <w:sz w:val="20"/>
          <w:szCs w:val="20"/>
        </w:rPr>
        <w:t>&lt;/</w:t>
      </w:r>
      <w:r w:rsidRPr="002874DD">
        <w:rPr>
          <w:rStyle w:val="enlighter-x1"/>
          <w:rFonts w:ascii="inherit" w:hAnsi="inherit"/>
          <w:b/>
          <w:bCs/>
          <w:color w:val="D171DD"/>
          <w:sz w:val="20"/>
          <w:szCs w:val="20"/>
        </w:rPr>
        <w:t>firstName</w:t>
      </w:r>
      <w:r w:rsidRPr="002874DD">
        <w:rPr>
          <w:rStyle w:val="enlighter-g1"/>
          <w:rFonts w:ascii="inherit" w:hAnsi="inherit"/>
          <w:b/>
          <w:bCs/>
          <w:color w:val="6B7C8B"/>
          <w:sz w:val="20"/>
          <w:szCs w:val="20"/>
        </w:rPr>
        <w:t>&gt;&lt;</w:t>
      </w:r>
      <w:r w:rsidRPr="002874DD">
        <w:rPr>
          <w:rStyle w:val="enlighter-x1"/>
          <w:rFonts w:ascii="inherit" w:hAnsi="inherit"/>
          <w:b/>
          <w:bCs/>
          <w:color w:val="D171DD"/>
          <w:sz w:val="20"/>
          <w:szCs w:val="20"/>
        </w:rPr>
        <w:t>lastName</w:t>
      </w:r>
      <w:r w:rsidRPr="002874DD">
        <w:rPr>
          <w:rStyle w:val="enlighter-g1"/>
          <w:rFonts w:ascii="inherit" w:hAnsi="inherit"/>
          <w:b/>
          <w:bCs/>
          <w:color w:val="6B7C8B"/>
          <w:sz w:val="20"/>
          <w:szCs w:val="20"/>
        </w:rPr>
        <w:t>&gt;</w:t>
      </w:r>
      <w:r w:rsidRPr="002874DD">
        <w:rPr>
          <w:rStyle w:val="enlighter-text"/>
          <w:rFonts w:ascii="inherit" w:hAnsi="inherit"/>
          <w:b/>
          <w:bCs/>
          <w:color w:val="CFD5E0"/>
          <w:sz w:val="20"/>
          <w:szCs w:val="20"/>
        </w:rPr>
        <w:t>Smith</w:t>
      </w:r>
      <w:r w:rsidRPr="002874DD">
        <w:rPr>
          <w:rStyle w:val="enlighter-g1"/>
          <w:rFonts w:ascii="inherit" w:hAnsi="inherit"/>
          <w:b/>
          <w:bCs/>
          <w:color w:val="6B7C8B"/>
          <w:sz w:val="20"/>
          <w:szCs w:val="20"/>
        </w:rPr>
        <w:t>&lt;/</w:t>
      </w:r>
      <w:r w:rsidRPr="002874DD">
        <w:rPr>
          <w:rStyle w:val="enlighter-x1"/>
          <w:rFonts w:ascii="inherit" w:hAnsi="inherit"/>
          <w:b/>
          <w:bCs/>
          <w:color w:val="D171DD"/>
          <w:sz w:val="20"/>
          <w:szCs w:val="20"/>
        </w:rPr>
        <w:t>lastName</w:t>
      </w:r>
      <w:r w:rsidRPr="002874DD">
        <w:rPr>
          <w:rStyle w:val="enlighter-g1"/>
          <w:rFonts w:ascii="inherit" w:hAnsi="inherit"/>
          <w:b/>
          <w:bCs/>
          <w:color w:val="6B7C8B"/>
          <w:sz w:val="20"/>
          <w:szCs w:val="20"/>
        </w:rPr>
        <w:t>&gt;</w:t>
      </w:r>
    </w:p>
    <w:p w:rsidR="00407AB6" w:rsidRPr="002874DD" w:rsidRDefault="00407AB6" w:rsidP="00407AB6">
      <w:pPr>
        <w:numPr>
          <w:ilvl w:val="0"/>
          <w:numId w:val="7"/>
        </w:numPr>
        <w:spacing w:before="100" w:beforeAutospacing="1" w:after="100" w:afterAutospacing="1" w:line="480" w:lineRule="auto"/>
        <w:rPr>
          <w:rFonts w:ascii="Times New Roman" w:hAnsi="Times New Roman"/>
          <w:sz w:val="20"/>
          <w:szCs w:val="20"/>
        </w:rPr>
      </w:pPr>
      <w:r w:rsidRPr="002874DD">
        <w:rPr>
          <w:b/>
          <w:bCs/>
          <w:sz w:val="20"/>
          <w:szCs w:val="20"/>
        </w:rPr>
        <w:t>JSON-RPC</w:t>
      </w:r>
      <w:r w:rsidR="00C44EED">
        <w:rPr>
          <w:sz w:val="20"/>
          <w:szCs w:val="20"/>
        </w:rPr>
        <w:t>(Remote Procedural Calls)</w:t>
      </w:r>
      <w:r w:rsidRPr="002874DD">
        <w:rPr>
          <w:b/>
          <w:bCs/>
          <w:sz w:val="20"/>
          <w:szCs w:val="20"/>
        </w:rPr>
        <w:t>:</w:t>
      </w:r>
      <w:r w:rsidRPr="002874DD">
        <w:rPr>
          <w:sz w:val="20"/>
          <w:szCs w:val="20"/>
        </w:rPr>
        <w:t> This protocol is similar to XML-RPC but instead of using XML format to transfer data it uses JSON. Example</w:t>
      </w:r>
    </w:p>
    <w:p w:rsidR="00407AB6" w:rsidRPr="002874DD" w:rsidRDefault="00407AB6" w:rsidP="00407AB6">
      <w:pPr>
        <w:shd w:val="clear" w:color="auto" w:fill="303450"/>
        <w:spacing w:after="0" w:line="384" w:lineRule="atLeast"/>
        <w:rPr>
          <w:rFonts w:ascii="Consolas" w:hAnsi="Consolas"/>
          <w:b/>
          <w:bCs/>
          <w:color w:val="596174"/>
          <w:sz w:val="20"/>
          <w:szCs w:val="20"/>
        </w:rPr>
      </w:pPr>
      <w:r w:rsidRPr="002874DD">
        <w:rPr>
          <w:rStyle w:val="enlighter-g1"/>
          <w:rFonts w:ascii="inherit" w:hAnsi="inherit"/>
          <w:b/>
          <w:bCs/>
          <w:color w:val="6B7C8B"/>
          <w:sz w:val="20"/>
          <w:szCs w:val="20"/>
        </w:rPr>
        <w:lastRenderedPageBreak/>
        <w:t>{</w:t>
      </w:r>
      <w:r w:rsidRPr="002874DD">
        <w:rPr>
          <w:rStyle w:val="enlighter-k2"/>
          <w:rFonts w:ascii="inherit" w:hAnsi="inherit"/>
          <w:b/>
          <w:bCs/>
          <w:color w:val="D19252"/>
          <w:sz w:val="20"/>
          <w:szCs w:val="20"/>
        </w:rPr>
        <w:t>"employees":</w:t>
      </w:r>
      <w:r w:rsidRPr="002874DD">
        <w:rPr>
          <w:rStyle w:val="enlighter-g1"/>
          <w:rFonts w:ascii="inherit" w:hAnsi="inherit"/>
          <w:b/>
          <w:bCs/>
          <w:color w:val="6B7C8B"/>
          <w:sz w:val="20"/>
          <w:szCs w:val="20"/>
        </w:rPr>
        <w:t>[</w:t>
      </w:r>
    </w:p>
    <w:p w:rsidR="00407AB6" w:rsidRPr="002874DD" w:rsidRDefault="00407AB6" w:rsidP="00407AB6">
      <w:pPr>
        <w:shd w:val="clear" w:color="auto" w:fill="303450"/>
        <w:spacing w:line="384" w:lineRule="atLeast"/>
        <w:rPr>
          <w:rFonts w:ascii="Consolas" w:hAnsi="Consolas"/>
          <w:b/>
          <w:bCs/>
          <w:color w:val="596174"/>
          <w:sz w:val="20"/>
          <w:szCs w:val="20"/>
        </w:rPr>
      </w:pPr>
      <w:r w:rsidRPr="002874DD">
        <w:rPr>
          <w:rStyle w:val="enlighter-g1"/>
          <w:rFonts w:ascii="inherit" w:hAnsi="inherit"/>
          <w:b/>
          <w:bCs/>
          <w:color w:val="6B7C8B"/>
          <w:sz w:val="20"/>
          <w:szCs w:val="20"/>
        </w:rPr>
        <w:t>{</w:t>
      </w:r>
      <w:r w:rsidRPr="002874DD">
        <w:rPr>
          <w:rStyle w:val="enlighter-k2"/>
          <w:rFonts w:ascii="inherit" w:hAnsi="inherit"/>
          <w:b/>
          <w:bCs/>
          <w:color w:val="D19252"/>
          <w:sz w:val="20"/>
          <w:szCs w:val="20"/>
        </w:rPr>
        <w:t>"firstName":</w:t>
      </w:r>
      <w:r w:rsidRPr="002874DD">
        <w:rPr>
          <w:rStyle w:val="enlighter-s0"/>
          <w:rFonts w:ascii="inherit" w:hAnsi="inherit"/>
          <w:b/>
          <w:bCs/>
          <w:color w:val="7CC379"/>
          <w:sz w:val="20"/>
          <w:szCs w:val="20"/>
        </w:rPr>
        <w:t>"Becky"</w:t>
      </w:r>
      <w:r w:rsidRPr="002874DD">
        <w:rPr>
          <w:rStyle w:val="enlighter-g0"/>
          <w:rFonts w:ascii="inherit" w:hAnsi="inherit"/>
          <w:b/>
          <w:bCs/>
          <w:color w:val="6B7C8B"/>
          <w:sz w:val="20"/>
          <w:szCs w:val="20"/>
        </w:rPr>
        <w:t>,</w:t>
      </w:r>
      <w:r w:rsidRPr="002874DD">
        <w:rPr>
          <w:rStyle w:val="enlighter-k2"/>
          <w:rFonts w:ascii="inherit" w:hAnsi="inherit"/>
          <w:b/>
          <w:bCs/>
          <w:color w:val="D19252"/>
          <w:sz w:val="20"/>
          <w:szCs w:val="20"/>
        </w:rPr>
        <w:t>"lastName":</w:t>
      </w:r>
      <w:r w:rsidRPr="002874DD">
        <w:rPr>
          <w:rStyle w:val="enlighter-s0"/>
          <w:rFonts w:ascii="inherit" w:hAnsi="inherit"/>
          <w:b/>
          <w:bCs/>
          <w:color w:val="7CC379"/>
          <w:sz w:val="20"/>
          <w:szCs w:val="20"/>
        </w:rPr>
        <w:t>"Smith"</w:t>
      </w:r>
      <w:r w:rsidRPr="002874DD">
        <w:rPr>
          <w:rStyle w:val="enlighter-g1"/>
          <w:rFonts w:ascii="inherit" w:hAnsi="inherit"/>
          <w:b/>
          <w:bCs/>
          <w:color w:val="6B7C8B"/>
          <w:sz w:val="20"/>
          <w:szCs w:val="20"/>
        </w:rPr>
        <w:t>}</w:t>
      </w:r>
      <w:r w:rsidRPr="002874DD">
        <w:rPr>
          <w:rStyle w:val="enlighter-g0"/>
          <w:rFonts w:ascii="inherit" w:hAnsi="inherit"/>
          <w:b/>
          <w:bCs/>
          <w:color w:val="6B7C8B"/>
          <w:sz w:val="20"/>
          <w:szCs w:val="20"/>
        </w:rPr>
        <w:t>,</w:t>
      </w:r>
    </w:p>
    <w:p w:rsidR="00407AB6" w:rsidRPr="002874DD" w:rsidRDefault="00407AB6" w:rsidP="00407AB6">
      <w:pPr>
        <w:numPr>
          <w:ilvl w:val="0"/>
          <w:numId w:val="8"/>
        </w:numPr>
        <w:spacing w:before="100" w:beforeAutospacing="1" w:after="100" w:afterAutospacing="1" w:line="480" w:lineRule="auto"/>
        <w:rPr>
          <w:rFonts w:ascii="Times New Roman" w:hAnsi="Times New Roman"/>
          <w:sz w:val="20"/>
          <w:szCs w:val="20"/>
        </w:rPr>
      </w:pPr>
      <w:r w:rsidRPr="002874DD">
        <w:rPr>
          <w:b/>
          <w:bCs/>
          <w:sz w:val="20"/>
          <w:szCs w:val="20"/>
        </w:rPr>
        <w:t>REST (Representational State Transfer):</w:t>
      </w:r>
      <w:r w:rsidRPr="002874DD">
        <w:rPr>
          <w:sz w:val="20"/>
          <w:szCs w:val="20"/>
        </w:rPr>
        <w:t> REST is not a protocol like the other web services, instead, it is a set of </w:t>
      </w:r>
      <w:hyperlink r:id="rId22" w:history="1">
        <w:r w:rsidRPr="002874DD">
          <w:rPr>
            <w:rStyle w:val="Hyperlink"/>
            <w:color w:val="1D4371"/>
            <w:sz w:val="20"/>
            <w:szCs w:val="20"/>
            <w:bdr w:val="none" w:sz="0" w:space="0" w:color="auto" w:frame="1"/>
          </w:rPr>
          <w:t>architectural</w:t>
        </w:r>
      </w:hyperlink>
      <w:r w:rsidRPr="002874DD">
        <w:rPr>
          <w:sz w:val="20"/>
          <w:szCs w:val="20"/>
        </w:rPr>
        <w:t> principles. The REST service needs to have certain characteristics, including simple interfaces, which are resources identified easily within the request and manipulation of resources using the interface.</w:t>
      </w:r>
    </w:p>
    <w:p w:rsidR="00407AB6" w:rsidRPr="002874DD" w:rsidRDefault="00407AB6" w:rsidP="00407AB6">
      <w:pPr>
        <w:pStyle w:val="Heading3"/>
        <w:rPr>
          <w:rFonts w:ascii="Arial" w:hAnsi="Arial" w:cs="Arial"/>
          <w:sz w:val="20"/>
          <w:szCs w:val="20"/>
        </w:rPr>
      </w:pPr>
      <w:r w:rsidRPr="002874DD">
        <w:rPr>
          <w:rFonts w:ascii="Arial" w:hAnsi="Arial" w:cs="Arial"/>
          <w:sz w:val="20"/>
          <w:szCs w:val="20"/>
        </w:rPr>
        <w:t>What are the differences between </w:t>
      </w:r>
      <w:hyperlink r:id="rId23" w:history="1">
        <w:r w:rsidRPr="002874DD">
          <w:rPr>
            <w:rStyle w:val="Hyperlink"/>
            <w:rFonts w:ascii="Arial" w:hAnsi="Arial" w:cs="Arial"/>
            <w:color w:val="1D4371"/>
            <w:sz w:val="20"/>
            <w:szCs w:val="20"/>
            <w:bdr w:val="none" w:sz="0" w:space="0" w:color="auto" w:frame="1"/>
          </w:rPr>
          <w:t>SOAP and REST</w:t>
        </w:r>
      </w:hyperlink>
      <w:r w:rsidRPr="002874DD">
        <w:rPr>
          <w:rFonts w:ascii="Arial" w:hAnsi="Arial" w:cs="Arial"/>
          <w:sz w:val="20"/>
          <w:szCs w:val="20"/>
        </w:rPr>
        <w:t>?</w:t>
      </w:r>
    </w:p>
    <w:tbl>
      <w:tblPr>
        <w:tblW w:w="6379" w:type="dxa"/>
        <w:tblCellMar>
          <w:top w:w="15" w:type="dxa"/>
          <w:left w:w="15" w:type="dxa"/>
          <w:bottom w:w="15" w:type="dxa"/>
          <w:right w:w="15" w:type="dxa"/>
        </w:tblCellMar>
        <w:tblLook w:val="04A0"/>
      </w:tblPr>
      <w:tblGrid>
        <w:gridCol w:w="2803"/>
        <w:gridCol w:w="3576"/>
      </w:tblGrid>
      <w:tr w:rsidR="00407AB6" w:rsidRPr="002874DD" w:rsidTr="009F1699">
        <w:trPr>
          <w:trHeight w:val="238"/>
        </w:trPr>
        <w:tc>
          <w:tcPr>
            <w:tcW w:w="2803" w:type="dxa"/>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rFonts w:ascii="Times New Roman" w:hAnsi="Times New Roman" w:cs="Times New Roman"/>
                <w:sz w:val="20"/>
                <w:szCs w:val="20"/>
              </w:rPr>
            </w:pPr>
            <w:r w:rsidRPr="002874DD">
              <w:rPr>
                <w:b/>
                <w:bCs/>
                <w:sz w:val="20"/>
                <w:szCs w:val="20"/>
              </w:rPr>
              <w:t>SOAP</w:t>
            </w:r>
          </w:p>
        </w:tc>
        <w:tc>
          <w:tcPr>
            <w:tcW w:w="3576" w:type="dxa"/>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b/>
                <w:bCs/>
                <w:sz w:val="20"/>
                <w:szCs w:val="20"/>
              </w:rPr>
              <w:t>REST</w:t>
            </w:r>
          </w:p>
        </w:tc>
      </w:tr>
      <w:tr w:rsidR="00407AB6" w:rsidRPr="002874DD" w:rsidTr="009F1699">
        <w:trPr>
          <w:trHeight w:val="330"/>
        </w:trPr>
        <w:tc>
          <w:tcPr>
            <w:tcW w:w="2803" w:type="dxa"/>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It has strict rules and advanced security to follow.</w:t>
            </w:r>
          </w:p>
        </w:tc>
        <w:tc>
          <w:tcPr>
            <w:tcW w:w="3576" w:type="dxa"/>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There are loose guidelines to follow allowing developers to make recommendations easily</w:t>
            </w:r>
          </w:p>
        </w:tc>
      </w:tr>
      <w:tr w:rsidR="00407AB6" w:rsidRPr="002874DD" w:rsidTr="009F1699">
        <w:trPr>
          <w:trHeight w:val="330"/>
        </w:trPr>
        <w:tc>
          <w:tcPr>
            <w:tcW w:w="2803" w:type="dxa"/>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It is driven by Function</w:t>
            </w:r>
          </w:p>
        </w:tc>
        <w:tc>
          <w:tcPr>
            <w:tcW w:w="3576" w:type="dxa"/>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It is driven by Data</w:t>
            </w:r>
          </w:p>
        </w:tc>
      </w:tr>
      <w:tr w:rsidR="00407AB6" w:rsidRPr="002874DD" w:rsidTr="009F1699">
        <w:trPr>
          <w:trHeight w:val="330"/>
        </w:trPr>
        <w:tc>
          <w:tcPr>
            <w:tcW w:w="2803" w:type="dxa"/>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It requires more Bandwidth</w:t>
            </w:r>
          </w:p>
        </w:tc>
        <w:tc>
          <w:tcPr>
            <w:tcW w:w="3576" w:type="dxa"/>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It requires minimum Bandwidth</w:t>
            </w:r>
          </w:p>
        </w:tc>
      </w:tr>
    </w:tbl>
    <w:p w:rsidR="00407AB6" w:rsidRPr="002874DD" w:rsidRDefault="00407AB6" w:rsidP="00407AB6">
      <w:pPr>
        <w:pStyle w:val="Heading3"/>
        <w:rPr>
          <w:rFonts w:ascii="Arial" w:hAnsi="Arial" w:cs="Arial"/>
          <w:sz w:val="20"/>
          <w:szCs w:val="20"/>
        </w:rPr>
      </w:pPr>
      <w:r w:rsidRPr="002874DD">
        <w:rPr>
          <w:rFonts w:ascii="Arial" w:hAnsi="Arial" w:cs="Arial"/>
          <w:sz w:val="20"/>
          <w:szCs w:val="20"/>
        </w:rPr>
        <w:t>What are the differences between JSON and XML?</w:t>
      </w:r>
    </w:p>
    <w:tbl>
      <w:tblPr>
        <w:tblW w:w="11778" w:type="dxa"/>
        <w:tblCellMar>
          <w:top w:w="15" w:type="dxa"/>
          <w:left w:w="15" w:type="dxa"/>
          <w:bottom w:w="15" w:type="dxa"/>
          <w:right w:w="15" w:type="dxa"/>
        </w:tblCellMar>
        <w:tblLook w:val="04A0"/>
      </w:tblPr>
      <w:tblGrid>
        <w:gridCol w:w="3264"/>
        <w:gridCol w:w="8514"/>
      </w:tblGrid>
      <w:tr w:rsidR="00407AB6" w:rsidRPr="002874DD" w:rsidTr="00407AB6">
        <w:tc>
          <w:tcPr>
            <w:tcW w:w="0" w:type="auto"/>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rFonts w:ascii="Times New Roman" w:hAnsi="Times New Roman" w:cs="Times New Roman"/>
                <w:sz w:val="20"/>
                <w:szCs w:val="20"/>
              </w:rPr>
            </w:pPr>
            <w:r w:rsidRPr="002874DD">
              <w:rPr>
                <w:b/>
                <w:bCs/>
                <w:sz w:val="20"/>
                <w:szCs w:val="20"/>
              </w:rPr>
              <w:t>JSON</w:t>
            </w:r>
          </w:p>
        </w:tc>
        <w:tc>
          <w:tcPr>
            <w:tcW w:w="0" w:type="auto"/>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b/>
                <w:bCs/>
                <w:sz w:val="20"/>
                <w:szCs w:val="20"/>
              </w:rPr>
              <w:t>XML</w:t>
            </w:r>
          </w:p>
        </w:tc>
      </w:tr>
      <w:tr w:rsidR="00407AB6" w:rsidRPr="002874DD" w:rsidTr="00407AB6">
        <w:tc>
          <w:tcPr>
            <w:tcW w:w="0" w:type="auto"/>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Supports only text and numbers.</w:t>
            </w:r>
          </w:p>
        </w:tc>
        <w:tc>
          <w:tcPr>
            <w:tcW w:w="0" w:type="auto"/>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Supports various types of data for example text, numbers, images, graphs, charts etc.</w:t>
            </w:r>
          </w:p>
        </w:tc>
      </w:tr>
      <w:tr w:rsidR="00407AB6" w:rsidRPr="002874DD" w:rsidTr="00407AB6">
        <w:tc>
          <w:tcPr>
            <w:tcW w:w="0" w:type="auto"/>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Focuses mainly on Data</w:t>
            </w:r>
          </w:p>
        </w:tc>
        <w:tc>
          <w:tcPr>
            <w:tcW w:w="0" w:type="auto"/>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Focuses mainly on Document.</w:t>
            </w:r>
          </w:p>
        </w:tc>
      </w:tr>
      <w:tr w:rsidR="00407AB6" w:rsidRPr="002874DD" w:rsidTr="00407AB6">
        <w:tc>
          <w:tcPr>
            <w:tcW w:w="0" w:type="auto"/>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lastRenderedPageBreak/>
              <w:t>It has low security</w:t>
            </w:r>
          </w:p>
        </w:tc>
        <w:tc>
          <w:tcPr>
            <w:tcW w:w="0" w:type="auto"/>
            <w:tcBorders>
              <w:top w:val="single" w:sz="6" w:space="0" w:color="DDDDDD"/>
            </w:tcBorders>
            <w:tcMar>
              <w:top w:w="90" w:type="dxa"/>
              <w:left w:w="0" w:type="dxa"/>
              <w:bottom w:w="90" w:type="dxa"/>
              <w:right w:w="0" w:type="dxa"/>
            </w:tcMar>
            <w:vAlign w:val="center"/>
            <w:hideMark/>
          </w:tcPr>
          <w:p w:rsidR="00407AB6" w:rsidRPr="002874DD" w:rsidRDefault="00407AB6">
            <w:pPr>
              <w:spacing w:after="600" w:line="480" w:lineRule="auto"/>
              <w:rPr>
                <w:sz w:val="20"/>
                <w:szCs w:val="20"/>
              </w:rPr>
            </w:pPr>
            <w:r w:rsidRPr="002874DD">
              <w:rPr>
                <w:sz w:val="20"/>
                <w:szCs w:val="20"/>
              </w:rPr>
              <w:t>It has more security</w:t>
            </w:r>
          </w:p>
        </w:tc>
      </w:tr>
    </w:tbl>
    <w:p w:rsidR="00407AB6" w:rsidRPr="002874DD" w:rsidRDefault="00407AB6" w:rsidP="00407AB6">
      <w:pPr>
        <w:spacing w:before="120" w:after="120" w:line="315" w:lineRule="atLeast"/>
        <w:textAlignment w:val="baseline"/>
        <w:outlineLvl w:val="1"/>
        <w:rPr>
          <w:rFonts w:ascii="Helvetica" w:eastAsia="Times New Roman" w:hAnsi="Helvetica" w:cs="Helvetica"/>
          <w:b/>
          <w:bCs/>
          <w:color w:val="33475B"/>
          <w:sz w:val="20"/>
          <w:szCs w:val="20"/>
          <w:lang w:eastAsia="en-IN"/>
        </w:rPr>
      </w:pPr>
      <w:r w:rsidRPr="002874DD">
        <w:rPr>
          <w:rFonts w:ascii="Helvetica" w:eastAsia="Times New Roman" w:hAnsi="Helvetica" w:cs="Helvetica"/>
          <w:b/>
          <w:bCs/>
          <w:color w:val="33475B"/>
          <w:sz w:val="20"/>
          <w:szCs w:val="20"/>
          <w:lang w:eastAsia="en-IN"/>
        </w:rPr>
        <w:t>Choosing the Right Type of API</w:t>
      </w:r>
    </w:p>
    <w:p w:rsidR="00407AB6" w:rsidRPr="002874DD" w:rsidRDefault="00407AB6" w:rsidP="00407AB6">
      <w:pPr>
        <w:spacing w:before="240" w:after="240" w:line="387" w:lineRule="atLeast"/>
        <w:textAlignment w:val="baseline"/>
        <w:rPr>
          <w:rFonts w:ascii="Helvetica" w:eastAsia="Times New Roman" w:hAnsi="Helvetica" w:cs="Helvetica"/>
          <w:color w:val="33475B"/>
          <w:sz w:val="20"/>
          <w:szCs w:val="20"/>
          <w:lang w:eastAsia="en-IN"/>
        </w:rPr>
      </w:pPr>
      <w:r w:rsidRPr="002874DD">
        <w:rPr>
          <w:rFonts w:ascii="Helvetica" w:eastAsia="Times New Roman" w:hAnsi="Helvetica" w:cs="Helvetica"/>
          <w:color w:val="33475B"/>
          <w:sz w:val="20"/>
          <w:szCs w:val="20"/>
          <w:lang w:eastAsia="en-IN"/>
        </w:rPr>
        <w:t>To summarize, we can group web APIs into four broad categories:</w:t>
      </w:r>
    </w:p>
    <w:p w:rsidR="00407AB6" w:rsidRPr="002874DD" w:rsidRDefault="00407AB6" w:rsidP="00407AB6">
      <w:pPr>
        <w:numPr>
          <w:ilvl w:val="0"/>
          <w:numId w:val="9"/>
        </w:numPr>
        <w:spacing w:after="0" w:line="387" w:lineRule="atLeast"/>
        <w:ind w:left="0"/>
        <w:textAlignment w:val="baseline"/>
        <w:rPr>
          <w:rFonts w:ascii="inherit" w:eastAsia="Times New Roman" w:hAnsi="inherit" w:cs="Helvetica"/>
          <w:color w:val="33475B"/>
          <w:sz w:val="20"/>
          <w:szCs w:val="20"/>
          <w:lang w:eastAsia="en-IN"/>
        </w:rPr>
      </w:pPr>
      <w:r w:rsidRPr="002874DD">
        <w:rPr>
          <w:rFonts w:ascii="inherit" w:eastAsia="Times New Roman" w:hAnsi="inherit" w:cs="Helvetica"/>
          <w:b/>
          <w:bCs/>
          <w:color w:val="33475B"/>
          <w:sz w:val="20"/>
          <w:szCs w:val="20"/>
          <w:bdr w:val="none" w:sz="0" w:space="0" w:color="auto" w:frame="1"/>
          <w:lang w:eastAsia="en-IN"/>
        </w:rPr>
        <w:t>Open APIs</w:t>
      </w:r>
      <w:r w:rsidRPr="002874DD">
        <w:rPr>
          <w:rFonts w:ascii="inherit" w:eastAsia="Times New Roman" w:hAnsi="inherit" w:cs="Helvetica"/>
          <w:color w:val="33475B"/>
          <w:sz w:val="20"/>
          <w:szCs w:val="20"/>
          <w:lang w:eastAsia="en-IN"/>
        </w:rPr>
        <w:t>, which any developer can access.</w:t>
      </w:r>
    </w:p>
    <w:p w:rsidR="00407AB6" w:rsidRPr="002874DD" w:rsidRDefault="00407AB6" w:rsidP="00407AB6">
      <w:pPr>
        <w:numPr>
          <w:ilvl w:val="0"/>
          <w:numId w:val="9"/>
        </w:numPr>
        <w:spacing w:after="0" w:line="387" w:lineRule="atLeast"/>
        <w:ind w:left="0"/>
        <w:textAlignment w:val="baseline"/>
        <w:rPr>
          <w:rFonts w:ascii="inherit" w:eastAsia="Times New Roman" w:hAnsi="inherit" w:cs="Helvetica"/>
          <w:color w:val="33475B"/>
          <w:sz w:val="20"/>
          <w:szCs w:val="20"/>
          <w:lang w:eastAsia="en-IN"/>
        </w:rPr>
      </w:pPr>
      <w:r w:rsidRPr="002874DD">
        <w:rPr>
          <w:rFonts w:ascii="inherit" w:eastAsia="Times New Roman" w:hAnsi="inherit" w:cs="Helvetica"/>
          <w:b/>
          <w:bCs/>
          <w:color w:val="33475B"/>
          <w:sz w:val="20"/>
          <w:szCs w:val="20"/>
          <w:bdr w:val="none" w:sz="0" w:space="0" w:color="auto" w:frame="1"/>
          <w:lang w:eastAsia="en-IN"/>
        </w:rPr>
        <w:t>Partner APIs</w:t>
      </w:r>
      <w:r w:rsidRPr="002874DD">
        <w:rPr>
          <w:rFonts w:ascii="inherit" w:eastAsia="Times New Roman" w:hAnsi="inherit" w:cs="Helvetica"/>
          <w:color w:val="33475B"/>
          <w:sz w:val="20"/>
          <w:szCs w:val="20"/>
          <w:lang w:eastAsia="en-IN"/>
        </w:rPr>
        <w:t>, which only authorized developers may access.</w:t>
      </w:r>
    </w:p>
    <w:p w:rsidR="00407AB6" w:rsidRPr="002874DD" w:rsidRDefault="00407AB6" w:rsidP="00407AB6">
      <w:pPr>
        <w:numPr>
          <w:ilvl w:val="0"/>
          <w:numId w:val="9"/>
        </w:numPr>
        <w:spacing w:after="0" w:line="387" w:lineRule="atLeast"/>
        <w:ind w:left="0"/>
        <w:textAlignment w:val="baseline"/>
        <w:rPr>
          <w:rFonts w:ascii="inherit" w:eastAsia="Times New Roman" w:hAnsi="inherit" w:cs="Helvetica"/>
          <w:color w:val="33475B"/>
          <w:sz w:val="20"/>
          <w:szCs w:val="20"/>
          <w:lang w:eastAsia="en-IN"/>
        </w:rPr>
      </w:pPr>
      <w:r w:rsidRPr="002874DD">
        <w:rPr>
          <w:rFonts w:ascii="inherit" w:eastAsia="Times New Roman" w:hAnsi="inherit" w:cs="Helvetica"/>
          <w:b/>
          <w:bCs/>
          <w:color w:val="33475B"/>
          <w:sz w:val="20"/>
          <w:szCs w:val="20"/>
          <w:bdr w:val="none" w:sz="0" w:space="0" w:color="auto" w:frame="1"/>
          <w:lang w:eastAsia="en-IN"/>
        </w:rPr>
        <w:t>Internal APIs</w:t>
      </w:r>
      <w:r w:rsidRPr="002874DD">
        <w:rPr>
          <w:rFonts w:ascii="inherit" w:eastAsia="Times New Roman" w:hAnsi="inherit" w:cs="Helvetica"/>
          <w:color w:val="33475B"/>
          <w:sz w:val="20"/>
          <w:szCs w:val="20"/>
          <w:lang w:eastAsia="en-IN"/>
        </w:rPr>
        <w:t>, which only internal teams may access.</w:t>
      </w:r>
    </w:p>
    <w:p w:rsidR="00407AB6" w:rsidRPr="002874DD" w:rsidRDefault="00407AB6" w:rsidP="00407AB6">
      <w:pPr>
        <w:numPr>
          <w:ilvl w:val="0"/>
          <w:numId w:val="9"/>
        </w:numPr>
        <w:spacing w:after="0" w:line="387" w:lineRule="atLeast"/>
        <w:ind w:left="0"/>
        <w:textAlignment w:val="baseline"/>
        <w:rPr>
          <w:rFonts w:ascii="inherit" w:eastAsia="Times New Roman" w:hAnsi="inherit" w:cs="Helvetica"/>
          <w:color w:val="33475B"/>
          <w:sz w:val="20"/>
          <w:szCs w:val="20"/>
          <w:lang w:eastAsia="en-IN"/>
        </w:rPr>
      </w:pPr>
      <w:r w:rsidRPr="002874DD">
        <w:rPr>
          <w:rFonts w:ascii="inherit" w:eastAsia="Times New Roman" w:hAnsi="inherit" w:cs="Helvetica"/>
          <w:b/>
          <w:bCs/>
          <w:color w:val="33475B"/>
          <w:sz w:val="20"/>
          <w:szCs w:val="20"/>
          <w:bdr w:val="none" w:sz="0" w:space="0" w:color="auto" w:frame="1"/>
          <w:lang w:eastAsia="en-IN"/>
        </w:rPr>
        <w:t>Composite APIs</w:t>
      </w:r>
      <w:r w:rsidRPr="002874DD">
        <w:rPr>
          <w:rFonts w:ascii="inherit" w:eastAsia="Times New Roman" w:hAnsi="inherit" w:cs="Helvetica"/>
          <w:color w:val="33475B"/>
          <w:sz w:val="20"/>
          <w:szCs w:val="20"/>
          <w:lang w:eastAsia="en-IN"/>
        </w:rPr>
        <w:t>, which combine multiple APIs.</w:t>
      </w:r>
    </w:p>
    <w:p w:rsidR="00407AB6" w:rsidRPr="002874DD" w:rsidRDefault="00407AB6" w:rsidP="00407AB6">
      <w:pPr>
        <w:spacing w:before="240" w:after="240" w:line="387" w:lineRule="atLeast"/>
        <w:textAlignment w:val="baseline"/>
        <w:rPr>
          <w:rFonts w:ascii="Helvetica" w:eastAsia="Times New Roman" w:hAnsi="Helvetica" w:cs="Helvetica"/>
          <w:color w:val="33475B"/>
          <w:sz w:val="20"/>
          <w:szCs w:val="20"/>
          <w:lang w:eastAsia="en-IN"/>
        </w:rPr>
      </w:pPr>
      <w:r w:rsidRPr="002874DD">
        <w:rPr>
          <w:rFonts w:ascii="Helvetica" w:eastAsia="Times New Roman" w:hAnsi="Helvetica" w:cs="Helvetica"/>
          <w:color w:val="33475B"/>
          <w:sz w:val="20"/>
          <w:szCs w:val="20"/>
          <w:lang w:eastAsia="en-IN"/>
        </w:rPr>
        <w:t>There are also three common types of API architectures:</w:t>
      </w:r>
    </w:p>
    <w:p w:rsidR="00407AB6" w:rsidRPr="002874DD" w:rsidRDefault="00407AB6" w:rsidP="00407AB6">
      <w:pPr>
        <w:numPr>
          <w:ilvl w:val="0"/>
          <w:numId w:val="10"/>
        </w:numPr>
        <w:spacing w:after="0" w:line="387" w:lineRule="atLeast"/>
        <w:ind w:left="0"/>
        <w:textAlignment w:val="baseline"/>
        <w:rPr>
          <w:rFonts w:ascii="inherit" w:eastAsia="Times New Roman" w:hAnsi="inherit" w:cs="Helvetica"/>
          <w:color w:val="33475B"/>
          <w:sz w:val="20"/>
          <w:szCs w:val="20"/>
          <w:lang w:eastAsia="en-IN"/>
        </w:rPr>
      </w:pPr>
      <w:r w:rsidRPr="002874DD">
        <w:rPr>
          <w:rFonts w:ascii="inherit" w:eastAsia="Times New Roman" w:hAnsi="inherit" w:cs="Helvetica"/>
          <w:b/>
          <w:bCs/>
          <w:color w:val="33475B"/>
          <w:sz w:val="20"/>
          <w:szCs w:val="20"/>
          <w:bdr w:val="none" w:sz="0" w:space="0" w:color="auto" w:frame="1"/>
          <w:lang w:eastAsia="en-IN"/>
        </w:rPr>
        <w:t>REST</w:t>
      </w:r>
      <w:r w:rsidRPr="002874DD">
        <w:rPr>
          <w:rFonts w:ascii="inherit" w:eastAsia="Times New Roman" w:hAnsi="inherit" w:cs="Helvetica"/>
          <w:color w:val="33475B"/>
          <w:sz w:val="20"/>
          <w:szCs w:val="20"/>
          <w:lang w:eastAsia="en-IN"/>
        </w:rPr>
        <w:t>, a collection of guidelines for lightweight, scalable web APIs.</w:t>
      </w:r>
    </w:p>
    <w:p w:rsidR="00407AB6" w:rsidRPr="002874DD" w:rsidRDefault="00407AB6" w:rsidP="00407AB6">
      <w:pPr>
        <w:numPr>
          <w:ilvl w:val="0"/>
          <w:numId w:val="10"/>
        </w:numPr>
        <w:spacing w:after="0" w:line="387" w:lineRule="atLeast"/>
        <w:ind w:left="0"/>
        <w:textAlignment w:val="baseline"/>
        <w:rPr>
          <w:rFonts w:ascii="inherit" w:eastAsia="Times New Roman" w:hAnsi="inherit" w:cs="Helvetica"/>
          <w:color w:val="33475B"/>
          <w:sz w:val="20"/>
          <w:szCs w:val="20"/>
          <w:lang w:eastAsia="en-IN"/>
        </w:rPr>
      </w:pPr>
      <w:r w:rsidRPr="002874DD">
        <w:rPr>
          <w:rFonts w:ascii="inherit" w:eastAsia="Times New Roman" w:hAnsi="inherit" w:cs="Helvetica"/>
          <w:b/>
          <w:bCs/>
          <w:color w:val="33475B"/>
          <w:sz w:val="20"/>
          <w:szCs w:val="20"/>
          <w:bdr w:val="none" w:sz="0" w:space="0" w:color="auto" w:frame="1"/>
          <w:lang w:eastAsia="en-IN"/>
        </w:rPr>
        <w:t>SOAP</w:t>
      </w:r>
      <w:r w:rsidRPr="002874DD">
        <w:rPr>
          <w:rFonts w:ascii="inherit" w:eastAsia="Times New Roman" w:hAnsi="inherit" w:cs="Helvetica"/>
          <w:color w:val="33475B"/>
          <w:sz w:val="20"/>
          <w:szCs w:val="20"/>
          <w:lang w:eastAsia="en-IN"/>
        </w:rPr>
        <w:t>, a stricter protocol for more secure APIs.</w:t>
      </w:r>
    </w:p>
    <w:p w:rsidR="00407AB6" w:rsidRPr="002874DD" w:rsidRDefault="00407AB6" w:rsidP="00407AB6">
      <w:pPr>
        <w:numPr>
          <w:ilvl w:val="0"/>
          <w:numId w:val="10"/>
        </w:numPr>
        <w:spacing w:after="0" w:line="387" w:lineRule="atLeast"/>
        <w:ind w:left="0"/>
        <w:textAlignment w:val="baseline"/>
        <w:rPr>
          <w:rFonts w:ascii="inherit" w:eastAsia="Times New Roman" w:hAnsi="inherit" w:cs="Helvetica"/>
          <w:color w:val="33475B"/>
          <w:sz w:val="20"/>
          <w:szCs w:val="20"/>
          <w:lang w:eastAsia="en-IN"/>
        </w:rPr>
      </w:pPr>
      <w:r w:rsidRPr="002874DD">
        <w:rPr>
          <w:rFonts w:ascii="inherit" w:eastAsia="Times New Roman" w:hAnsi="inherit" w:cs="Helvetica"/>
          <w:b/>
          <w:bCs/>
          <w:color w:val="33475B"/>
          <w:sz w:val="20"/>
          <w:szCs w:val="20"/>
          <w:bdr w:val="none" w:sz="0" w:space="0" w:color="auto" w:frame="1"/>
          <w:lang w:eastAsia="en-IN"/>
        </w:rPr>
        <w:t>RPC</w:t>
      </w:r>
      <w:r w:rsidRPr="002874DD">
        <w:rPr>
          <w:rFonts w:ascii="inherit" w:eastAsia="Times New Roman" w:hAnsi="inherit" w:cs="Helvetica"/>
          <w:color w:val="33475B"/>
          <w:sz w:val="20"/>
          <w:szCs w:val="20"/>
          <w:lang w:eastAsia="en-IN"/>
        </w:rPr>
        <w:t>, a protocol for invoking processes that can be written with XML (</w:t>
      </w:r>
      <w:r w:rsidRPr="002874DD">
        <w:rPr>
          <w:rFonts w:ascii="inherit" w:eastAsia="Times New Roman" w:hAnsi="inherit" w:cs="Helvetica"/>
          <w:b/>
          <w:bCs/>
          <w:color w:val="33475B"/>
          <w:sz w:val="20"/>
          <w:szCs w:val="20"/>
          <w:bdr w:val="none" w:sz="0" w:space="0" w:color="auto" w:frame="1"/>
          <w:lang w:eastAsia="en-IN"/>
        </w:rPr>
        <w:t>XML-RPC</w:t>
      </w:r>
      <w:r w:rsidRPr="002874DD">
        <w:rPr>
          <w:rFonts w:ascii="inherit" w:eastAsia="Times New Roman" w:hAnsi="inherit" w:cs="Helvetica"/>
          <w:color w:val="33475B"/>
          <w:sz w:val="20"/>
          <w:szCs w:val="20"/>
          <w:lang w:eastAsia="en-IN"/>
        </w:rPr>
        <w:t>) or JSON (</w:t>
      </w:r>
      <w:r w:rsidRPr="002874DD">
        <w:rPr>
          <w:rFonts w:ascii="inherit" w:eastAsia="Times New Roman" w:hAnsi="inherit" w:cs="Helvetica"/>
          <w:b/>
          <w:bCs/>
          <w:color w:val="33475B"/>
          <w:sz w:val="20"/>
          <w:szCs w:val="20"/>
          <w:bdr w:val="none" w:sz="0" w:space="0" w:color="auto" w:frame="1"/>
          <w:lang w:eastAsia="en-IN"/>
        </w:rPr>
        <w:t>JSON-RPC</w:t>
      </w:r>
      <w:r w:rsidRPr="002874DD">
        <w:rPr>
          <w:rFonts w:ascii="inherit" w:eastAsia="Times New Roman" w:hAnsi="inherit" w:cs="Helvetica"/>
          <w:color w:val="33475B"/>
          <w:sz w:val="20"/>
          <w:szCs w:val="20"/>
          <w:lang w:eastAsia="en-IN"/>
        </w:rPr>
        <w:t>).</w:t>
      </w:r>
    </w:p>
    <w:p w:rsidR="00407AB6" w:rsidRPr="002874DD" w:rsidRDefault="00407AB6" w:rsidP="00407AB6">
      <w:pPr>
        <w:spacing w:before="240" w:after="240" w:line="387" w:lineRule="atLeast"/>
        <w:textAlignment w:val="baseline"/>
        <w:rPr>
          <w:rFonts w:ascii="Helvetica" w:eastAsia="Times New Roman" w:hAnsi="Helvetica" w:cs="Helvetica"/>
          <w:color w:val="33475B"/>
          <w:sz w:val="20"/>
          <w:szCs w:val="20"/>
          <w:lang w:eastAsia="en-IN"/>
        </w:rPr>
      </w:pPr>
      <w:r w:rsidRPr="002874DD">
        <w:rPr>
          <w:rFonts w:ascii="Helvetica" w:eastAsia="Times New Roman" w:hAnsi="Helvetica" w:cs="Helvetica"/>
          <w:color w:val="33475B"/>
          <w:sz w:val="20"/>
          <w:szCs w:val="20"/>
          <w:lang w:eastAsia="en-IN"/>
        </w:rPr>
        <w:t>If you’re not someone who needs to know the gritty-gritty, this is a good baseline understanding of the types of APIs out there and how developers use them. By harnessing the right API, you’ll empower your business to partner with other applications, expanding your reach and influence.</w:t>
      </w:r>
    </w:p>
    <w:p w:rsidR="00407AB6" w:rsidRPr="002874DD" w:rsidRDefault="00407AB6">
      <w:pPr>
        <w:rPr>
          <w:sz w:val="20"/>
          <w:szCs w:val="20"/>
        </w:rPr>
      </w:pPr>
    </w:p>
    <w:p w:rsidR="00E1485C" w:rsidRPr="002874DD" w:rsidRDefault="00E1485C" w:rsidP="00E1485C">
      <w:pPr>
        <w:pStyle w:val="Heading2"/>
        <w:shd w:val="clear" w:color="auto" w:fill="FFFFFF"/>
        <w:spacing w:before="375" w:beforeAutospacing="0" w:after="150" w:afterAutospacing="0"/>
        <w:rPr>
          <w:rFonts w:ascii="Arial" w:hAnsi="Arial" w:cs="Arial"/>
          <w:b w:val="0"/>
          <w:bCs w:val="0"/>
          <w:color w:val="000000"/>
          <w:sz w:val="20"/>
          <w:szCs w:val="20"/>
        </w:rPr>
      </w:pPr>
      <w:r w:rsidRPr="002874DD">
        <w:rPr>
          <w:rFonts w:ascii="Arial" w:hAnsi="Arial" w:cs="Arial"/>
          <w:b w:val="0"/>
          <w:bCs w:val="0"/>
          <w:color w:val="000000"/>
          <w:sz w:val="20"/>
          <w:szCs w:val="20"/>
        </w:rPr>
        <w:t>API specifications/protocols</w:t>
      </w:r>
    </w:p>
    <w:p w:rsidR="00E1485C" w:rsidRPr="002874DD" w:rsidRDefault="00E1485C" w:rsidP="00E1485C">
      <w:pPr>
        <w:pStyle w:val="Heading3"/>
        <w:shd w:val="clear" w:color="auto" w:fill="FFFFFF"/>
        <w:spacing w:before="0" w:after="150"/>
        <w:rPr>
          <w:rFonts w:ascii="Arial" w:hAnsi="Arial" w:cs="Arial"/>
          <w:color w:val="000000"/>
          <w:sz w:val="20"/>
          <w:szCs w:val="20"/>
        </w:rPr>
      </w:pPr>
      <w:r w:rsidRPr="002874DD">
        <w:rPr>
          <w:rFonts w:ascii="Arial" w:hAnsi="Arial" w:cs="Arial"/>
          <w:b/>
          <w:bCs/>
          <w:color w:val="000000"/>
          <w:sz w:val="20"/>
          <w:szCs w:val="20"/>
        </w:rPr>
        <w:t>Remote Procedure Call (RPC)</w:t>
      </w:r>
    </w:p>
    <w:p w:rsidR="00E1485C" w:rsidRPr="002874DD" w:rsidRDefault="00E1485C" w:rsidP="00E1485C">
      <w:pPr>
        <w:pStyle w:val="NormalWeb"/>
        <w:spacing w:before="240" w:beforeAutospacing="0" w:after="240" w:afterAutospacing="0" w:line="387" w:lineRule="atLeast"/>
        <w:textAlignment w:val="baseline"/>
        <w:rPr>
          <w:rFonts w:ascii="Helvetica" w:hAnsi="Helvetica" w:cs="Helvetica"/>
          <w:color w:val="33475B"/>
          <w:sz w:val="20"/>
          <w:szCs w:val="20"/>
        </w:rPr>
      </w:pPr>
      <w:r w:rsidRPr="002874DD">
        <w:rPr>
          <w:rFonts w:ascii="Helvetica" w:hAnsi="Helvetica" w:cs="Helvetica"/>
          <w:color w:val="33475B"/>
          <w:sz w:val="20"/>
          <w:szCs w:val="20"/>
        </w:rPr>
        <w:t>Today, the majority of web APIs are built on REST. REST, which stands for representational state transfer, is a set of guidelines for scalable, lightweight, and easy-to-use APIs. A REST API (or “RESTful” API) is an API that follows REST guidelines and is used for transferring data from a server to a requesting client.</w:t>
      </w:r>
    </w:p>
    <w:p w:rsidR="00E1485C" w:rsidRPr="002874DD" w:rsidRDefault="00E1485C" w:rsidP="00E1485C">
      <w:pPr>
        <w:pStyle w:val="NormalWeb"/>
        <w:spacing w:before="0" w:beforeAutospacing="0" w:after="0" w:afterAutospacing="0" w:line="387" w:lineRule="atLeast"/>
        <w:textAlignment w:val="baseline"/>
        <w:rPr>
          <w:rFonts w:ascii="Helvetica" w:hAnsi="Helvetica" w:cs="Helvetica"/>
          <w:color w:val="33475B"/>
          <w:sz w:val="20"/>
          <w:szCs w:val="20"/>
        </w:rPr>
      </w:pPr>
      <w:r w:rsidRPr="002874DD">
        <w:rPr>
          <w:rFonts w:ascii="Helvetica" w:hAnsi="Helvetica" w:cs="Helvetica"/>
          <w:color w:val="33475B"/>
          <w:sz w:val="20"/>
          <w:szCs w:val="20"/>
        </w:rPr>
        <w:t>For a more in-depth look at REST guidelines, see our full </w:t>
      </w:r>
      <w:hyperlink r:id="rId24" w:tgtFrame="_blank" w:history="1">
        <w:r w:rsidRPr="002874DD">
          <w:rPr>
            <w:rStyle w:val="Hyperlink"/>
            <w:rFonts w:ascii="inherit" w:hAnsi="inherit" w:cs="Helvetica"/>
            <w:b/>
            <w:bCs/>
            <w:color w:val="0091AE"/>
            <w:sz w:val="20"/>
            <w:szCs w:val="20"/>
            <w:bdr w:val="none" w:sz="0" w:space="0" w:color="auto" w:frame="1"/>
          </w:rPr>
          <w:t>guide to REST APIs</w:t>
        </w:r>
      </w:hyperlink>
      <w:r w:rsidRPr="002874DD">
        <w:rPr>
          <w:rFonts w:ascii="Helvetica" w:hAnsi="Helvetica" w:cs="Helvetica"/>
          <w:color w:val="33475B"/>
          <w:sz w:val="20"/>
          <w:szCs w:val="20"/>
        </w:rPr>
        <w:t>. Briefly, these guidelines are:</w:t>
      </w:r>
    </w:p>
    <w:p w:rsidR="00E1485C" w:rsidRPr="002874DD" w:rsidRDefault="00E1485C" w:rsidP="00E1485C">
      <w:pPr>
        <w:numPr>
          <w:ilvl w:val="0"/>
          <w:numId w:val="11"/>
        </w:numPr>
        <w:spacing w:after="0" w:line="387" w:lineRule="atLeast"/>
        <w:ind w:left="0"/>
        <w:textAlignment w:val="baseline"/>
        <w:rPr>
          <w:rFonts w:ascii="inherit" w:hAnsi="inherit" w:cs="Helvetica"/>
          <w:color w:val="33475B"/>
          <w:sz w:val="20"/>
          <w:szCs w:val="20"/>
        </w:rPr>
      </w:pPr>
      <w:r w:rsidRPr="002874DD">
        <w:rPr>
          <w:rStyle w:val="Strong"/>
          <w:rFonts w:ascii="inherit" w:hAnsi="inherit" w:cs="Helvetica"/>
          <w:color w:val="33475B"/>
          <w:sz w:val="20"/>
          <w:szCs w:val="20"/>
          <w:bdr w:val="none" w:sz="0" w:space="0" w:color="auto" w:frame="1"/>
        </w:rPr>
        <w:t>Client-Server Separation:</w:t>
      </w:r>
      <w:r w:rsidRPr="002874DD">
        <w:rPr>
          <w:rFonts w:ascii="inherit" w:hAnsi="inherit" w:cs="Helvetica"/>
          <w:color w:val="33475B"/>
          <w:sz w:val="20"/>
          <w:szCs w:val="20"/>
        </w:rPr>
        <w:t> All client-server interactions must be in the form of a request from the client, followed by a response from the server. Servers can’t request and clients can’t respond.</w:t>
      </w:r>
    </w:p>
    <w:p w:rsidR="00E1485C" w:rsidRPr="002874DD" w:rsidRDefault="00E1485C" w:rsidP="00E1485C">
      <w:pPr>
        <w:numPr>
          <w:ilvl w:val="0"/>
          <w:numId w:val="11"/>
        </w:numPr>
        <w:spacing w:after="0" w:line="387" w:lineRule="atLeast"/>
        <w:ind w:left="0"/>
        <w:textAlignment w:val="baseline"/>
        <w:rPr>
          <w:rFonts w:ascii="inherit" w:hAnsi="inherit" w:cs="Helvetica"/>
          <w:color w:val="33475B"/>
          <w:sz w:val="20"/>
          <w:szCs w:val="20"/>
        </w:rPr>
      </w:pPr>
      <w:r w:rsidRPr="002874DD">
        <w:rPr>
          <w:rStyle w:val="Strong"/>
          <w:rFonts w:ascii="inherit" w:hAnsi="inherit" w:cs="Helvetica"/>
          <w:color w:val="33475B"/>
          <w:sz w:val="20"/>
          <w:szCs w:val="20"/>
          <w:bdr w:val="none" w:sz="0" w:space="0" w:color="auto" w:frame="1"/>
        </w:rPr>
        <w:t>Uniform Interface:</w:t>
      </w:r>
      <w:r w:rsidRPr="002874DD">
        <w:rPr>
          <w:rFonts w:ascii="inherit" w:hAnsi="inherit" w:cs="Helvetica"/>
          <w:color w:val="33475B"/>
          <w:sz w:val="20"/>
          <w:szCs w:val="20"/>
        </w:rPr>
        <w:t> All requests and responses must use HTTP as the communication protocol and be formatted in a specific way to ensure compatibility between any client and any server. Server responses are formatted in JavaScript Object Notation (JSON).</w:t>
      </w:r>
    </w:p>
    <w:p w:rsidR="00E1485C" w:rsidRPr="002874DD" w:rsidRDefault="00E1485C" w:rsidP="00E1485C">
      <w:pPr>
        <w:numPr>
          <w:ilvl w:val="0"/>
          <w:numId w:val="11"/>
        </w:numPr>
        <w:spacing w:after="0" w:line="387" w:lineRule="atLeast"/>
        <w:ind w:left="0"/>
        <w:textAlignment w:val="baseline"/>
        <w:rPr>
          <w:rFonts w:ascii="inherit" w:hAnsi="inherit" w:cs="Helvetica"/>
          <w:color w:val="33475B"/>
          <w:sz w:val="20"/>
          <w:szCs w:val="20"/>
        </w:rPr>
      </w:pPr>
      <w:r w:rsidRPr="002874DD">
        <w:rPr>
          <w:rStyle w:val="Strong"/>
          <w:rFonts w:ascii="inherit" w:hAnsi="inherit" w:cs="Helvetica"/>
          <w:color w:val="33475B"/>
          <w:sz w:val="20"/>
          <w:szCs w:val="20"/>
          <w:bdr w:val="none" w:sz="0" w:space="0" w:color="auto" w:frame="1"/>
        </w:rPr>
        <w:lastRenderedPageBreak/>
        <w:t>Stateless:</w:t>
      </w:r>
      <w:r w:rsidRPr="002874DD">
        <w:rPr>
          <w:rFonts w:ascii="inherit" w:hAnsi="inherit" w:cs="Helvetica"/>
          <w:color w:val="33475B"/>
          <w:sz w:val="20"/>
          <w:szCs w:val="20"/>
        </w:rPr>
        <w:t> Each client-server interaction is independent of every other interaction. The server stores no data from client requests and remembers nothing from past interactions.</w:t>
      </w:r>
    </w:p>
    <w:p w:rsidR="00E1485C" w:rsidRPr="002874DD" w:rsidRDefault="00E1485C" w:rsidP="00E1485C">
      <w:pPr>
        <w:numPr>
          <w:ilvl w:val="0"/>
          <w:numId w:val="11"/>
        </w:numPr>
        <w:spacing w:after="0" w:line="387" w:lineRule="atLeast"/>
        <w:ind w:left="0"/>
        <w:textAlignment w:val="baseline"/>
        <w:rPr>
          <w:rFonts w:ascii="inherit" w:hAnsi="inherit" w:cs="Helvetica"/>
          <w:color w:val="33475B"/>
          <w:sz w:val="20"/>
          <w:szCs w:val="20"/>
        </w:rPr>
      </w:pPr>
      <w:r w:rsidRPr="002874DD">
        <w:rPr>
          <w:rStyle w:val="Strong"/>
          <w:rFonts w:ascii="inherit" w:hAnsi="inherit" w:cs="Helvetica"/>
          <w:color w:val="33475B"/>
          <w:sz w:val="20"/>
          <w:szCs w:val="20"/>
          <w:bdr w:val="none" w:sz="0" w:space="0" w:color="auto" w:frame="1"/>
        </w:rPr>
        <w:t>Layered system:</w:t>
      </w:r>
      <w:r w:rsidRPr="002874DD">
        <w:rPr>
          <w:rFonts w:ascii="inherit" w:hAnsi="inherit" w:cs="Helvetica"/>
          <w:color w:val="33475B"/>
          <w:sz w:val="20"/>
          <w:szCs w:val="20"/>
        </w:rPr>
        <w:t> Requests and responses must always be formatted the same way, even when passed through intermediate servers between the client and the API.</w:t>
      </w:r>
    </w:p>
    <w:p w:rsidR="00E1485C" w:rsidRPr="002874DD" w:rsidRDefault="00E1485C" w:rsidP="00E1485C">
      <w:pPr>
        <w:numPr>
          <w:ilvl w:val="0"/>
          <w:numId w:val="11"/>
        </w:numPr>
        <w:spacing w:after="0" w:line="387" w:lineRule="atLeast"/>
        <w:ind w:left="0"/>
        <w:textAlignment w:val="baseline"/>
        <w:rPr>
          <w:rFonts w:ascii="inherit" w:hAnsi="inherit" w:cs="Helvetica"/>
          <w:color w:val="33475B"/>
          <w:sz w:val="20"/>
          <w:szCs w:val="20"/>
        </w:rPr>
      </w:pPr>
      <w:r w:rsidRPr="002874DD">
        <w:rPr>
          <w:rStyle w:val="Strong"/>
          <w:rFonts w:ascii="inherit" w:hAnsi="inherit" w:cs="Helvetica"/>
          <w:color w:val="33475B"/>
          <w:sz w:val="20"/>
          <w:szCs w:val="20"/>
          <w:bdr w:val="none" w:sz="0" w:space="0" w:color="auto" w:frame="1"/>
        </w:rPr>
        <w:t>Cacheable:</w:t>
      </w:r>
      <w:r w:rsidRPr="002874DD">
        <w:rPr>
          <w:rFonts w:ascii="inherit" w:hAnsi="inherit" w:cs="Helvetica"/>
          <w:color w:val="33475B"/>
          <w:sz w:val="20"/>
          <w:szCs w:val="20"/>
        </w:rPr>
        <w:t> Server responses should indicate whether a provided resource can be cached by the client and for how long.</w:t>
      </w:r>
    </w:p>
    <w:p w:rsidR="00E1485C" w:rsidRPr="002874DD" w:rsidRDefault="00E1485C" w:rsidP="00E1485C">
      <w:pPr>
        <w:pStyle w:val="NormalWeb"/>
        <w:spacing w:before="240" w:beforeAutospacing="0" w:after="240" w:afterAutospacing="0" w:line="387" w:lineRule="atLeast"/>
        <w:textAlignment w:val="baseline"/>
        <w:rPr>
          <w:rFonts w:ascii="Helvetica" w:hAnsi="Helvetica" w:cs="Helvetica"/>
          <w:color w:val="33475B"/>
          <w:sz w:val="20"/>
          <w:szCs w:val="20"/>
        </w:rPr>
      </w:pPr>
      <w:r w:rsidRPr="002874DD">
        <w:rPr>
          <w:rFonts w:ascii="Helvetica" w:hAnsi="Helvetica" w:cs="Helvetica"/>
          <w:color w:val="33475B"/>
          <w:sz w:val="20"/>
          <w:szCs w:val="20"/>
        </w:rPr>
        <w:t>By following these guidelines, REST APIs can be used for quick, easy, secure data transfers, making them a popular choice among developers.</w:t>
      </w:r>
    </w:p>
    <w:p w:rsidR="00E1485C" w:rsidRPr="002874DD" w:rsidRDefault="00E1485C" w:rsidP="00E1485C">
      <w:pPr>
        <w:pStyle w:val="Heading3"/>
        <w:shd w:val="clear" w:color="auto" w:fill="FFFFFF"/>
        <w:spacing w:before="0" w:after="150"/>
        <w:rPr>
          <w:rFonts w:ascii="Arial" w:hAnsi="Arial" w:cs="Arial"/>
          <w:color w:val="000000"/>
          <w:sz w:val="20"/>
          <w:szCs w:val="20"/>
        </w:rPr>
      </w:pPr>
      <w:r w:rsidRPr="002874DD">
        <w:rPr>
          <w:rFonts w:ascii="Arial" w:hAnsi="Arial" w:cs="Arial"/>
          <w:b/>
          <w:bCs/>
          <w:color w:val="000000"/>
          <w:sz w:val="20"/>
          <w:szCs w:val="20"/>
        </w:rPr>
        <w:t>Service Object Access Protocol (SOAP)</w:t>
      </w:r>
    </w:p>
    <w:p w:rsidR="00E1485C" w:rsidRPr="002874DD" w:rsidRDefault="00E1485C" w:rsidP="00E1485C">
      <w:pPr>
        <w:pStyle w:val="NormalWeb"/>
        <w:spacing w:before="0" w:beforeAutospacing="0" w:after="0" w:afterAutospacing="0" w:line="387" w:lineRule="atLeast"/>
        <w:textAlignment w:val="baseline"/>
        <w:rPr>
          <w:rFonts w:ascii="Helvetica" w:hAnsi="Helvetica" w:cs="Helvetica"/>
          <w:color w:val="33475B"/>
          <w:sz w:val="20"/>
          <w:szCs w:val="20"/>
        </w:rPr>
      </w:pPr>
      <w:r w:rsidRPr="002874DD">
        <w:rPr>
          <w:rFonts w:ascii="Helvetica" w:hAnsi="Helvetica" w:cs="Helvetica"/>
          <w:color w:val="33475B"/>
          <w:sz w:val="20"/>
          <w:szCs w:val="20"/>
        </w:rPr>
        <w:t>SOAP (Simple Object Access Protocol) is a protocol for transmitting data across networks and can be used to build APIs. SOAP is standardized by the </w:t>
      </w:r>
      <w:hyperlink r:id="rId25" w:tgtFrame="_blank" w:history="1">
        <w:r w:rsidRPr="002874DD">
          <w:rPr>
            <w:rStyle w:val="Hyperlink"/>
            <w:rFonts w:ascii="inherit" w:hAnsi="inherit" w:cs="Helvetica"/>
            <w:b/>
            <w:bCs/>
            <w:color w:val="0091AE"/>
            <w:sz w:val="20"/>
            <w:szCs w:val="20"/>
            <w:bdr w:val="none" w:sz="0" w:space="0" w:color="auto" w:frame="1"/>
          </w:rPr>
          <w:t>World Wide Web Consortium (W3C)</w:t>
        </w:r>
      </w:hyperlink>
      <w:r w:rsidRPr="002874DD">
        <w:rPr>
          <w:rFonts w:ascii="Helvetica" w:hAnsi="Helvetica" w:cs="Helvetica"/>
          <w:color w:val="33475B"/>
          <w:sz w:val="20"/>
          <w:szCs w:val="20"/>
        </w:rPr>
        <w:t> and utilizes </w:t>
      </w:r>
      <w:hyperlink r:id="rId26" w:tgtFrame="_blank" w:history="1">
        <w:r w:rsidRPr="002874DD">
          <w:rPr>
            <w:rStyle w:val="Hyperlink"/>
            <w:rFonts w:ascii="inherit" w:hAnsi="inherit" w:cs="Helvetica"/>
            <w:b/>
            <w:bCs/>
            <w:color w:val="0091AE"/>
            <w:sz w:val="20"/>
            <w:szCs w:val="20"/>
            <w:bdr w:val="none" w:sz="0" w:space="0" w:color="auto" w:frame="1"/>
          </w:rPr>
          <w:t>XML</w:t>
        </w:r>
      </w:hyperlink>
      <w:r w:rsidRPr="002874DD">
        <w:rPr>
          <w:rFonts w:ascii="Helvetica" w:hAnsi="Helvetica" w:cs="Helvetica"/>
          <w:color w:val="33475B"/>
          <w:sz w:val="20"/>
          <w:szCs w:val="20"/>
        </w:rPr>
        <w:t> to encode information.</w:t>
      </w:r>
    </w:p>
    <w:p w:rsidR="00E1485C" w:rsidRPr="002874DD" w:rsidRDefault="00E1485C" w:rsidP="00E1485C">
      <w:pPr>
        <w:pStyle w:val="NormalWeb"/>
        <w:spacing w:before="240" w:beforeAutospacing="0" w:after="240" w:afterAutospacing="0" w:line="387" w:lineRule="atLeast"/>
        <w:textAlignment w:val="baseline"/>
        <w:rPr>
          <w:rFonts w:ascii="Helvetica" w:hAnsi="Helvetica" w:cs="Helvetica"/>
          <w:color w:val="33475B"/>
          <w:sz w:val="20"/>
          <w:szCs w:val="20"/>
        </w:rPr>
      </w:pPr>
      <w:r w:rsidRPr="002874DD">
        <w:rPr>
          <w:rFonts w:ascii="Helvetica" w:hAnsi="Helvetica" w:cs="Helvetica"/>
          <w:color w:val="33475B"/>
          <w:sz w:val="20"/>
          <w:szCs w:val="20"/>
        </w:rPr>
        <w:t>SOAP strictly defines how messages should be sent and what must be included in them. This makes SOAP APIs more secure than REST APIs, although the rigid guidelines also make them more code-heavy and harder to implement in general.</w:t>
      </w:r>
    </w:p>
    <w:p w:rsidR="00E1485C" w:rsidRPr="002874DD" w:rsidRDefault="00E1485C" w:rsidP="00E1485C">
      <w:pPr>
        <w:pStyle w:val="NormalWeb"/>
        <w:spacing w:before="240" w:beforeAutospacing="0" w:after="240" w:afterAutospacing="0" w:line="387" w:lineRule="atLeast"/>
        <w:textAlignment w:val="baseline"/>
        <w:rPr>
          <w:rFonts w:ascii="Helvetica" w:hAnsi="Helvetica" w:cs="Helvetica"/>
          <w:color w:val="33475B"/>
          <w:sz w:val="20"/>
          <w:szCs w:val="20"/>
        </w:rPr>
      </w:pPr>
      <w:r w:rsidRPr="002874DD">
        <w:rPr>
          <w:rFonts w:ascii="Helvetica" w:hAnsi="Helvetica" w:cs="Helvetica"/>
          <w:color w:val="33475B"/>
          <w:sz w:val="20"/>
          <w:szCs w:val="20"/>
        </w:rPr>
        <w:t>For this reason, SOAP is often implemented for internal data transfers that require high security, and the more flexible REST architecture is deployed more commonly everywhere else. But, one more advantage to SOAP is that it works over any communication protocol (not just HTTP, as is the case with REST).</w:t>
      </w:r>
    </w:p>
    <w:p w:rsidR="00E1485C" w:rsidRPr="002874DD" w:rsidRDefault="00E1485C">
      <w:pPr>
        <w:rPr>
          <w:sz w:val="20"/>
          <w:szCs w:val="20"/>
        </w:rPr>
      </w:pPr>
    </w:p>
    <w:p w:rsidR="00E1485C" w:rsidRPr="002874DD" w:rsidRDefault="00E1485C" w:rsidP="00E1485C">
      <w:pPr>
        <w:pStyle w:val="Heading3"/>
        <w:shd w:val="clear" w:color="auto" w:fill="FFFFFF"/>
        <w:spacing w:before="0" w:after="150"/>
        <w:rPr>
          <w:rFonts w:ascii="Arial" w:hAnsi="Arial" w:cs="Arial"/>
          <w:b/>
          <w:bCs/>
          <w:color w:val="000000"/>
          <w:sz w:val="20"/>
          <w:szCs w:val="20"/>
        </w:rPr>
      </w:pPr>
    </w:p>
    <w:p w:rsidR="00E1485C" w:rsidRPr="002874DD" w:rsidRDefault="00E1485C" w:rsidP="00E1485C">
      <w:pPr>
        <w:pStyle w:val="Heading3"/>
        <w:shd w:val="clear" w:color="auto" w:fill="FFFFFF"/>
        <w:spacing w:before="0" w:after="150"/>
        <w:rPr>
          <w:rFonts w:ascii="Arial" w:hAnsi="Arial" w:cs="Arial"/>
          <w:color w:val="000000"/>
          <w:sz w:val="20"/>
          <w:szCs w:val="20"/>
        </w:rPr>
      </w:pPr>
      <w:r w:rsidRPr="002874DD">
        <w:rPr>
          <w:rFonts w:ascii="Arial" w:hAnsi="Arial" w:cs="Arial"/>
          <w:b/>
          <w:bCs/>
          <w:color w:val="000000"/>
          <w:sz w:val="20"/>
          <w:szCs w:val="20"/>
        </w:rPr>
        <w:t>Representational State Transfer (REST)</w:t>
      </w:r>
    </w:p>
    <w:p w:rsidR="00E1485C" w:rsidRPr="002874DD" w:rsidRDefault="00E1485C">
      <w:pPr>
        <w:rPr>
          <w:sz w:val="20"/>
          <w:szCs w:val="20"/>
        </w:rPr>
      </w:pPr>
    </w:p>
    <w:p w:rsidR="00E1485C" w:rsidRPr="002874DD" w:rsidRDefault="00E1485C" w:rsidP="00E1485C">
      <w:pPr>
        <w:spacing w:before="240" w:after="240" w:line="387" w:lineRule="atLeast"/>
        <w:textAlignment w:val="baseline"/>
        <w:rPr>
          <w:rFonts w:ascii="Helvetica" w:eastAsia="Times New Roman" w:hAnsi="Helvetica" w:cs="Helvetica"/>
          <w:color w:val="33475B"/>
          <w:sz w:val="20"/>
          <w:szCs w:val="20"/>
          <w:lang w:eastAsia="en-IN"/>
        </w:rPr>
      </w:pPr>
      <w:r w:rsidRPr="002874DD">
        <w:rPr>
          <w:rFonts w:ascii="Helvetica" w:eastAsia="Times New Roman" w:hAnsi="Helvetica" w:cs="Helvetica"/>
          <w:color w:val="33475B"/>
          <w:sz w:val="20"/>
          <w:szCs w:val="20"/>
          <w:lang w:eastAsia="en-IN"/>
        </w:rPr>
        <w:t>The RPC (Remote Procedural Call) protocol is the most straightforward of the three architectures. Unlike REST and SOAP that facilitate the transfer of data, RPC APIs invoke processes. In other words, they execute scripts on a server.</w:t>
      </w:r>
    </w:p>
    <w:p w:rsidR="00E1485C" w:rsidRPr="002874DD" w:rsidRDefault="00E1485C" w:rsidP="00E1485C">
      <w:pPr>
        <w:spacing w:before="240" w:after="240" w:line="387" w:lineRule="atLeast"/>
        <w:textAlignment w:val="baseline"/>
        <w:rPr>
          <w:rFonts w:ascii="Helvetica" w:eastAsia="Times New Roman" w:hAnsi="Helvetica" w:cs="Helvetica"/>
          <w:color w:val="33475B"/>
          <w:sz w:val="20"/>
          <w:szCs w:val="20"/>
          <w:lang w:eastAsia="en-IN"/>
        </w:rPr>
      </w:pPr>
      <w:r w:rsidRPr="002874DD">
        <w:rPr>
          <w:rFonts w:ascii="Helvetica" w:eastAsia="Times New Roman" w:hAnsi="Helvetica" w:cs="Helvetica"/>
          <w:color w:val="33475B"/>
          <w:sz w:val="20"/>
          <w:szCs w:val="20"/>
          <w:lang w:eastAsia="en-IN"/>
        </w:rPr>
        <w:t>RPC APIs may employ either JSON (a JSON-RPC protocol) or XML (an XML-RPC protocol) in their calls. XML is more secure and more accommodating than JSON, but these two protocols are otherwise similar. Though the RPC protocol is strict, it's a relatively simple and easy way to execute code on remote networks.</w:t>
      </w:r>
    </w:p>
    <w:p w:rsidR="00E1485C" w:rsidRPr="002874DD" w:rsidRDefault="00E1485C" w:rsidP="00E1485C">
      <w:pPr>
        <w:spacing w:before="240" w:after="240" w:line="387" w:lineRule="atLeast"/>
        <w:textAlignment w:val="baseline"/>
        <w:rPr>
          <w:rFonts w:ascii="Helvetica" w:eastAsia="Times New Roman" w:hAnsi="Helvetica" w:cs="Helvetica"/>
          <w:color w:val="33475B"/>
          <w:sz w:val="20"/>
          <w:szCs w:val="20"/>
          <w:lang w:eastAsia="en-IN"/>
        </w:rPr>
      </w:pPr>
      <w:r w:rsidRPr="002874DD">
        <w:rPr>
          <w:rFonts w:ascii="Helvetica" w:eastAsia="Times New Roman" w:hAnsi="Helvetica" w:cs="Helvetica"/>
          <w:color w:val="33475B"/>
          <w:sz w:val="20"/>
          <w:szCs w:val="20"/>
          <w:lang w:eastAsia="en-IN"/>
        </w:rPr>
        <w:lastRenderedPageBreak/>
        <w:t>RPC APIs are limited in their security and capabilities, so you likely won’t see them as often as REST or SOAP APIs on the web. However, it can be used for internal systems for making basic process requests, especially many at once.</w:t>
      </w:r>
    </w:p>
    <w:p w:rsidR="00E1485C" w:rsidRPr="002874DD" w:rsidRDefault="00E1485C">
      <w:pPr>
        <w:rPr>
          <w:sz w:val="20"/>
          <w:szCs w:val="20"/>
        </w:rPr>
      </w:pPr>
    </w:p>
    <w:sectPr w:rsidR="00E1485C" w:rsidRPr="002874DD" w:rsidSect="007225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D539E"/>
    <w:multiLevelType w:val="multilevel"/>
    <w:tmpl w:val="558662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85D9D"/>
    <w:multiLevelType w:val="multilevel"/>
    <w:tmpl w:val="0FBE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33FF5"/>
    <w:multiLevelType w:val="multilevel"/>
    <w:tmpl w:val="558662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A123D"/>
    <w:multiLevelType w:val="multilevel"/>
    <w:tmpl w:val="D50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8766B9"/>
    <w:multiLevelType w:val="multilevel"/>
    <w:tmpl w:val="445CD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0A3B1F"/>
    <w:multiLevelType w:val="multilevel"/>
    <w:tmpl w:val="9506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8B6E6C"/>
    <w:multiLevelType w:val="multilevel"/>
    <w:tmpl w:val="558662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6C5273"/>
    <w:multiLevelType w:val="multilevel"/>
    <w:tmpl w:val="7A44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106424"/>
    <w:multiLevelType w:val="multilevel"/>
    <w:tmpl w:val="F6D8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622730"/>
    <w:multiLevelType w:val="multilevel"/>
    <w:tmpl w:val="49CC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E21E16"/>
    <w:multiLevelType w:val="multilevel"/>
    <w:tmpl w:val="D08A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5C45E4"/>
    <w:multiLevelType w:val="multilevel"/>
    <w:tmpl w:val="1CC8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11"/>
  </w:num>
  <w:num w:numId="5">
    <w:abstractNumId w:val="0"/>
  </w:num>
  <w:num w:numId="6">
    <w:abstractNumId w:val="1"/>
  </w:num>
  <w:num w:numId="7">
    <w:abstractNumId w:val="7"/>
  </w:num>
  <w:num w:numId="8">
    <w:abstractNumId w:val="5"/>
  </w:num>
  <w:num w:numId="9">
    <w:abstractNumId w:val="8"/>
  </w:num>
  <w:num w:numId="10">
    <w:abstractNumId w:val="3"/>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407AB6"/>
    <w:rsid w:val="001C1668"/>
    <w:rsid w:val="001D2B98"/>
    <w:rsid w:val="00221E68"/>
    <w:rsid w:val="00222227"/>
    <w:rsid w:val="002874DD"/>
    <w:rsid w:val="00303F89"/>
    <w:rsid w:val="003C15F0"/>
    <w:rsid w:val="00407AB6"/>
    <w:rsid w:val="00477315"/>
    <w:rsid w:val="00590025"/>
    <w:rsid w:val="0072251B"/>
    <w:rsid w:val="0077671A"/>
    <w:rsid w:val="00820DB8"/>
    <w:rsid w:val="008839A8"/>
    <w:rsid w:val="00920398"/>
    <w:rsid w:val="009F1699"/>
    <w:rsid w:val="00C44EED"/>
    <w:rsid w:val="00C81DE6"/>
    <w:rsid w:val="00D8361D"/>
    <w:rsid w:val="00E1485C"/>
    <w:rsid w:val="00E376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51B"/>
  </w:style>
  <w:style w:type="paragraph" w:styleId="Heading1">
    <w:name w:val="heading 1"/>
    <w:basedOn w:val="Normal"/>
    <w:next w:val="Normal"/>
    <w:link w:val="Heading1Char"/>
    <w:uiPriority w:val="9"/>
    <w:qFormat/>
    <w:rsid w:val="00407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07A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07A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AB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07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AB6"/>
    <w:rPr>
      <w:b/>
      <w:bCs/>
    </w:rPr>
  </w:style>
  <w:style w:type="character" w:styleId="Hyperlink">
    <w:name w:val="Hyperlink"/>
    <w:basedOn w:val="DefaultParagraphFont"/>
    <w:uiPriority w:val="99"/>
    <w:unhideWhenUsed/>
    <w:rsid w:val="00407AB6"/>
    <w:rPr>
      <w:color w:val="0563C1" w:themeColor="hyperlink"/>
      <w:u w:val="single"/>
    </w:rPr>
  </w:style>
  <w:style w:type="character" w:customStyle="1" w:styleId="Heading1Char">
    <w:name w:val="Heading 1 Char"/>
    <w:basedOn w:val="DefaultParagraphFont"/>
    <w:link w:val="Heading1"/>
    <w:uiPriority w:val="9"/>
    <w:rsid w:val="00407AB6"/>
    <w:rPr>
      <w:rFonts w:asciiTheme="majorHAnsi" w:eastAsiaTheme="majorEastAsia" w:hAnsiTheme="majorHAnsi" w:cstheme="majorBidi"/>
      <w:color w:val="2E74B5" w:themeColor="accent1" w:themeShade="BF"/>
      <w:sz w:val="32"/>
      <w:szCs w:val="32"/>
    </w:rPr>
  </w:style>
  <w:style w:type="paragraph" w:customStyle="1" w:styleId="entry-meta">
    <w:name w:val="entry-meta"/>
    <w:basedOn w:val="Normal"/>
    <w:rsid w:val="00407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
    <w:name w:val="author"/>
    <w:basedOn w:val="DefaultParagraphFont"/>
    <w:rsid w:val="00407AB6"/>
  </w:style>
  <w:style w:type="character" w:customStyle="1" w:styleId="entry-author">
    <w:name w:val="entry-author"/>
    <w:basedOn w:val="DefaultParagraphFont"/>
    <w:rsid w:val="00407AB6"/>
  </w:style>
  <w:style w:type="character" w:customStyle="1" w:styleId="entry-author-name">
    <w:name w:val="entry-author-name"/>
    <w:basedOn w:val="DefaultParagraphFont"/>
    <w:rsid w:val="00407AB6"/>
  </w:style>
  <w:style w:type="character" w:customStyle="1" w:styleId="Date1">
    <w:name w:val="Date1"/>
    <w:basedOn w:val="DefaultParagraphFont"/>
    <w:rsid w:val="00407AB6"/>
  </w:style>
  <w:style w:type="paragraph" w:customStyle="1" w:styleId="toctitle">
    <w:name w:val="toc_title"/>
    <w:basedOn w:val="Normal"/>
    <w:rsid w:val="00407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407AB6"/>
  </w:style>
  <w:style w:type="character" w:customStyle="1" w:styleId="Heading3Char">
    <w:name w:val="Heading 3 Char"/>
    <w:basedOn w:val="DefaultParagraphFont"/>
    <w:link w:val="Heading3"/>
    <w:uiPriority w:val="9"/>
    <w:semiHidden/>
    <w:rsid w:val="00407AB6"/>
    <w:rPr>
      <w:rFonts w:asciiTheme="majorHAnsi" w:eastAsiaTheme="majorEastAsia" w:hAnsiTheme="majorHAnsi" w:cstheme="majorBidi"/>
      <w:color w:val="1F4D78" w:themeColor="accent1" w:themeShade="7F"/>
      <w:sz w:val="24"/>
      <w:szCs w:val="24"/>
    </w:rPr>
  </w:style>
  <w:style w:type="character" w:customStyle="1" w:styleId="enlighter-g1">
    <w:name w:val="enlighter-g1"/>
    <w:basedOn w:val="DefaultParagraphFont"/>
    <w:rsid w:val="00407AB6"/>
  </w:style>
  <w:style w:type="character" w:customStyle="1" w:styleId="enlighter-x1">
    <w:name w:val="enlighter-x1"/>
    <w:basedOn w:val="DefaultParagraphFont"/>
    <w:rsid w:val="00407AB6"/>
  </w:style>
  <w:style w:type="character" w:customStyle="1" w:styleId="enlighter-text">
    <w:name w:val="enlighter-text"/>
    <w:basedOn w:val="DefaultParagraphFont"/>
    <w:rsid w:val="00407AB6"/>
  </w:style>
  <w:style w:type="character" w:customStyle="1" w:styleId="enlighter-k2">
    <w:name w:val="enlighter-k2"/>
    <w:basedOn w:val="DefaultParagraphFont"/>
    <w:rsid w:val="00407AB6"/>
  </w:style>
  <w:style w:type="character" w:customStyle="1" w:styleId="enlighter-s0">
    <w:name w:val="enlighter-s0"/>
    <w:basedOn w:val="DefaultParagraphFont"/>
    <w:rsid w:val="00407AB6"/>
  </w:style>
  <w:style w:type="character" w:customStyle="1" w:styleId="enlighter-g0">
    <w:name w:val="enlighter-g0"/>
    <w:basedOn w:val="DefaultParagraphFont"/>
    <w:rsid w:val="00407AB6"/>
  </w:style>
  <w:style w:type="paragraph" w:styleId="BalloonText">
    <w:name w:val="Balloon Text"/>
    <w:basedOn w:val="Normal"/>
    <w:link w:val="BalloonTextChar"/>
    <w:uiPriority w:val="99"/>
    <w:semiHidden/>
    <w:unhideWhenUsed/>
    <w:rsid w:val="00303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F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130529">
      <w:bodyDiv w:val="1"/>
      <w:marLeft w:val="0"/>
      <w:marRight w:val="0"/>
      <w:marTop w:val="0"/>
      <w:marBottom w:val="0"/>
      <w:divBdr>
        <w:top w:val="none" w:sz="0" w:space="0" w:color="auto"/>
        <w:left w:val="none" w:sz="0" w:space="0" w:color="auto"/>
        <w:bottom w:val="none" w:sz="0" w:space="0" w:color="auto"/>
        <w:right w:val="none" w:sz="0" w:space="0" w:color="auto"/>
      </w:divBdr>
    </w:div>
    <w:div w:id="102851230">
      <w:bodyDiv w:val="1"/>
      <w:marLeft w:val="0"/>
      <w:marRight w:val="0"/>
      <w:marTop w:val="0"/>
      <w:marBottom w:val="0"/>
      <w:divBdr>
        <w:top w:val="none" w:sz="0" w:space="0" w:color="auto"/>
        <w:left w:val="none" w:sz="0" w:space="0" w:color="auto"/>
        <w:bottom w:val="none" w:sz="0" w:space="0" w:color="auto"/>
        <w:right w:val="none" w:sz="0" w:space="0" w:color="auto"/>
      </w:divBdr>
      <w:divsChild>
        <w:div w:id="730467051">
          <w:marLeft w:val="0"/>
          <w:marRight w:val="0"/>
          <w:marTop w:val="0"/>
          <w:marBottom w:val="0"/>
          <w:divBdr>
            <w:top w:val="none" w:sz="0" w:space="0" w:color="auto"/>
            <w:left w:val="none" w:sz="0" w:space="0" w:color="auto"/>
            <w:bottom w:val="none" w:sz="0" w:space="0" w:color="auto"/>
            <w:right w:val="none" w:sz="0" w:space="0" w:color="auto"/>
          </w:divBdr>
        </w:div>
        <w:div w:id="359278885">
          <w:marLeft w:val="0"/>
          <w:marRight w:val="0"/>
          <w:marTop w:val="0"/>
          <w:marBottom w:val="0"/>
          <w:divBdr>
            <w:top w:val="none" w:sz="0" w:space="0" w:color="auto"/>
            <w:left w:val="none" w:sz="0" w:space="0" w:color="auto"/>
            <w:bottom w:val="none" w:sz="0" w:space="0" w:color="auto"/>
            <w:right w:val="none" w:sz="0" w:space="0" w:color="auto"/>
          </w:divBdr>
          <w:divsChild>
            <w:div w:id="8645582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733240">
      <w:bodyDiv w:val="1"/>
      <w:marLeft w:val="0"/>
      <w:marRight w:val="0"/>
      <w:marTop w:val="0"/>
      <w:marBottom w:val="0"/>
      <w:divBdr>
        <w:top w:val="none" w:sz="0" w:space="0" w:color="auto"/>
        <w:left w:val="none" w:sz="0" w:space="0" w:color="auto"/>
        <w:bottom w:val="none" w:sz="0" w:space="0" w:color="auto"/>
        <w:right w:val="none" w:sz="0" w:space="0" w:color="auto"/>
      </w:divBdr>
    </w:div>
    <w:div w:id="360132444">
      <w:bodyDiv w:val="1"/>
      <w:marLeft w:val="0"/>
      <w:marRight w:val="0"/>
      <w:marTop w:val="0"/>
      <w:marBottom w:val="0"/>
      <w:divBdr>
        <w:top w:val="none" w:sz="0" w:space="0" w:color="auto"/>
        <w:left w:val="none" w:sz="0" w:space="0" w:color="auto"/>
        <w:bottom w:val="none" w:sz="0" w:space="0" w:color="auto"/>
        <w:right w:val="none" w:sz="0" w:space="0" w:color="auto"/>
      </w:divBdr>
    </w:div>
    <w:div w:id="377317353">
      <w:bodyDiv w:val="1"/>
      <w:marLeft w:val="0"/>
      <w:marRight w:val="0"/>
      <w:marTop w:val="0"/>
      <w:marBottom w:val="0"/>
      <w:divBdr>
        <w:top w:val="none" w:sz="0" w:space="0" w:color="auto"/>
        <w:left w:val="none" w:sz="0" w:space="0" w:color="auto"/>
        <w:bottom w:val="none" w:sz="0" w:space="0" w:color="auto"/>
        <w:right w:val="none" w:sz="0" w:space="0" w:color="auto"/>
      </w:divBdr>
    </w:div>
    <w:div w:id="550385663">
      <w:bodyDiv w:val="1"/>
      <w:marLeft w:val="0"/>
      <w:marRight w:val="0"/>
      <w:marTop w:val="0"/>
      <w:marBottom w:val="0"/>
      <w:divBdr>
        <w:top w:val="none" w:sz="0" w:space="0" w:color="auto"/>
        <w:left w:val="none" w:sz="0" w:space="0" w:color="auto"/>
        <w:bottom w:val="none" w:sz="0" w:space="0" w:color="auto"/>
        <w:right w:val="none" w:sz="0" w:space="0" w:color="auto"/>
      </w:divBdr>
    </w:div>
    <w:div w:id="684405121">
      <w:bodyDiv w:val="1"/>
      <w:marLeft w:val="0"/>
      <w:marRight w:val="0"/>
      <w:marTop w:val="0"/>
      <w:marBottom w:val="0"/>
      <w:divBdr>
        <w:top w:val="none" w:sz="0" w:space="0" w:color="auto"/>
        <w:left w:val="none" w:sz="0" w:space="0" w:color="auto"/>
        <w:bottom w:val="none" w:sz="0" w:space="0" w:color="auto"/>
        <w:right w:val="none" w:sz="0" w:space="0" w:color="auto"/>
      </w:divBdr>
    </w:div>
    <w:div w:id="823207645">
      <w:bodyDiv w:val="1"/>
      <w:marLeft w:val="0"/>
      <w:marRight w:val="0"/>
      <w:marTop w:val="0"/>
      <w:marBottom w:val="0"/>
      <w:divBdr>
        <w:top w:val="none" w:sz="0" w:space="0" w:color="auto"/>
        <w:left w:val="none" w:sz="0" w:space="0" w:color="auto"/>
        <w:bottom w:val="none" w:sz="0" w:space="0" w:color="auto"/>
        <w:right w:val="none" w:sz="0" w:space="0" w:color="auto"/>
      </w:divBdr>
    </w:div>
    <w:div w:id="839929150">
      <w:bodyDiv w:val="1"/>
      <w:marLeft w:val="0"/>
      <w:marRight w:val="0"/>
      <w:marTop w:val="0"/>
      <w:marBottom w:val="0"/>
      <w:divBdr>
        <w:top w:val="none" w:sz="0" w:space="0" w:color="auto"/>
        <w:left w:val="none" w:sz="0" w:space="0" w:color="auto"/>
        <w:bottom w:val="none" w:sz="0" w:space="0" w:color="auto"/>
        <w:right w:val="none" w:sz="0" w:space="0" w:color="auto"/>
      </w:divBdr>
    </w:div>
    <w:div w:id="1270576955">
      <w:bodyDiv w:val="1"/>
      <w:marLeft w:val="0"/>
      <w:marRight w:val="0"/>
      <w:marTop w:val="0"/>
      <w:marBottom w:val="0"/>
      <w:divBdr>
        <w:top w:val="none" w:sz="0" w:space="0" w:color="auto"/>
        <w:left w:val="none" w:sz="0" w:space="0" w:color="auto"/>
        <w:bottom w:val="none" w:sz="0" w:space="0" w:color="auto"/>
        <w:right w:val="none" w:sz="0" w:space="0" w:color="auto"/>
      </w:divBdr>
      <w:divsChild>
        <w:div w:id="48195164">
          <w:marLeft w:val="0"/>
          <w:marRight w:val="0"/>
          <w:marTop w:val="0"/>
          <w:marBottom w:val="0"/>
          <w:divBdr>
            <w:top w:val="none" w:sz="0" w:space="0" w:color="auto"/>
            <w:left w:val="none" w:sz="0" w:space="0" w:color="auto"/>
            <w:bottom w:val="none" w:sz="0" w:space="0" w:color="auto"/>
            <w:right w:val="none" w:sz="0" w:space="0" w:color="auto"/>
          </w:divBdr>
        </w:div>
        <w:div w:id="1649285447">
          <w:marLeft w:val="0"/>
          <w:marRight w:val="0"/>
          <w:marTop w:val="0"/>
          <w:marBottom w:val="0"/>
          <w:divBdr>
            <w:top w:val="none" w:sz="0" w:space="0" w:color="auto"/>
            <w:left w:val="none" w:sz="0" w:space="0" w:color="auto"/>
            <w:bottom w:val="none" w:sz="0" w:space="0" w:color="auto"/>
            <w:right w:val="none" w:sz="0" w:space="0" w:color="auto"/>
          </w:divBdr>
          <w:divsChild>
            <w:div w:id="1736971549">
              <w:marLeft w:val="0"/>
              <w:marRight w:val="0"/>
              <w:marTop w:val="0"/>
              <w:marBottom w:val="240"/>
              <w:divBdr>
                <w:top w:val="none" w:sz="0" w:space="0" w:color="auto"/>
                <w:left w:val="none" w:sz="0" w:space="0" w:color="auto"/>
                <w:bottom w:val="none" w:sz="0" w:space="0" w:color="auto"/>
                <w:right w:val="none" w:sz="0" w:space="0" w:color="auto"/>
              </w:divBdr>
            </w:div>
            <w:div w:id="972714371">
              <w:marLeft w:val="0"/>
              <w:marRight w:val="0"/>
              <w:marTop w:val="0"/>
              <w:marBottom w:val="300"/>
              <w:divBdr>
                <w:top w:val="none" w:sz="0" w:space="0" w:color="auto"/>
                <w:left w:val="none" w:sz="0" w:space="0" w:color="auto"/>
                <w:bottom w:val="none" w:sz="0" w:space="0" w:color="auto"/>
                <w:right w:val="none" w:sz="0" w:space="0" w:color="auto"/>
              </w:divBdr>
              <w:divsChild>
                <w:div w:id="747919838">
                  <w:marLeft w:val="0"/>
                  <w:marRight w:val="0"/>
                  <w:marTop w:val="0"/>
                  <w:marBottom w:val="0"/>
                  <w:divBdr>
                    <w:top w:val="none" w:sz="0" w:space="0" w:color="auto"/>
                    <w:left w:val="none" w:sz="0" w:space="0" w:color="auto"/>
                    <w:bottom w:val="none" w:sz="0" w:space="0" w:color="auto"/>
                    <w:right w:val="none" w:sz="0" w:space="0" w:color="auto"/>
                  </w:divBdr>
                  <w:divsChild>
                    <w:div w:id="778915648">
                      <w:marLeft w:val="0"/>
                      <w:marRight w:val="0"/>
                      <w:marTop w:val="0"/>
                      <w:marBottom w:val="0"/>
                      <w:divBdr>
                        <w:top w:val="single" w:sz="2" w:space="4" w:color="FFFFFF"/>
                        <w:left w:val="single" w:sz="2" w:space="11" w:color="FFFFFF"/>
                        <w:bottom w:val="single" w:sz="2" w:space="1" w:color="FFFFFF"/>
                        <w:right w:val="single" w:sz="2" w:space="4" w:color="FFFFFF"/>
                      </w:divBdr>
                      <w:divsChild>
                        <w:div w:id="941691459">
                          <w:marLeft w:val="0"/>
                          <w:marRight w:val="0"/>
                          <w:marTop w:val="0"/>
                          <w:marBottom w:val="0"/>
                          <w:divBdr>
                            <w:top w:val="none" w:sz="0" w:space="0" w:color="auto"/>
                            <w:left w:val="none" w:sz="0" w:space="0" w:color="auto"/>
                            <w:bottom w:val="none" w:sz="0" w:space="0" w:color="auto"/>
                            <w:right w:val="none" w:sz="0" w:space="0" w:color="auto"/>
                          </w:divBdr>
                        </w:div>
                      </w:divsChild>
                    </w:div>
                    <w:div w:id="247734457">
                      <w:marLeft w:val="0"/>
                      <w:marRight w:val="0"/>
                      <w:marTop w:val="0"/>
                      <w:marBottom w:val="0"/>
                      <w:divBdr>
                        <w:top w:val="single" w:sz="2" w:space="1" w:color="FFFFFF"/>
                        <w:left w:val="single" w:sz="2" w:space="11" w:color="FFFFFF"/>
                        <w:bottom w:val="single" w:sz="2" w:space="1" w:color="FFFFFF"/>
                        <w:right w:val="single" w:sz="2" w:space="4" w:color="FFFFFF"/>
                      </w:divBdr>
                      <w:divsChild>
                        <w:div w:id="1687906458">
                          <w:marLeft w:val="0"/>
                          <w:marRight w:val="0"/>
                          <w:marTop w:val="0"/>
                          <w:marBottom w:val="0"/>
                          <w:divBdr>
                            <w:top w:val="none" w:sz="0" w:space="0" w:color="auto"/>
                            <w:left w:val="none" w:sz="0" w:space="0" w:color="auto"/>
                            <w:bottom w:val="none" w:sz="0" w:space="0" w:color="auto"/>
                            <w:right w:val="none" w:sz="0" w:space="0" w:color="auto"/>
                          </w:divBdr>
                        </w:div>
                      </w:divsChild>
                    </w:div>
                    <w:div w:id="1973435724">
                      <w:marLeft w:val="0"/>
                      <w:marRight w:val="0"/>
                      <w:marTop w:val="0"/>
                      <w:marBottom w:val="0"/>
                      <w:divBdr>
                        <w:top w:val="single" w:sz="2" w:space="1" w:color="FFFFFF"/>
                        <w:left w:val="single" w:sz="2" w:space="11" w:color="FFFFFF"/>
                        <w:bottom w:val="single" w:sz="2" w:space="4" w:color="FFFFFF"/>
                        <w:right w:val="single" w:sz="2" w:space="4" w:color="FFFFFF"/>
                      </w:divBdr>
                      <w:divsChild>
                        <w:div w:id="16707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19852">
              <w:marLeft w:val="0"/>
              <w:marRight w:val="0"/>
              <w:marTop w:val="0"/>
              <w:marBottom w:val="300"/>
              <w:divBdr>
                <w:top w:val="none" w:sz="0" w:space="0" w:color="auto"/>
                <w:left w:val="none" w:sz="0" w:space="0" w:color="auto"/>
                <w:bottom w:val="none" w:sz="0" w:space="0" w:color="auto"/>
                <w:right w:val="none" w:sz="0" w:space="0" w:color="auto"/>
              </w:divBdr>
              <w:divsChild>
                <w:div w:id="535460131">
                  <w:marLeft w:val="0"/>
                  <w:marRight w:val="0"/>
                  <w:marTop w:val="0"/>
                  <w:marBottom w:val="0"/>
                  <w:divBdr>
                    <w:top w:val="none" w:sz="0" w:space="0" w:color="auto"/>
                    <w:left w:val="none" w:sz="0" w:space="0" w:color="auto"/>
                    <w:bottom w:val="none" w:sz="0" w:space="0" w:color="auto"/>
                    <w:right w:val="none" w:sz="0" w:space="0" w:color="auto"/>
                  </w:divBdr>
                  <w:divsChild>
                    <w:div w:id="676687783">
                      <w:marLeft w:val="0"/>
                      <w:marRight w:val="0"/>
                      <w:marTop w:val="0"/>
                      <w:marBottom w:val="0"/>
                      <w:divBdr>
                        <w:top w:val="single" w:sz="2" w:space="4" w:color="FFFFFF"/>
                        <w:left w:val="single" w:sz="2" w:space="11" w:color="FFFFFF"/>
                        <w:bottom w:val="single" w:sz="2" w:space="1" w:color="FFFFFF"/>
                        <w:right w:val="single" w:sz="2" w:space="4" w:color="FFFFFF"/>
                      </w:divBdr>
                      <w:divsChild>
                        <w:div w:id="112211612">
                          <w:marLeft w:val="0"/>
                          <w:marRight w:val="0"/>
                          <w:marTop w:val="0"/>
                          <w:marBottom w:val="0"/>
                          <w:divBdr>
                            <w:top w:val="none" w:sz="0" w:space="0" w:color="auto"/>
                            <w:left w:val="none" w:sz="0" w:space="0" w:color="auto"/>
                            <w:bottom w:val="none" w:sz="0" w:space="0" w:color="auto"/>
                            <w:right w:val="none" w:sz="0" w:space="0" w:color="auto"/>
                          </w:divBdr>
                        </w:div>
                      </w:divsChild>
                    </w:div>
                    <w:div w:id="665280793">
                      <w:marLeft w:val="0"/>
                      <w:marRight w:val="0"/>
                      <w:marTop w:val="0"/>
                      <w:marBottom w:val="0"/>
                      <w:divBdr>
                        <w:top w:val="single" w:sz="2" w:space="1" w:color="FFFFFF"/>
                        <w:left w:val="single" w:sz="2" w:space="11" w:color="FFFFFF"/>
                        <w:bottom w:val="single" w:sz="2" w:space="4" w:color="FFFFFF"/>
                        <w:right w:val="single" w:sz="2" w:space="4" w:color="FFFFFF"/>
                      </w:divBdr>
                      <w:divsChild>
                        <w:div w:id="89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659515">
      <w:bodyDiv w:val="1"/>
      <w:marLeft w:val="0"/>
      <w:marRight w:val="0"/>
      <w:marTop w:val="0"/>
      <w:marBottom w:val="0"/>
      <w:divBdr>
        <w:top w:val="none" w:sz="0" w:space="0" w:color="auto"/>
        <w:left w:val="none" w:sz="0" w:space="0" w:color="auto"/>
        <w:bottom w:val="none" w:sz="0" w:space="0" w:color="auto"/>
        <w:right w:val="none" w:sz="0" w:space="0" w:color="auto"/>
      </w:divBdr>
    </w:div>
    <w:div w:id="1425420363">
      <w:bodyDiv w:val="1"/>
      <w:marLeft w:val="0"/>
      <w:marRight w:val="0"/>
      <w:marTop w:val="0"/>
      <w:marBottom w:val="0"/>
      <w:divBdr>
        <w:top w:val="none" w:sz="0" w:space="0" w:color="auto"/>
        <w:left w:val="none" w:sz="0" w:space="0" w:color="auto"/>
        <w:bottom w:val="none" w:sz="0" w:space="0" w:color="auto"/>
        <w:right w:val="none" w:sz="0" w:space="0" w:color="auto"/>
      </w:divBdr>
    </w:div>
    <w:div w:id="156286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pal.org/docs/7/api/database-api/database-api-overview" TargetMode="External"/><Relationship Id="rId13" Type="http://schemas.openxmlformats.org/officeDocument/2006/relationships/hyperlink" Target="https://www.kernel.org/doc/html/latest/driver-api/media/index.html" TargetMode="External"/><Relationship Id="rId18" Type="http://schemas.openxmlformats.org/officeDocument/2006/relationships/hyperlink" Target="https://developers.pinterest.com/" TargetMode="External"/><Relationship Id="rId26" Type="http://schemas.openxmlformats.org/officeDocument/2006/relationships/hyperlink" Target="https://blog.hubspot.com/website/what-is-xml-file" TargetMode="External"/><Relationship Id="rId3" Type="http://schemas.openxmlformats.org/officeDocument/2006/relationships/settings" Target="settings.xml"/><Relationship Id="rId21" Type="http://schemas.openxmlformats.org/officeDocument/2006/relationships/hyperlink" Target="https://rapidapi.com/blog/api-glossary/json/" TargetMode="External"/><Relationship Id="rId7" Type="http://schemas.openxmlformats.org/officeDocument/2006/relationships/image" Target="media/image2.png"/><Relationship Id="rId12" Type="http://schemas.openxmlformats.org/officeDocument/2006/relationships/hyperlink" Target="https://www.kernel.org/doc/html/v4.15/userspace-api/index.html" TargetMode="External"/><Relationship Id="rId17" Type="http://schemas.openxmlformats.org/officeDocument/2006/relationships/hyperlink" Target="https://www.techopedia.com/definition/438/clientserver-architecture" TargetMode="External"/><Relationship Id="rId25" Type="http://schemas.openxmlformats.org/officeDocument/2006/relationships/hyperlink" Target="https://www.w3.org/" TargetMode="External"/><Relationship Id="rId2" Type="http://schemas.openxmlformats.org/officeDocument/2006/relationships/styles" Target="styles.xml"/><Relationship Id="rId16" Type="http://schemas.openxmlformats.org/officeDocument/2006/relationships/hyperlink" Target="https://docs.oracle.com/javase/8/docs/technotes/guides/rmi/index.html" TargetMode="External"/><Relationship Id="rId20" Type="http://schemas.openxmlformats.org/officeDocument/2006/relationships/hyperlink" Target="https://rapidapi.com/blog/soap-vs-rest-api/"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windows/desktop/apiindex/windows-api-list" TargetMode="External"/><Relationship Id="rId24" Type="http://schemas.openxmlformats.org/officeDocument/2006/relationships/hyperlink" Target="https://blog.hubspot.com/website/what-is-rest-api" TargetMode="External"/><Relationship Id="rId5" Type="http://schemas.openxmlformats.org/officeDocument/2006/relationships/hyperlink" Target="https://rapidapi.com/blog/api-glossary/api/" TargetMode="External"/><Relationship Id="rId15" Type="http://schemas.openxmlformats.org/officeDocument/2006/relationships/hyperlink" Target="https://docs.oracle.com/javase/8/docs/technotes/guides/jdbc/" TargetMode="External"/><Relationship Id="rId23" Type="http://schemas.openxmlformats.org/officeDocument/2006/relationships/hyperlink" Target="https://rapidapi.com/blog/soap-vs-rest-api/" TargetMode="External"/><Relationship Id="rId28" Type="http://schemas.openxmlformats.org/officeDocument/2006/relationships/theme" Target="theme/theme1.xml"/><Relationship Id="rId10" Type="http://schemas.openxmlformats.org/officeDocument/2006/relationships/hyperlink" Target="https://docs.oracle.com/en/database/oracle/oracle-rest-data-services/19.1/aelig/enabling-ords-database-api.html" TargetMode="External"/><Relationship Id="rId19" Type="http://schemas.openxmlformats.org/officeDocument/2006/relationships/hyperlink" Target="https://developers.google.com/maps/" TargetMode="External"/><Relationship Id="rId4" Type="http://schemas.openxmlformats.org/officeDocument/2006/relationships/webSettings" Target="webSettings.xml"/><Relationship Id="rId9" Type="http://schemas.openxmlformats.org/officeDocument/2006/relationships/hyperlink" Target="https://www.altexsoft.com/blog/engineering/how-to-use-open-source-software-features-main-software-types-and-selection-advice/" TargetMode="External"/><Relationship Id="rId14" Type="http://schemas.openxmlformats.org/officeDocument/2006/relationships/hyperlink" Target="https://developer.apple.com/documentation/" TargetMode="External"/><Relationship Id="rId22" Type="http://schemas.openxmlformats.org/officeDocument/2006/relationships/hyperlink" Target="https://rapidapi.com/blog/api-architectur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Vibhor</dc:creator>
  <cp:lastModifiedBy>Aman dixit</cp:lastModifiedBy>
  <cp:revision>2</cp:revision>
  <dcterms:created xsi:type="dcterms:W3CDTF">2022-06-23T04:19:00Z</dcterms:created>
  <dcterms:modified xsi:type="dcterms:W3CDTF">2022-06-23T04:19:00Z</dcterms:modified>
</cp:coreProperties>
</file>