
<file path=[Content_Types].xml><?xml version="1.0" encoding="utf-8"?>
<Types xmlns="http://schemas.openxmlformats.org/package/2006/content-types">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82B8" w14:textId="77777777" w:rsidR="00573A19" w:rsidRPr="008F0533" w:rsidRDefault="002433C9">
      <w:pPr>
        <w:jc w:val="center"/>
        <w:rPr>
          <w:rFonts w:ascii="Times New Roman" w:hAnsi="Times New Roman"/>
        </w:rPr>
      </w:pPr>
      <w:r w:rsidRPr="008F0533">
        <w:rPr>
          <w:rFonts w:ascii="Times New Roman" w:hAnsi="Times New Roman"/>
          <w:noProof/>
        </w:rPr>
        <w:drawing>
          <wp:inline distT="0" distB="0" distL="114300" distR="114300" wp14:anchorId="1FFDCAAD" wp14:editId="66550DDC">
            <wp:extent cx="4802505" cy="2701290"/>
            <wp:effectExtent l="0" t="0" r="17145" b="3810"/>
            <wp:docPr id="4" name="Picture 4"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xresdefault"/>
                    <pic:cNvPicPr>
                      <a:picLocks noChangeAspect="1"/>
                    </pic:cNvPicPr>
                  </pic:nvPicPr>
                  <pic:blipFill>
                    <a:blip r:embed="rId8"/>
                    <a:stretch>
                      <a:fillRect/>
                    </a:stretch>
                  </pic:blipFill>
                  <pic:spPr>
                    <a:xfrm>
                      <a:off x="0" y="0"/>
                      <a:ext cx="4802505" cy="2701290"/>
                    </a:xfrm>
                    <a:prstGeom prst="rect">
                      <a:avLst/>
                    </a:prstGeom>
                  </pic:spPr>
                </pic:pic>
              </a:graphicData>
            </a:graphic>
          </wp:inline>
        </w:drawing>
      </w:r>
    </w:p>
    <w:p w14:paraId="6711CC4B" w14:textId="77777777" w:rsidR="00573A19" w:rsidRPr="008F0533" w:rsidRDefault="00573A19">
      <w:pPr>
        <w:rPr>
          <w:rFonts w:ascii="Times New Roman" w:hAnsi="Times New Roman"/>
        </w:rPr>
      </w:pPr>
    </w:p>
    <w:p w14:paraId="30D75867" w14:textId="77777777" w:rsidR="00573A19" w:rsidRPr="008F0533" w:rsidRDefault="00573A19">
      <w:pPr>
        <w:rPr>
          <w:rFonts w:ascii="Times New Roman" w:hAnsi="Times New Roman"/>
        </w:rPr>
      </w:pPr>
    </w:p>
    <w:p w14:paraId="50672442" w14:textId="77777777" w:rsidR="00573A19" w:rsidRPr="008F0533" w:rsidRDefault="002433C9">
      <w:pPr>
        <w:jc w:val="center"/>
        <w:rPr>
          <w:rFonts w:ascii="Times New Roman" w:hAnsi="Times New Roman"/>
          <w:sz w:val="34"/>
        </w:rPr>
      </w:pPr>
      <w:r w:rsidRPr="008F0533">
        <w:rPr>
          <w:rFonts w:ascii="Times New Roman" w:hAnsi="Times New Roman"/>
          <w:sz w:val="34"/>
        </w:rPr>
        <w:t>Information Security Policy</w:t>
      </w:r>
    </w:p>
    <w:p w14:paraId="1FE6E4B3" w14:textId="77777777" w:rsidR="00573A19" w:rsidRPr="008F0533" w:rsidRDefault="00573A19">
      <w:pPr>
        <w:jc w:val="center"/>
        <w:rPr>
          <w:rFonts w:ascii="Times New Roman" w:hAnsi="Times New Roman"/>
          <w:sz w:val="34"/>
        </w:rPr>
      </w:pPr>
    </w:p>
    <w:p w14:paraId="77E07001" w14:textId="77777777" w:rsidR="00573A19" w:rsidRPr="008F0533" w:rsidRDefault="002433C9">
      <w:pPr>
        <w:jc w:val="center"/>
        <w:rPr>
          <w:rFonts w:ascii="Times New Roman" w:hAnsi="Times New Roman"/>
          <w:sz w:val="34"/>
        </w:rPr>
      </w:pPr>
      <w:r w:rsidRPr="008F0533">
        <w:rPr>
          <w:rFonts w:ascii="Times New Roman" w:hAnsi="Times New Roman"/>
          <w:sz w:val="34"/>
        </w:rPr>
        <w:t>on</w:t>
      </w:r>
    </w:p>
    <w:p w14:paraId="7835D36A" w14:textId="77777777" w:rsidR="00573A19" w:rsidRPr="008F0533" w:rsidRDefault="00573A19">
      <w:pPr>
        <w:rPr>
          <w:rFonts w:ascii="Times New Roman" w:hAnsi="Times New Roman"/>
        </w:rPr>
      </w:pPr>
    </w:p>
    <w:p w14:paraId="43FC8FDB" w14:textId="77777777" w:rsidR="00573A19" w:rsidRPr="008F0533" w:rsidRDefault="002433C9">
      <w:pPr>
        <w:jc w:val="center"/>
        <w:rPr>
          <w:rFonts w:ascii="Times New Roman" w:hAnsi="Times New Roman"/>
          <w:b/>
          <w:sz w:val="52"/>
          <w:szCs w:val="52"/>
        </w:rPr>
      </w:pPr>
      <w:r w:rsidRPr="008F0533">
        <w:rPr>
          <w:rFonts w:ascii="Times New Roman" w:hAnsi="Times New Roman"/>
          <w:b/>
          <w:sz w:val="52"/>
          <w:szCs w:val="52"/>
        </w:rPr>
        <w:t xml:space="preserve">Outsourcing </w:t>
      </w:r>
    </w:p>
    <w:p w14:paraId="4B279242" w14:textId="77777777" w:rsidR="00573A19" w:rsidRPr="008F0533" w:rsidRDefault="002433C9">
      <w:pPr>
        <w:rPr>
          <w:rFonts w:ascii="Times New Roman" w:hAnsi="Times New Roman"/>
        </w:rPr>
      </w:pPr>
      <w:r w:rsidRPr="008F0533">
        <w:rPr>
          <w:rFonts w:ascii="Times New Roman" w:hAnsi="Times New Roman"/>
          <w:noProof/>
          <w:lang w:eastAsia="en-US"/>
        </w:rPr>
        <mc:AlternateContent>
          <mc:Choice Requires="wps">
            <w:drawing>
              <wp:anchor distT="0" distB="0" distL="114300" distR="114300" simplePos="0" relativeHeight="251659264" behindDoc="0" locked="0" layoutInCell="1" allowOverlap="1" wp14:anchorId="6801A7E8" wp14:editId="22935A35">
                <wp:simplePos x="0" y="0"/>
                <wp:positionH relativeFrom="column">
                  <wp:posOffset>719455</wp:posOffset>
                </wp:positionH>
                <wp:positionV relativeFrom="paragraph">
                  <wp:posOffset>784860</wp:posOffset>
                </wp:positionV>
                <wp:extent cx="4229100" cy="1289050"/>
                <wp:effectExtent l="5080" t="13335" r="1397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289050"/>
                        </a:xfrm>
                        <a:prstGeom prst="rect">
                          <a:avLst/>
                        </a:prstGeom>
                        <a:solidFill>
                          <a:srgbClr val="FFFFFF"/>
                        </a:solidFill>
                        <a:ln w="9525">
                          <a:solidFill>
                            <a:srgbClr val="000000"/>
                          </a:solidFill>
                          <a:miter lim="800000"/>
                        </a:ln>
                      </wps:spPr>
                      <wps:txbx>
                        <w:txbxContent>
                          <w:p w14:paraId="390F2278" w14:textId="77777777" w:rsidR="00573A19" w:rsidRDefault="002433C9">
                            <w:pPr>
                              <w:jc w:val="center"/>
                              <w:rPr>
                                <w:rFonts w:ascii="Arial" w:hAnsi="Arial"/>
                                <w:b/>
                              </w:rPr>
                            </w:pPr>
                            <w:r>
                              <w:rPr>
                                <w:rFonts w:ascii="Arial" w:hAnsi="Arial"/>
                                <w:b/>
                              </w:rPr>
                              <w:t>Summary</w:t>
                            </w:r>
                          </w:p>
                          <w:p w14:paraId="14AA35CE" w14:textId="77777777" w:rsidR="00573A19" w:rsidRDefault="002433C9">
                            <w:pPr>
                              <w:rPr>
                                <w:rFonts w:ascii="Arial" w:hAnsi="Arial"/>
                              </w:rPr>
                            </w:pPr>
                            <w:r>
                              <w:rPr>
                                <w:rFonts w:ascii="Arial" w:hAnsi="Arial"/>
                              </w:rPr>
                              <w:t>This policy mandates the assessment and management of commercial and information security risks associated with business process outsourcing.</w:t>
                            </w:r>
                          </w:p>
                        </w:txbxContent>
                      </wps:txbx>
                      <wps:bodyPr rot="0" vert="horz" wrap="square" lIns="91440" tIns="45720" rIns="91440" bIns="45720" anchor="t" anchorCtr="0" upright="1">
                        <a:noAutofit/>
                      </wps:bodyPr>
                    </wps:wsp>
                  </a:graphicData>
                </a:graphic>
              </wp:anchor>
            </w:drawing>
          </mc:Choice>
          <mc:Fallback>
            <w:pict>
              <v:shapetype w14:anchorId="6801A7E8" id="_x0000_t202" coordsize="21600,21600" o:spt="202" path="m,l,21600r21600,l21600,xe">
                <v:stroke joinstyle="miter"/>
                <v:path gradientshapeok="t" o:connecttype="rect"/>
              </v:shapetype>
              <v:shape id="Text Box 2" o:spid="_x0000_s1026" type="#_x0000_t202" style="position:absolute;left:0;text-align:left;margin-left:56.65pt;margin-top:61.8pt;width:333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">
                <v:textbox>
                  <w:txbxContent>
                    <w:p w14:paraId="390F2278" w14:textId="77777777" w:rsidR="00573A19" w:rsidRDefault="002433C9">
                      <w:pPr>
                        <w:jc w:val="center"/>
                        <w:rPr>
                          <w:rFonts w:ascii="Arial" w:hAnsi="Arial"/>
                          <w:b/>
                        </w:rPr>
                      </w:pPr>
                      <w:r>
                        <w:rPr>
                          <w:rFonts w:ascii="Arial" w:hAnsi="Arial"/>
                          <w:b/>
                        </w:rPr>
                        <w:t>Summary</w:t>
                      </w:r>
                    </w:p>
                    <w:p w14:paraId="14AA35CE" w14:textId="77777777" w:rsidR="00573A19" w:rsidRDefault="002433C9">
                      <w:pPr>
                        <w:rPr>
                          <w:rFonts w:ascii="Arial" w:hAnsi="Arial"/>
                        </w:rPr>
                      </w:pPr>
                      <w:r>
                        <w:rPr>
                          <w:rFonts w:ascii="Arial" w:hAnsi="Arial"/>
                        </w:rPr>
                        <w:t>This policy mandates the assessment and management of commercial and information security risks associated with business process outsourcing.</w:t>
                      </w:r>
                    </w:p>
                  </w:txbxContent>
                </v:textbox>
              </v:shape>
            </w:pict>
          </mc:Fallback>
        </mc:AlternateContent>
      </w:r>
    </w:p>
    <w:p w14:paraId="4822D5AD" w14:textId="77777777" w:rsidR="00573A19" w:rsidRPr="008F0533" w:rsidRDefault="002433C9">
      <w:pPr>
        <w:rPr>
          <w:rFonts w:ascii="Times New Roman" w:hAnsi="Times New Roman"/>
        </w:rPr>
      </w:pPr>
      <w:r w:rsidRPr="008F0533">
        <w:rPr>
          <w:rFonts w:ascii="Times New Roman" w:hAnsi="Times New Roman"/>
        </w:rPr>
        <w:br w:type="page"/>
      </w:r>
    </w:p>
    <w:p w14:paraId="7B6C36AB" w14:textId="77777777" w:rsidR="00573A19" w:rsidRPr="008F0533" w:rsidRDefault="002433C9">
      <w:pPr>
        <w:jc w:val="center"/>
        <w:rPr>
          <w:rFonts w:ascii="Times New Roman" w:hAnsi="Times New Roman"/>
          <w:b/>
          <w:bCs/>
          <w:sz w:val="30"/>
        </w:rPr>
      </w:pPr>
      <w:r w:rsidRPr="008F0533">
        <w:rPr>
          <w:rFonts w:ascii="Times New Roman" w:hAnsi="Times New Roman"/>
          <w:b/>
          <w:bCs/>
          <w:sz w:val="30"/>
        </w:rPr>
        <w:lastRenderedPageBreak/>
        <w:t>Index</w:t>
      </w:r>
    </w:p>
    <w:p w14:paraId="017A42C0" w14:textId="77777777" w:rsidR="00573A19" w:rsidRPr="008F0533" w:rsidRDefault="00573A19">
      <w:pPr>
        <w:rPr>
          <w:rFonts w:ascii="Times New Roman" w:hAnsi="Times New Roman"/>
        </w:rPr>
      </w:pPr>
    </w:p>
    <w:p w14:paraId="4A5F6058" w14:textId="77777777" w:rsidR="00573A19" w:rsidRPr="008F0533" w:rsidRDefault="002433C9">
      <w:pPr>
        <w:pStyle w:val="TOC1"/>
        <w:tabs>
          <w:tab w:val="left" w:pos="480"/>
          <w:tab w:val="right" w:leader="dot" w:pos="8636"/>
        </w:tabs>
        <w:rPr>
          <w:rFonts w:ascii="Times New Roman" w:eastAsia="Times New Roman" w:hAnsi="Times New Roman"/>
          <w:lang w:eastAsia="en-US"/>
        </w:rPr>
      </w:pPr>
      <w:r w:rsidRPr="008F0533">
        <w:rPr>
          <w:rFonts w:ascii="Times New Roman" w:hAnsi="Times New Roman"/>
        </w:rPr>
        <w:fldChar w:fldCharType="begin"/>
      </w:r>
      <w:r w:rsidRPr="008F0533">
        <w:rPr>
          <w:rFonts w:ascii="Times New Roman" w:hAnsi="Times New Roman"/>
        </w:rPr>
        <w:instrText xml:space="preserve"> TOC \o "1-2" \h \z \u </w:instrText>
      </w:r>
      <w:r w:rsidRPr="008F0533">
        <w:rPr>
          <w:rFonts w:ascii="Times New Roman" w:hAnsi="Times New Roman"/>
        </w:rPr>
        <w:fldChar w:fldCharType="separate"/>
      </w:r>
      <w:hyperlink w:anchor="_Toc194035306" w:history="1">
        <w:r w:rsidRPr="008F0533">
          <w:rPr>
            <w:rStyle w:val="Hyperlink"/>
            <w:rFonts w:ascii="Times New Roman" w:hAnsi="Times New Roman"/>
          </w:rPr>
          <w:t>1</w:t>
        </w:r>
        <w:r w:rsidRPr="008F0533">
          <w:rPr>
            <w:rFonts w:ascii="Times New Roman" w:eastAsia="Times New Roman" w:hAnsi="Times New Roman"/>
            <w:lang w:eastAsia="en-US"/>
          </w:rPr>
          <w:tab/>
        </w:r>
        <w:r w:rsidRPr="008F0533">
          <w:rPr>
            <w:rStyle w:val="Hyperlink"/>
            <w:rFonts w:ascii="Times New Roman" w:hAnsi="Times New Roman"/>
          </w:rPr>
          <w:t>Introduction</w:t>
        </w:r>
        <w:r w:rsidRPr="008F0533">
          <w:rPr>
            <w:rFonts w:ascii="Times New Roman" w:hAnsi="Times New Roman"/>
          </w:rPr>
          <w:tab/>
        </w:r>
        <w:r w:rsidRPr="008F0533">
          <w:rPr>
            <w:rFonts w:ascii="Times New Roman" w:hAnsi="Times New Roman"/>
          </w:rPr>
          <w:fldChar w:fldCharType="begin"/>
        </w:r>
        <w:r w:rsidRPr="008F0533">
          <w:rPr>
            <w:rFonts w:ascii="Times New Roman" w:hAnsi="Times New Roman"/>
          </w:rPr>
          <w:instrText xml:space="preserve"> PAGEREF _Toc194035306 \h </w:instrText>
        </w:r>
        <w:r w:rsidRPr="008F0533">
          <w:rPr>
            <w:rFonts w:ascii="Times New Roman" w:hAnsi="Times New Roman"/>
          </w:rPr>
        </w:r>
        <w:r w:rsidRPr="008F0533">
          <w:rPr>
            <w:rFonts w:ascii="Times New Roman" w:hAnsi="Times New Roman"/>
          </w:rPr>
          <w:fldChar w:fldCharType="separate"/>
        </w:r>
        <w:r w:rsidRPr="008F0533">
          <w:rPr>
            <w:rFonts w:ascii="Times New Roman" w:hAnsi="Times New Roman"/>
          </w:rPr>
          <w:t>4</w:t>
        </w:r>
        <w:r w:rsidRPr="008F0533">
          <w:rPr>
            <w:rFonts w:ascii="Times New Roman" w:hAnsi="Times New Roman"/>
          </w:rPr>
          <w:fldChar w:fldCharType="end"/>
        </w:r>
      </w:hyperlink>
    </w:p>
    <w:p w14:paraId="47FFEA55"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07" w:history="1">
        <w:r w:rsidR="002433C9" w:rsidRPr="008F0533">
          <w:rPr>
            <w:rStyle w:val="Hyperlink"/>
            <w:rFonts w:ascii="Times New Roman" w:hAnsi="Times New Roman"/>
          </w:rPr>
          <w:t>2</w:t>
        </w:r>
        <w:r w:rsidR="002433C9" w:rsidRPr="008F0533">
          <w:rPr>
            <w:rFonts w:ascii="Times New Roman" w:eastAsia="Times New Roman" w:hAnsi="Times New Roman"/>
            <w:lang w:eastAsia="en-US"/>
          </w:rPr>
          <w:tab/>
        </w:r>
        <w:r w:rsidR="002433C9" w:rsidRPr="008F0533">
          <w:rPr>
            <w:rStyle w:val="Hyperlink"/>
            <w:rFonts w:ascii="Times New Roman" w:hAnsi="Times New Roman"/>
          </w:rPr>
          <w:t>Objective</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_Toc194035307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4</w:t>
        </w:r>
        <w:r w:rsidR="002433C9" w:rsidRPr="008F0533">
          <w:rPr>
            <w:rFonts w:ascii="Times New Roman" w:hAnsi="Times New Roman"/>
          </w:rPr>
          <w:fldChar w:fldCharType="end"/>
        </w:r>
      </w:hyperlink>
    </w:p>
    <w:p w14:paraId="3FCDA66E"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09" w:history="1">
        <w:r w:rsidR="002433C9" w:rsidRPr="008F0533">
          <w:rPr>
            <w:rStyle w:val="Hyperlink"/>
            <w:rFonts w:ascii="Times New Roman" w:hAnsi="Times New Roman"/>
          </w:rPr>
          <w:t>3</w:t>
        </w:r>
        <w:r w:rsidR="002433C9" w:rsidRPr="008F0533">
          <w:rPr>
            <w:rFonts w:ascii="Times New Roman" w:eastAsia="Times New Roman" w:hAnsi="Times New Roman"/>
            <w:lang w:eastAsia="en-US"/>
          </w:rPr>
          <w:tab/>
        </w:r>
        <w:r w:rsidR="002433C9" w:rsidRPr="008F0533">
          <w:rPr>
            <w:rStyle w:val="Hyperlink"/>
            <w:rFonts w:ascii="Times New Roman" w:hAnsi="Times New Roman"/>
          </w:rPr>
          <w:t>Scope</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_Toc194035309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4</w:t>
        </w:r>
        <w:r w:rsidR="002433C9" w:rsidRPr="008F0533">
          <w:rPr>
            <w:rFonts w:ascii="Times New Roman" w:hAnsi="Times New Roman"/>
          </w:rPr>
          <w:fldChar w:fldCharType="end"/>
        </w:r>
      </w:hyperlink>
    </w:p>
    <w:p w14:paraId="4F76A4D9"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10" w:history="1">
        <w:r w:rsidR="002433C9" w:rsidRPr="008F0533">
          <w:rPr>
            <w:rStyle w:val="Hyperlink"/>
            <w:rFonts w:ascii="Times New Roman" w:hAnsi="Times New Roman"/>
          </w:rPr>
          <w:t>4</w:t>
        </w:r>
        <w:r w:rsidR="002433C9" w:rsidRPr="008F0533">
          <w:rPr>
            <w:rFonts w:ascii="Times New Roman" w:eastAsia="Times New Roman" w:hAnsi="Times New Roman"/>
            <w:lang w:eastAsia="en-US"/>
          </w:rPr>
          <w:tab/>
        </w:r>
        <w:r w:rsidR="002433C9" w:rsidRPr="008F0533">
          <w:rPr>
            <w:rStyle w:val="Hyperlink"/>
            <w:rFonts w:ascii="Times New Roman" w:hAnsi="Times New Roman"/>
          </w:rPr>
          <w:t>Axioms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_Toc194035310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5</w:t>
        </w:r>
        <w:r w:rsidR="002433C9" w:rsidRPr="008F0533">
          <w:rPr>
            <w:rFonts w:ascii="Times New Roman" w:hAnsi="Times New Roman"/>
          </w:rPr>
          <w:fldChar w:fldCharType="end"/>
        </w:r>
      </w:hyperlink>
    </w:p>
    <w:p w14:paraId="159EFF56"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11" w:history="1">
        <w:r w:rsidR="002433C9" w:rsidRPr="008F0533">
          <w:rPr>
            <w:rStyle w:val="Hyperlink"/>
            <w:rFonts w:ascii="Times New Roman" w:hAnsi="Times New Roman"/>
          </w:rPr>
          <w:t>5</w:t>
        </w:r>
        <w:r w:rsidR="002433C9" w:rsidRPr="008F0533">
          <w:rPr>
            <w:rFonts w:ascii="Times New Roman" w:eastAsia="Times New Roman" w:hAnsi="Times New Roman"/>
            <w:lang w:eastAsia="en-US"/>
          </w:rPr>
          <w:tab/>
        </w:r>
        <w:r w:rsidR="002433C9" w:rsidRPr="008F0533">
          <w:rPr>
            <w:rStyle w:val="Hyperlink"/>
            <w:rFonts w:ascii="Times New Roman" w:hAnsi="Times New Roman"/>
          </w:rPr>
          <w:t>Policy statements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_Toc194035311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5</w:t>
        </w:r>
        <w:r w:rsidR="002433C9" w:rsidRPr="008F0533">
          <w:rPr>
            <w:rFonts w:ascii="Times New Roman" w:hAnsi="Times New Roman"/>
          </w:rPr>
          <w:fldChar w:fldCharType="end"/>
        </w:r>
      </w:hyperlink>
    </w:p>
    <w:p w14:paraId="0FB64C4E"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27" w:history="1">
        <w:r w:rsidR="002433C9" w:rsidRPr="008F0533">
          <w:rPr>
            <w:rStyle w:val="Hyperlink"/>
            <w:rFonts w:ascii="Times New Roman" w:hAnsi="Times New Roman"/>
          </w:rPr>
          <w:t>5.1</w:t>
        </w:r>
        <w:r w:rsidR="002433C9" w:rsidRPr="008F0533">
          <w:rPr>
            <w:rFonts w:ascii="Times New Roman" w:eastAsia="Times New Roman" w:hAnsi="Times New Roman"/>
            <w:lang w:eastAsia="en-US"/>
          </w:rPr>
          <w:tab/>
        </w:r>
        <w:r w:rsidR="002433C9" w:rsidRPr="008F0533">
          <w:rPr>
            <w:rStyle w:val="Hyperlink"/>
            <w:rFonts w:ascii="Times New Roman" w:hAnsi="Times New Roman"/>
          </w:rPr>
          <w:t>Choosing an outsourcer</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_Toc194035327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5</w:t>
        </w:r>
        <w:r w:rsidR="002433C9" w:rsidRPr="008F0533">
          <w:rPr>
            <w:rFonts w:ascii="Times New Roman" w:hAnsi="Times New Roman"/>
          </w:rPr>
          <w:fldChar w:fldCharType="end"/>
        </w:r>
      </w:hyperlink>
    </w:p>
    <w:p w14:paraId="5F99F971"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28" w:history="1">
        <w:r w:rsidR="002433C9" w:rsidRPr="008F0533">
          <w:rPr>
            <w:rStyle w:val="Hyperlink"/>
            <w:rFonts w:ascii="Times New Roman" w:hAnsi="Times New Roman"/>
          </w:rPr>
          <w:t>5.2</w:t>
        </w:r>
        <w:r w:rsidR="002433C9" w:rsidRPr="008F0533">
          <w:rPr>
            <w:rFonts w:ascii="Times New Roman" w:eastAsia="Times New Roman" w:hAnsi="Times New Roman"/>
            <w:lang w:eastAsia="en-US"/>
          </w:rPr>
          <w:tab/>
        </w:r>
        <w:r w:rsidR="002433C9" w:rsidRPr="008F0533">
          <w:rPr>
            <w:rStyle w:val="Hyperlink"/>
            <w:rFonts w:ascii="Times New Roman" w:hAnsi="Times New Roman"/>
          </w:rPr>
          <w:t>Assessing outsourcing risks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_Toc194035328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5</w:t>
        </w:r>
        <w:r w:rsidR="002433C9" w:rsidRPr="008F0533">
          <w:rPr>
            <w:rFonts w:ascii="Times New Roman" w:hAnsi="Times New Roman"/>
          </w:rPr>
          <w:fldChar w:fldCharType="end"/>
        </w:r>
      </w:hyperlink>
    </w:p>
    <w:p w14:paraId="31034B3A"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29" w:history="1">
        <w:r w:rsidR="002433C9" w:rsidRPr="008F0533">
          <w:rPr>
            <w:rStyle w:val="Hyperlink"/>
            <w:rFonts w:ascii="Times New Roman" w:hAnsi="Times New Roman"/>
          </w:rPr>
          <w:t>5.3</w:t>
        </w:r>
        <w:r w:rsidR="002433C9" w:rsidRPr="008F0533">
          <w:rPr>
            <w:rFonts w:ascii="Times New Roman" w:eastAsia="Times New Roman" w:hAnsi="Times New Roman"/>
            <w:lang w:eastAsia="en-US"/>
          </w:rPr>
          <w:tab/>
        </w:r>
        <w:r w:rsidR="002433C9" w:rsidRPr="008F0533">
          <w:rPr>
            <w:rStyle w:val="Hyperlink"/>
            <w:rFonts w:ascii="Times New Roman" w:hAnsi="Times New Roman"/>
          </w:rPr>
          <w:t>Contracts and Confidentiality Agreements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_Toc194035329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6</w:t>
        </w:r>
        <w:r w:rsidR="002433C9" w:rsidRPr="008F0533">
          <w:rPr>
            <w:rFonts w:ascii="Times New Roman" w:hAnsi="Times New Roman"/>
          </w:rPr>
          <w:fldChar w:fldCharType="end"/>
        </w:r>
      </w:hyperlink>
    </w:p>
    <w:p w14:paraId="6669CE7A"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0" w:history="1">
        <w:r w:rsidR="002433C9" w:rsidRPr="008F0533">
          <w:rPr>
            <w:rStyle w:val="Hyperlink"/>
            <w:rFonts w:ascii="Times New Roman" w:hAnsi="Times New Roman"/>
          </w:rPr>
          <w:t>5.4</w:t>
        </w:r>
        <w:r w:rsidR="002433C9" w:rsidRPr="008F0533">
          <w:rPr>
            <w:rFonts w:ascii="Times New Roman" w:eastAsia="Times New Roman" w:hAnsi="Times New Roman"/>
            <w:lang w:eastAsia="en-US"/>
          </w:rPr>
          <w:tab/>
        </w:r>
        <w:r w:rsidR="002433C9" w:rsidRPr="008F0533">
          <w:rPr>
            <w:rStyle w:val="Hyperlink"/>
            <w:rFonts w:ascii="Times New Roman" w:hAnsi="Times New Roman"/>
          </w:rPr>
          <w:t>Hiring and Training</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_Toc194035330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8</w:t>
        </w:r>
        <w:r w:rsidR="002433C9" w:rsidRPr="008F0533">
          <w:rPr>
            <w:rFonts w:ascii="Times New Roman" w:hAnsi="Times New Roman"/>
          </w:rPr>
          <w:fldChar w:fldCharType="end"/>
        </w:r>
      </w:hyperlink>
    </w:p>
    <w:p w14:paraId="0423196E"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1" w:history="1">
        <w:r w:rsidR="002433C9" w:rsidRPr="008F0533">
          <w:rPr>
            <w:rStyle w:val="Hyperlink"/>
            <w:rFonts w:ascii="Times New Roman" w:hAnsi="Times New Roman"/>
          </w:rPr>
          <w:t>5.5</w:t>
        </w:r>
        <w:r w:rsidR="002433C9" w:rsidRPr="008F0533">
          <w:rPr>
            <w:rFonts w:ascii="Times New Roman" w:eastAsia="Times New Roman" w:hAnsi="Times New Roman"/>
            <w:lang w:eastAsia="en-US"/>
          </w:rPr>
          <w:tab/>
        </w:r>
        <w:r w:rsidR="002433C9" w:rsidRPr="008F0533">
          <w:rPr>
            <w:rStyle w:val="Hyperlink"/>
            <w:rFonts w:ascii="Times New Roman" w:hAnsi="Times New Roman"/>
          </w:rPr>
          <w:t>Access Control</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_Toc194035331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9</w:t>
        </w:r>
        <w:r w:rsidR="002433C9" w:rsidRPr="008F0533">
          <w:rPr>
            <w:rFonts w:ascii="Times New Roman" w:hAnsi="Times New Roman"/>
          </w:rPr>
          <w:fldChar w:fldCharType="end"/>
        </w:r>
      </w:hyperlink>
    </w:p>
    <w:p w14:paraId="51935525"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2" w:history="1">
        <w:r w:rsidR="002433C9" w:rsidRPr="008F0533">
          <w:rPr>
            <w:rStyle w:val="Hyperlink"/>
            <w:rFonts w:ascii="Times New Roman" w:hAnsi="Times New Roman"/>
          </w:rPr>
          <w:t>5.6</w:t>
        </w:r>
        <w:r w:rsidR="002433C9" w:rsidRPr="008F0533">
          <w:rPr>
            <w:rFonts w:ascii="Times New Roman" w:eastAsia="Times New Roman" w:hAnsi="Times New Roman"/>
            <w:lang w:eastAsia="en-US"/>
          </w:rPr>
          <w:tab/>
        </w:r>
        <w:r w:rsidR="002433C9" w:rsidRPr="008F0533">
          <w:rPr>
            <w:rStyle w:val="Hyperlink"/>
            <w:rFonts w:ascii="Times New Roman" w:hAnsi="Times New Roman"/>
          </w:rPr>
          <w:t>Security audits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_Toc194035332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9</w:t>
        </w:r>
        <w:r w:rsidR="002433C9" w:rsidRPr="008F0533">
          <w:rPr>
            <w:rFonts w:ascii="Times New Roman" w:hAnsi="Times New Roman"/>
          </w:rPr>
          <w:fldChar w:fldCharType="end"/>
        </w:r>
      </w:hyperlink>
    </w:p>
    <w:p w14:paraId="1C365186"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33" w:history="1">
        <w:r w:rsidR="002433C9" w:rsidRPr="008F0533">
          <w:rPr>
            <w:rStyle w:val="Hyperlink"/>
            <w:rFonts w:ascii="Times New Roman" w:hAnsi="Times New Roman"/>
          </w:rPr>
          <w:t>6</w:t>
        </w:r>
        <w:r w:rsidR="002433C9" w:rsidRPr="008F0533">
          <w:rPr>
            <w:rFonts w:ascii="Times New Roman" w:eastAsia="Times New Roman" w:hAnsi="Times New Roman"/>
            <w:lang w:eastAsia="en-US"/>
          </w:rPr>
          <w:tab/>
        </w:r>
        <w:r w:rsidR="002433C9" w:rsidRPr="008F0533">
          <w:rPr>
            <w:rStyle w:val="Hyperlink"/>
            <w:rFonts w:ascii="Times New Roman" w:hAnsi="Times New Roman"/>
          </w:rPr>
          <w:t>Responsibilities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_Toc194035333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10</w:t>
        </w:r>
        <w:r w:rsidR="002433C9" w:rsidRPr="008F0533">
          <w:rPr>
            <w:rFonts w:ascii="Times New Roman" w:hAnsi="Times New Roman"/>
          </w:rPr>
          <w:fldChar w:fldCharType="end"/>
        </w:r>
      </w:hyperlink>
    </w:p>
    <w:p w14:paraId="6AE2366D"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6" w:history="1">
        <w:r w:rsidR="002433C9" w:rsidRPr="008F0533">
          <w:rPr>
            <w:rStyle w:val="Hyperlink"/>
            <w:rFonts w:ascii="Times New Roman" w:hAnsi="Times New Roman"/>
          </w:rPr>
          <w:t>6.1</w:t>
        </w:r>
        <w:r w:rsidR="002433C9" w:rsidRPr="008F0533">
          <w:rPr>
            <w:rFonts w:ascii="Times New Roman" w:eastAsia="Times New Roman" w:hAnsi="Times New Roman"/>
            <w:lang w:eastAsia="en-US"/>
          </w:rPr>
          <w:tab/>
        </w:r>
        <w:r w:rsidR="002433C9" w:rsidRPr="008F0533">
          <w:rPr>
            <w:rStyle w:val="Hyperlink"/>
            <w:rFonts w:ascii="Times New Roman" w:hAnsi="Times New Roman"/>
          </w:rPr>
          <w:t>Management</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_Toc194035336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10</w:t>
        </w:r>
        <w:r w:rsidR="002433C9" w:rsidRPr="008F0533">
          <w:rPr>
            <w:rFonts w:ascii="Times New Roman" w:hAnsi="Times New Roman"/>
          </w:rPr>
          <w:fldChar w:fldCharType="end"/>
        </w:r>
      </w:hyperlink>
    </w:p>
    <w:p w14:paraId="034EEF02"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7" w:history="1">
        <w:r w:rsidR="002433C9" w:rsidRPr="008F0533">
          <w:rPr>
            <w:rStyle w:val="Hyperlink"/>
            <w:rFonts w:ascii="Times New Roman" w:hAnsi="Times New Roman"/>
          </w:rPr>
          <w:t>6.2</w:t>
        </w:r>
        <w:r w:rsidR="002433C9" w:rsidRPr="008F0533">
          <w:rPr>
            <w:rFonts w:ascii="Times New Roman" w:eastAsia="Times New Roman" w:hAnsi="Times New Roman"/>
            <w:lang w:eastAsia="en-US"/>
          </w:rPr>
          <w:tab/>
        </w:r>
        <w:r w:rsidR="002433C9" w:rsidRPr="008F0533">
          <w:rPr>
            <w:rStyle w:val="Hyperlink"/>
            <w:rFonts w:ascii="Times New Roman" w:hAnsi="Times New Roman"/>
          </w:rPr>
          <w:t>Outsourced business process owners</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_Toc194035337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10</w:t>
        </w:r>
        <w:r w:rsidR="002433C9" w:rsidRPr="008F0533">
          <w:rPr>
            <w:rFonts w:ascii="Times New Roman" w:hAnsi="Times New Roman"/>
          </w:rPr>
          <w:fldChar w:fldCharType="end"/>
        </w:r>
      </w:hyperlink>
    </w:p>
    <w:p w14:paraId="0633D980"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8" w:history="1">
        <w:r w:rsidR="002433C9" w:rsidRPr="008F0533">
          <w:rPr>
            <w:rStyle w:val="Hyperlink"/>
            <w:rFonts w:ascii="Times New Roman" w:hAnsi="Times New Roman"/>
          </w:rPr>
          <w:t>6.3</w:t>
        </w:r>
        <w:r w:rsidR="002433C9" w:rsidRPr="008F0533">
          <w:rPr>
            <w:rFonts w:ascii="Times New Roman" w:eastAsia="Times New Roman" w:hAnsi="Times New Roman"/>
            <w:lang w:eastAsia="en-US"/>
          </w:rPr>
          <w:tab/>
        </w:r>
        <w:r w:rsidR="002433C9" w:rsidRPr="008F0533">
          <w:rPr>
            <w:rStyle w:val="Hyperlink"/>
            <w:rFonts w:ascii="Times New Roman" w:hAnsi="Times New Roman"/>
          </w:rPr>
          <w:t>Information Security</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_Toc194035338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10</w:t>
        </w:r>
        <w:r w:rsidR="002433C9" w:rsidRPr="008F0533">
          <w:rPr>
            <w:rFonts w:ascii="Times New Roman" w:hAnsi="Times New Roman"/>
          </w:rPr>
          <w:fldChar w:fldCharType="end"/>
        </w:r>
      </w:hyperlink>
    </w:p>
    <w:p w14:paraId="0E2BB8B4" w14:textId="77777777" w:rsidR="00573A19" w:rsidRPr="008F0533" w:rsidRDefault="00D66CB2">
      <w:pPr>
        <w:pStyle w:val="TOC2"/>
        <w:tabs>
          <w:tab w:val="left" w:pos="960"/>
          <w:tab w:val="right" w:leader="dot" w:pos="8636"/>
        </w:tabs>
        <w:rPr>
          <w:rFonts w:ascii="Times New Roman" w:eastAsia="Times New Roman" w:hAnsi="Times New Roman"/>
          <w:lang w:eastAsia="en-US"/>
        </w:rPr>
      </w:pPr>
      <w:hyperlink w:anchor="_Toc194035339" w:history="1">
        <w:r w:rsidR="002433C9" w:rsidRPr="008F0533">
          <w:rPr>
            <w:rStyle w:val="Hyperlink"/>
            <w:rFonts w:ascii="Times New Roman" w:hAnsi="Times New Roman"/>
          </w:rPr>
          <w:t>6.4</w:t>
        </w:r>
        <w:r w:rsidR="002433C9" w:rsidRPr="008F0533">
          <w:rPr>
            <w:rFonts w:ascii="Times New Roman" w:eastAsia="Times New Roman" w:hAnsi="Times New Roman"/>
            <w:lang w:eastAsia="en-US"/>
          </w:rPr>
          <w:tab/>
        </w:r>
        <w:r w:rsidR="002433C9" w:rsidRPr="008F0533">
          <w:rPr>
            <w:rStyle w:val="Hyperlink"/>
            <w:rFonts w:ascii="Times New Roman" w:hAnsi="Times New Roman"/>
          </w:rPr>
          <w:t>Internal Audit</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_Toc194035339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10</w:t>
        </w:r>
        <w:r w:rsidR="002433C9" w:rsidRPr="008F0533">
          <w:rPr>
            <w:rFonts w:ascii="Times New Roman" w:hAnsi="Times New Roman"/>
          </w:rPr>
          <w:fldChar w:fldCharType="end"/>
        </w:r>
      </w:hyperlink>
    </w:p>
    <w:p w14:paraId="3E599A83"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40" w:history="1">
        <w:r w:rsidR="002433C9" w:rsidRPr="008F0533">
          <w:rPr>
            <w:rStyle w:val="Hyperlink"/>
            <w:rFonts w:ascii="Times New Roman" w:hAnsi="Times New Roman"/>
          </w:rPr>
          <w:t>7</w:t>
        </w:r>
        <w:r w:rsidR="002433C9" w:rsidRPr="008F0533">
          <w:rPr>
            <w:rFonts w:ascii="Times New Roman" w:eastAsia="Times New Roman" w:hAnsi="Times New Roman"/>
            <w:lang w:eastAsia="en-US"/>
          </w:rPr>
          <w:tab/>
        </w:r>
        <w:r w:rsidR="002433C9" w:rsidRPr="008F0533">
          <w:rPr>
            <w:rStyle w:val="Hyperlink"/>
            <w:rFonts w:ascii="Times New Roman" w:hAnsi="Times New Roman"/>
          </w:rPr>
          <w:t>Copyright</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_Toc194035340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11</w:t>
        </w:r>
        <w:r w:rsidR="002433C9" w:rsidRPr="008F0533">
          <w:rPr>
            <w:rFonts w:ascii="Times New Roman" w:hAnsi="Times New Roman"/>
          </w:rPr>
          <w:fldChar w:fldCharType="end"/>
        </w:r>
      </w:hyperlink>
    </w:p>
    <w:p w14:paraId="0E8968F9" w14:textId="77777777" w:rsidR="00573A19" w:rsidRPr="008F0533" w:rsidRDefault="00D66CB2">
      <w:pPr>
        <w:pStyle w:val="TOC1"/>
        <w:tabs>
          <w:tab w:val="left" w:pos="480"/>
          <w:tab w:val="right" w:leader="dot" w:pos="8636"/>
        </w:tabs>
        <w:rPr>
          <w:rFonts w:ascii="Times New Roman" w:eastAsia="Times New Roman" w:hAnsi="Times New Roman"/>
          <w:lang w:eastAsia="en-US"/>
        </w:rPr>
      </w:pPr>
      <w:hyperlink w:anchor="_Toc194035341" w:history="1">
        <w:r w:rsidR="002433C9" w:rsidRPr="008F0533">
          <w:rPr>
            <w:rStyle w:val="Hyperlink"/>
            <w:rFonts w:ascii="Times New Roman" w:hAnsi="Times New Roman"/>
          </w:rPr>
          <w:t>8</w:t>
        </w:r>
        <w:r w:rsidR="002433C9" w:rsidRPr="008F0533">
          <w:rPr>
            <w:rFonts w:ascii="Times New Roman" w:eastAsia="Times New Roman" w:hAnsi="Times New Roman"/>
            <w:lang w:eastAsia="en-US"/>
          </w:rPr>
          <w:tab/>
        </w:r>
        <w:r w:rsidR="002433C9" w:rsidRPr="008F0533">
          <w:rPr>
            <w:rStyle w:val="Hyperlink"/>
            <w:rFonts w:ascii="Times New Roman" w:hAnsi="Times New Roman"/>
          </w:rPr>
          <w:t>Disclaimer</w:t>
        </w:r>
        <w:r w:rsidR="002433C9" w:rsidRPr="008F0533">
          <w:rPr>
            <w:rFonts w:ascii="Times New Roman" w:hAnsi="Times New Roman"/>
          </w:rPr>
          <w:tab/>
        </w:r>
        <w:r w:rsidR="002433C9" w:rsidRPr="008F0533">
          <w:rPr>
            <w:rFonts w:ascii="Times New Roman" w:hAnsi="Times New Roman"/>
          </w:rPr>
          <w:fldChar w:fldCharType="begin"/>
        </w:r>
        <w:r w:rsidR="002433C9" w:rsidRPr="008F0533">
          <w:rPr>
            <w:rFonts w:ascii="Times New Roman" w:hAnsi="Times New Roman"/>
          </w:rPr>
          <w:instrText xml:space="preserve"> PAGEREF _Toc194035341 \h </w:instrText>
        </w:r>
        <w:r w:rsidR="002433C9" w:rsidRPr="008F0533">
          <w:rPr>
            <w:rFonts w:ascii="Times New Roman" w:hAnsi="Times New Roman"/>
          </w:rPr>
        </w:r>
        <w:r w:rsidR="002433C9" w:rsidRPr="008F0533">
          <w:rPr>
            <w:rFonts w:ascii="Times New Roman" w:hAnsi="Times New Roman"/>
          </w:rPr>
          <w:fldChar w:fldCharType="separate"/>
        </w:r>
        <w:r w:rsidR="002433C9" w:rsidRPr="008F0533">
          <w:rPr>
            <w:rFonts w:ascii="Times New Roman" w:hAnsi="Times New Roman"/>
          </w:rPr>
          <w:t>11</w:t>
        </w:r>
        <w:r w:rsidR="002433C9" w:rsidRPr="008F0533">
          <w:rPr>
            <w:rFonts w:ascii="Times New Roman" w:hAnsi="Times New Roman"/>
          </w:rPr>
          <w:fldChar w:fldCharType="end"/>
        </w:r>
      </w:hyperlink>
    </w:p>
    <w:p w14:paraId="488CDE4A" w14:textId="77777777" w:rsidR="00573A19" w:rsidRPr="008F0533" w:rsidRDefault="002433C9">
      <w:pPr>
        <w:rPr>
          <w:rFonts w:ascii="Times New Roman" w:hAnsi="Times New Roman"/>
        </w:rPr>
      </w:pPr>
      <w:r w:rsidRPr="008F0533">
        <w:rPr>
          <w:rFonts w:ascii="Times New Roman" w:hAnsi="Times New Roman"/>
        </w:rPr>
        <w:fldChar w:fldCharType="end"/>
      </w:r>
    </w:p>
    <w:tbl>
      <w:tblPr>
        <w:tblStyle w:val="TableGrid"/>
        <w:tblW w:w="0" w:type="auto"/>
        <w:tblLook w:val="04A0" w:firstRow="1" w:lastRow="0" w:firstColumn="1" w:lastColumn="0" w:noHBand="0" w:noVBand="1"/>
      </w:tblPr>
      <w:tblGrid>
        <w:gridCol w:w="1035"/>
        <w:gridCol w:w="1243"/>
        <w:gridCol w:w="1836"/>
        <w:gridCol w:w="1544"/>
        <w:gridCol w:w="3204"/>
      </w:tblGrid>
      <w:tr w:rsidR="00573A19" w:rsidRPr="008F0533" w14:paraId="594C086D" w14:textId="77777777">
        <w:tc>
          <w:tcPr>
            <w:tcW w:w="1042" w:type="dxa"/>
          </w:tcPr>
          <w:p w14:paraId="5F38A1CF" w14:textId="77777777" w:rsidR="00573A19" w:rsidRPr="008F0533" w:rsidRDefault="002433C9">
            <w:pPr>
              <w:jc w:val="center"/>
              <w:rPr>
                <w:rFonts w:ascii="Times New Roman" w:hAnsi="Times New Roman"/>
              </w:rPr>
            </w:pPr>
            <w:r w:rsidRPr="008F0533">
              <w:rPr>
                <w:rFonts w:ascii="Times New Roman" w:hAnsi="Times New Roman"/>
              </w:rPr>
              <w:t>Version</w:t>
            </w:r>
          </w:p>
        </w:tc>
        <w:tc>
          <w:tcPr>
            <w:tcW w:w="1084" w:type="dxa"/>
          </w:tcPr>
          <w:p w14:paraId="1AA475BE" w14:textId="77777777" w:rsidR="00573A19" w:rsidRPr="008F0533" w:rsidRDefault="002433C9">
            <w:pPr>
              <w:jc w:val="center"/>
              <w:rPr>
                <w:rFonts w:ascii="Times New Roman" w:hAnsi="Times New Roman"/>
              </w:rPr>
            </w:pPr>
            <w:r w:rsidRPr="008F0533">
              <w:rPr>
                <w:rFonts w:ascii="Times New Roman" w:hAnsi="Times New Roman"/>
              </w:rPr>
              <w:t>Issue Date</w:t>
            </w:r>
          </w:p>
        </w:tc>
        <w:tc>
          <w:tcPr>
            <w:tcW w:w="1924" w:type="dxa"/>
          </w:tcPr>
          <w:p w14:paraId="3245B0F2" w14:textId="77777777" w:rsidR="00573A19" w:rsidRPr="008F0533" w:rsidRDefault="002433C9">
            <w:pPr>
              <w:jc w:val="center"/>
              <w:rPr>
                <w:rFonts w:ascii="Times New Roman" w:hAnsi="Times New Roman"/>
              </w:rPr>
            </w:pPr>
            <w:r w:rsidRPr="008F0533">
              <w:rPr>
                <w:rFonts w:ascii="Times New Roman" w:hAnsi="Times New Roman"/>
              </w:rPr>
              <w:t>Prepared by</w:t>
            </w:r>
          </w:p>
        </w:tc>
        <w:tc>
          <w:tcPr>
            <w:tcW w:w="1586" w:type="dxa"/>
          </w:tcPr>
          <w:p w14:paraId="36A21339" w14:textId="77777777" w:rsidR="00573A19" w:rsidRPr="008F0533" w:rsidRDefault="002433C9">
            <w:pPr>
              <w:jc w:val="center"/>
              <w:rPr>
                <w:rFonts w:ascii="Times New Roman" w:hAnsi="Times New Roman"/>
              </w:rPr>
            </w:pPr>
            <w:r w:rsidRPr="008F0533">
              <w:rPr>
                <w:rFonts w:ascii="Times New Roman" w:hAnsi="Times New Roman"/>
              </w:rPr>
              <w:t>Approved by</w:t>
            </w:r>
          </w:p>
        </w:tc>
        <w:tc>
          <w:tcPr>
            <w:tcW w:w="3226" w:type="dxa"/>
          </w:tcPr>
          <w:p w14:paraId="02C84D59" w14:textId="77777777" w:rsidR="00573A19" w:rsidRPr="008F0533" w:rsidRDefault="002433C9">
            <w:pPr>
              <w:jc w:val="center"/>
              <w:rPr>
                <w:rFonts w:ascii="Times New Roman" w:hAnsi="Times New Roman"/>
              </w:rPr>
            </w:pPr>
            <w:r w:rsidRPr="008F0533">
              <w:rPr>
                <w:rFonts w:ascii="Times New Roman" w:hAnsi="Times New Roman"/>
              </w:rPr>
              <w:t>Description</w:t>
            </w:r>
          </w:p>
        </w:tc>
      </w:tr>
      <w:tr w:rsidR="00573A19" w:rsidRPr="008F0533" w14:paraId="157B88B4" w14:textId="77777777">
        <w:tc>
          <w:tcPr>
            <w:tcW w:w="1042" w:type="dxa"/>
          </w:tcPr>
          <w:p w14:paraId="54EC272C" w14:textId="77777777" w:rsidR="00573A19" w:rsidRPr="008F0533" w:rsidRDefault="002433C9">
            <w:pPr>
              <w:jc w:val="center"/>
              <w:rPr>
                <w:rFonts w:ascii="Times New Roman" w:hAnsi="Times New Roman"/>
              </w:rPr>
            </w:pPr>
            <w:r w:rsidRPr="008F0533">
              <w:rPr>
                <w:rFonts w:ascii="Times New Roman" w:hAnsi="Times New Roman"/>
              </w:rPr>
              <w:t>1</w:t>
            </w:r>
          </w:p>
        </w:tc>
        <w:tc>
          <w:tcPr>
            <w:tcW w:w="1084" w:type="dxa"/>
          </w:tcPr>
          <w:p w14:paraId="02A7B135" w14:textId="77777777" w:rsidR="00573A19" w:rsidRPr="008F0533" w:rsidRDefault="002433C9">
            <w:pPr>
              <w:jc w:val="center"/>
              <w:rPr>
                <w:rFonts w:ascii="Times New Roman" w:hAnsi="Times New Roman"/>
              </w:rPr>
            </w:pPr>
            <w:r w:rsidRPr="008F0533">
              <w:rPr>
                <w:rFonts w:ascii="Times New Roman" w:hAnsi="Times New Roman"/>
              </w:rPr>
              <w:t>23</w:t>
            </w:r>
            <w:r w:rsidRPr="008F0533">
              <w:rPr>
                <w:rFonts w:ascii="Times New Roman" w:hAnsi="Times New Roman"/>
                <w:vertAlign w:val="superscript"/>
              </w:rPr>
              <w:t>rd</w:t>
            </w:r>
            <w:r w:rsidRPr="008F0533">
              <w:rPr>
                <w:rFonts w:ascii="Times New Roman" w:hAnsi="Times New Roman"/>
              </w:rPr>
              <w:t xml:space="preserve"> March 2008</w:t>
            </w:r>
          </w:p>
        </w:tc>
        <w:tc>
          <w:tcPr>
            <w:tcW w:w="1924" w:type="dxa"/>
          </w:tcPr>
          <w:p w14:paraId="7645F925" w14:textId="77777777" w:rsidR="00573A19" w:rsidRPr="008F0533" w:rsidRDefault="002433C9">
            <w:pPr>
              <w:jc w:val="center"/>
              <w:rPr>
                <w:rFonts w:ascii="Times New Roman" w:hAnsi="Times New Roman"/>
              </w:rPr>
            </w:pPr>
            <w:r w:rsidRPr="008F0533">
              <w:rPr>
                <w:rFonts w:ascii="Times New Roman" w:hAnsi="Times New Roman"/>
              </w:rPr>
              <w:t xml:space="preserve">Aaron </w:t>
            </w:r>
            <w:proofErr w:type="spellStart"/>
            <w:r w:rsidRPr="008F0533">
              <w:rPr>
                <w:rFonts w:ascii="Times New Roman" w:hAnsi="Times New Roman"/>
              </w:rPr>
              <w:t>d’Souza</w:t>
            </w:r>
            <w:proofErr w:type="spellEnd"/>
            <w:r w:rsidRPr="008F0533">
              <w:rPr>
                <w:rFonts w:ascii="Times New Roman" w:hAnsi="Times New Roman"/>
              </w:rPr>
              <w:t xml:space="preserve"> and Gary Hinson </w:t>
            </w:r>
          </w:p>
        </w:tc>
        <w:tc>
          <w:tcPr>
            <w:tcW w:w="1586" w:type="dxa"/>
          </w:tcPr>
          <w:p w14:paraId="7573F7CD" w14:textId="77777777" w:rsidR="00573A19" w:rsidRPr="008F0533" w:rsidRDefault="00573A19">
            <w:pPr>
              <w:jc w:val="center"/>
              <w:rPr>
                <w:rFonts w:ascii="Times New Roman" w:hAnsi="Times New Roman"/>
              </w:rPr>
            </w:pPr>
          </w:p>
        </w:tc>
        <w:tc>
          <w:tcPr>
            <w:tcW w:w="3226" w:type="dxa"/>
          </w:tcPr>
          <w:p w14:paraId="7CF671E0" w14:textId="77777777" w:rsidR="00573A19" w:rsidRPr="008F0533" w:rsidRDefault="002433C9">
            <w:pPr>
              <w:jc w:val="center"/>
              <w:rPr>
                <w:rFonts w:ascii="Times New Roman" w:hAnsi="Times New Roman"/>
              </w:rPr>
            </w:pPr>
            <w:r w:rsidRPr="008F0533">
              <w:rPr>
                <w:rFonts w:ascii="Times New Roman" w:hAnsi="Times New Roman"/>
              </w:rPr>
              <w:t xml:space="preserve">Generic sample policy published at </w:t>
            </w:r>
            <w:hyperlink r:id="rId9" w:history="1">
              <w:r w:rsidRPr="008F0533">
                <w:rPr>
                  <w:rStyle w:val="Hyperlink"/>
                  <w:rFonts w:ascii="Times New Roman" w:hAnsi="Times New Roman"/>
                </w:rPr>
                <w:t>www.ISO27001security.com</w:t>
              </w:r>
            </w:hyperlink>
            <w:r w:rsidRPr="008F0533">
              <w:rPr>
                <w:rFonts w:ascii="Times New Roman" w:hAnsi="Times New Roman"/>
              </w:rPr>
              <w:t xml:space="preserve"> </w:t>
            </w:r>
          </w:p>
        </w:tc>
      </w:tr>
      <w:tr w:rsidR="00573A19" w:rsidRPr="008F0533" w14:paraId="6D5CDA80" w14:textId="77777777">
        <w:tc>
          <w:tcPr>
            <w:tcW w:w="1042" w:type="dxa"/>
          </w:tcPr>
          <w:p w14:paraId="3F380B47" w14:textId="77777777" w:rsidR="00573A19" w:rsidRPr="008F0533" w:rsidRDefault="002433C9">
            <w:pPr>
              <w:jc w:val="center"/>
              <w:rPr>
                <w:rFonts w:ascii="Times New Roman" w:hAnsi="Times New Roman"/>
              </w:rPr>
            </w:pPr>
            <w:r w:rsidRPr="008F0533">
              <w:rPr>
                <w:rFonts w:ascii="Times New Roman" w:hAnsi="Times New Roman"/>
              </w:rPr>
              <w:t>2</w:t>
            </w:r>
          </w:p>
        </w:tc>
        <w:tc>
          <w:tcPr>
            <w:tcW w:w="1084" w:type="dxa"/>
          </w:tcPr>
          <w:p w14:paraId="64156ADF" w14:textId="77777777" w:rsidR="00573A19" w:rsidRPr="008F0533" w:rsidRDefault="002433C9">
            <w:pPr>
              <w:jc w:val="center"/>
              <w:rPr>
                <w:rFonts w:ascii="Times New Roman" w:hAnsi="Times New Roman"/>
              </w:rPr>
            </w:pPr>
            <w:r w:rsidRPr="008F0533">
              <w:rPr>
                <w:rFonts w:ascii="Times New Roman" w:hAnsi="Times New Roman"/>
              </w:rPr>
              <w:t>28</w:t>
            </w:r>
            <w:r w:rsidRPr="008F0533">
              <w:rPr>
                <w:rFonts w:ascii="Times New Roman" w:hAnsi="Times New Roman"/>
                <w:vertAlign w:val="superscript"/>
              </w:rPr>
              <w:t>th</w:t>
            </w:r>
            <w:r w:rsidRPr="008F0533">
              <w:rPr>
                <w:rFonts w:ascii="Times New Roman" w:hAnsi="Times New Roman"/>
              </w:rPr>
              <w:t xml:space="preserve"> September 2021</w:t>
            </w:r>
          </w:p>
        </w:tc>
        <w:tc>
          <w:tcPr>
            <w:tcW w:w="1924" w:type="dxa"/>
          </w:tcPr>
          <w:p w14:paraId="24B1E32D" w14:textId="77777777" w:rsidR="00573A19" w:rsidRPr="008F0533" w:rsidRDefault="002433C9">
            <w:pPr>
              <w:jc w:val="center"/>
              <w:rPr>
                <w:rFonts w:ascii="Times New Roman" w:hAnsi="Times New Roman"/>
              </w:rPr>
            </w:pPr>
            <w:r w:rsidRPr="008F0533">
              <w:rPr>
                <w:rFonts w:ascii="Times New Roman" w:hAnsi="Times New Roman"/>
              </w:rPr>
              <w:t>A.D. Jaliya</w:t>
            </w:r>
          </w:p>
        </w:tc>
        <w:tc>
          <w:tcPr>
            <w:tcW w:w="1586" w:type="dxa"/>
          </w:tcPr>
          <w:p w14:paraId="5764F9FB" w14:textId="77777777" w:rsidR="00573A19" w:rsidRPr="008F0533" w:rsidRDefault="00573A19">
            <w:pPr>
              <w:jc w:val="center"/>
              <w:rPr>
                <w:rFonts w:ascii="Times New Roman" w:hAnsi="Times New Roman"/>
              </w:rPr>
            </w:pPr>
          </w:p>
        </w:tc>
        <w:tc>
          <w:tcPr>
            <w:tcW w:w="3226" w:type="dxa"/>
          </w:tcPr>
          <w:p w14:paraId="57D6FAB5" w14:textId="77777777" w:rsidR="00573A19" w:rsidRPr="008F0533" w:rsidRDefault="00573A19">
            <w:pPr>
              <w:jc w:val="center"/>
              <w:rPr>
                <w:rFonts w:ascii="Times New Roman" w:hAnsi="Times New Roman"/>
              </w:rPr>
            </w:pPr>
          </w:p>
        </w:tc>
      </w:tr>
      <w:tr w:rsidR="00573A19" w:rsidRPr="008F0533" w14:paraId="590B8011" w14:textId="77777777">
        <w:tc>
          <w:tcPr>
            <w:tcW w:w="1042" w:type="dxa"/>
          </w:tcPr>
          <w:p w14:paraId="1E375E28" w14:textId="77777777" w:rsidR="00573A19" w:rsidRPr="008F0533" w:rsidRDefault="00573A19">
            <w:pPr>
              <w:jc w:val="center"/>
              <w:rPr>
                <w:rFonts w:ascii="Times New Roman" w:hAnsi="Times New Roman"/>
              </w:rPr>
            </w:pPr>
          </w:p>
        </w:tc>
        <w:tc>
          <w:tcPr>
            <w:tcW w:w="1084" w:type="dxa"/>
          </w:tcPr>
          <w:p w14:paraId="4D23EF89" w14:textId="77777777" w:rsidR="00573A19" w:rsidRPr="008F0533" w:rsidRDefault="00573A19">
            <w:pPr>
              <w:jc w:val="center"/>
              <w:rPr>
                <w:rFonts w:ascii="Times New Roman" w:hAnsi="Times New Roman"/>
              </w:rPr>
            </w:pPr>
          </w:p>
        </w:tc>
        <w:tc>
          <w:tcPr>
            <w:tcW w:w="1924" w:type="dxa"/>
          </w:tcPr>
          <w:p w14:paraId="76A92DC9" w14:textId="77777777" w:rsidR="00573A19" w:rsidRPr="008F0533" w:rsidRDefault="00573A19">
            <w:pPr>
              <w:jc w:val="center"/>
              <w:rPr>
                <w:rFonts w:ascii="Times New Roman" w:hAnsi="Times New Roman"/>
              </w:rPr>
            </w:pPr>
          </w:p>
        </w:tc>
        <w:tc>
          <w:tcPr>
            <w:tcW w:w="1586" w:type="dxa"/>
          </w:tcPr>
          <w:p w14:paraId="534E821D" w14:textId="77777777" w:rsidR="00573A19" w:rsidRPr="008F0533" w:rsidRDefault="00573A19">
            <w:pPr>
              <w:jc w:val="center"/>
              <w:rPr>
                <w:rFonts w:ascii="Times New Roman" w:hAnsi="Times New Roman"/>
              </w:rPr>
            </w:pPr>
          </w:p>
        </w:tc>
        <w:tc>
          <w:tcPr>
            <w:tcW w:w="3226" w:type="dxa"/>
          </w:tcPr>
          <w:p w14:paraId="05E26363" w14:textId="77777777" w:rsidR="00573A19" w:rsidRPr="008F0533" w:rsidRDefault="00573A19">
            <w:pPr>
              <w:jc w:val="center"/>
              <w:rPr>
                <w:rFonts w:ascii="Times New Roman" w:hAnsi="Times New Roman"/>
              </w:rPr>
            </w:pPr>
          </w:p>
        </w:tc>
      </w:tr>
    </w:tbl>
    <w:p w14:paraId="293CE15F" w14:textId="77777777" w:rsidR="00573A19" w:rsidRPr="008F0533" w:rsidRDefault="002433C9">
      <w:pPr>
        <w:pStyle w:val="Heading1"/>
        <w:rPr>
          <w:rFonts w:ascii="Times New Roman" w:hAnsi="Times New Roman" w:cs="Times New Roman"/>
        </w:rPr>
      </w:pPr>
      <w:r w:rsidRPr="008F0533">
        <w:rPr>
          <w:rFonts w:ascii="Times New Roman" w:hAnsi="Times New Roman" w:cs="Times New Roman"/>
        </w:rPr>
        <w:br w:type="page"/>
      </w:r>
      <w:bookmarkStart w:id="0" w:name="_Toc194035306"/>
      <w:r w:rsidRPr="008F0533">
        <w:rPr>
          <w:rFonts w:ascii="Times New Roman" w:hAnsi="Times New Roman" w:cs="Times New Roman"/>
        </w:rPr>
        <w:lastRenderedPageBreak/>
        <w:t>Introduction</w:t>
      </w:r>
      <w:bookmarkEnd w:id="0"/>
    </w:p>
    <w:p w14:paraId="1F9EC125"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Outsourcing involves transferring responsibility for carrying out an activity (previously carried on internally) to an outsourcer for an agreed charge. The outsourcer provides services to the customer based on a mutually agreed service level, normally defined in a formal contract.</w:t>
      </w:r>
    </w:p>
    <w:p w14:paraId="286474CC"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Many commercial benefits have been ascribed to outsourcing, the most common amongst these being:</w:t>
      </w:r>
    </w:p>
    <w:p w14:paraId="30E16D1C" w14:textId="77777777" w:rsidR="00573A19" w:rsidRPr="008F0533" w:rsidRDefault="002433C9">
      <w:pPr>
        <w:pStyle w:val="Bull"/>
        <w:rPr>
          <w:rFonts w:ascii="Times New Roman" w:hAnsi="Times New Roman"/>
        </w:rPr>
      </w:pPr>
      <w:r w:rsidRPr="008F0533">
        <w:rPr>
          <w:rFonts w:ascii="Times New Roman" w:hAnsi="Times New Roman"/>
        </w:rPr>
        <w:t>Reducing the organization’s costs</w:t>
      </w:r>
    </w:p>
    <w:p w14:paraId="53238B16" w14:textId="77777777" w:rsidR="00573A19" w:rsidRPr="008F0533" w:rsidRDefault="002433C9">
      <w:pPr>
        <w:pStyle w:val="Bull"/>
        <w:rPr>
          <w:rFonts w:ascii="Times New Roman" w:hAnsi="Times New Roman"/>
        </w:rPr>
      </w:pPr>
      <w:r w:rsidRPr="008F0533">
        <w:rPr>
          <w:rFonts w:ascii="Times New Roman" w:hAnsi="Times New Roman"/>
        </w:rPr>
        <w:t>Greater focus on core business by outsourcing non-core functions</w:t>
      </w:r>
    </w:p>
    <w:p w14:paraId="159BA283" w14:textId="77777777" w:rsidR="00573A19" w:rsidRPr="008F0533" w:rsidRDefault="002433C9">
      <w:pPr>
        <w:pStyle w:val="Bull"/>
        <w:rPr>
          <w:rFonts w:ascii="Times New Roman" w:hAnsi="Times New Roman"/>
        </w:rPr>
      </w:pPr>
      <w:r w:rsidRPr="008F0533">
        <w:rPr>
          <w:rFonts w:ascii="Times New Roman" w:hAnsi="Times New Roman"/>
        </w:rPr>
        <w:t>Access to world-class skills and resources</w:t>
      </w:r>
    </w:p>
    <w:p w14:paraId="0EB63510"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Despite the potential benefits, information security incidents such as inappropriate access to or disclosure of sensitive information, loss of intellectual property protection or the inability of the outsourcer to live up to agreed service levels, would reduce the </w:t>
      </w:r>
      <w:proofErr w:type="gramStart"/>
      <w:r w:rsidRPr="008F0533">
        <w:rPr>
          <w:rFonts w:ascii="Times New Roman" w:hAnsi="Times New Roman" w:cs="Times New Roman"/>
        </w:rPr>
        <w:t>benefits</w:t>
      </w:r>
      <w:proofErr w:type="gramEnd"/>
      <w:r w:rsidRPr="008F0533">
        <w:rPr>
          <w:rFonts w:ascii="Times New Roman" w:hAnsi="Times New Roman" w:cs="Times New Roman"/>
        </w:rPr>
        <w:t xml:space="preserve"> and could jeopardize the security posture of the organization. </w:t>
      </w:r>
    </w:p>
    <w:p w14:paraId="7F1E667F" w14:textId="77777777" w:rsidR="00573A19" w:rsidRPr="008F0533" w:rsidRDefault="002433C9">
      <w:pPr>
        <w:pStyle w:val="Heading1"/>
        <w:rPr>
          <w:rFonts w:ascii="Times New Roman" w:hAnsi="Times New Roman" w:cs="Times New Roman"/>
        </w:rPr>
      </w:pPr>
      <w:bookmarkStart w:id="1" w:name="_Toc194035307"/>
      <w:r w:rsidRPr="008F0533">
        <w:rPr>
          <w:rFonts w:ascii="Times New Roman" w:hAnsi="Times New Roman" w:cs="Times New Roman"/>
        </w:rPr>
        <w:t>Objective</w:t>
      </w:r>
      <w:bookmarkEnd w:id="1"/>
    </w:p>
    <w:p w14:paraId="4C4F2579"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This policy specifies controls to reduce the information security risks associated with outsourcing. </w:t>
      </w:r>
    </w:p>
    <w:p w14:paraId="135D7F3B" w14:textId="77777777" w:rsidR="00573A19" w:rsidRPr="008F0533" w:rsidRDefault="002433C9">
      <w:pPr>
        <w:pStyle w:val="Heading1"/>
        <w:rPr>
          <w:rFonts w:ascii="Times New Roman" w:hAnsi="Times New Roman" w:cs="Times New Roman"/>
        </w:rPr>
      </w:pPr>
      <w:bookmarkStart w:id="2" w:name="_Toc194033557"/>
      <w:bookmarkStart w:id="3" w:name="_Toc194035308"/>
      <w:bookmarkStart w:id="4" w:name="_Toc194034529"/>
      <w:bookmarkStart w:id="5" w:name="_Toc194032110"/>
      <w:bookmarkStart w:id="6" w:name="_Toc194032955"/>
      <w:bookmarkStart w:id="7" w:name="_Toc194034893"/>
      <w:bookmarkStart w:id="8" w:name="_Toc194033523"/>
      <w:bookmarkStart w:id="9" w:name="_Toc194035309"/>
      <w:bookmarkEnd w:id="2"/>
      <w:bookmarkEnd w:id="3"/>
      <w:bookmarkEnd w:id="4"/>
      <w:bookmarkEnd w:id="5"/>
      <w:bookmarkEnd w:id="6"/>
      <w:bookmarkEnd w:id="7"/>
      <w:bookmarkEnd w:id="8"/>
      <w:r w:rsidRPr="008F0533">
        <w:rPr>
          <w:rFonts w:ascii="Times New Roman" w:hAnsi="Times New Roman" w:cs="Times New Roman"/>
        </w:rPr>
        <w:t>Scope</w:t>
      </w:r>
      <w:bookmarkEnd w:id="9"/>
    </w:p>
    <w:p w14:paraId="04E6BFF9"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The policy applies throughout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w:t>
      </w:r>
    </w:p>
    <w:p w14:paraId="235F5627"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Outsourcing providers (also known as outsourcers) include:</w:t>
      </w:r>
    </w:p>
    <w:p w14:paraId="1B78CD78" w14:textId="77777777" w:rsidR="00573A19" w:rsidRPr="008F0533" w:rsidRDefault="002433C9">
      <w:pPr>
        <w:pStyle w:val="Bull"/>
        <w:rPr>
          <w:rFonts w:ascii="Times New Roman" w:hAnsi="Times New Roman"/>
        </w:rPr>
      </w:pPr>
      <w:r w:rsidRPr="008F0533">
        <w:rPr>
          <w:rFonts w:ascii="Times New Roman" w:hAnsi="Times New Roman"/>
        </w:rPr>
        <w:t>hardware and software support and maintenance staff</w:t>
      </w:r>
    </w:p>
    <w:p w14:paraId="046F2A06" w14:textId="77777777" w:rsidR="00573A19" w:rsidRPr="008F0533" w:rsidRDefault="002433C9">
      <w:pPr>
        <w:pStyle w:val="Bull"/>
        <w:rPr>
          <w:rFonts w:ascii="Times New Roman" w:hAnsi="Times New Roman"/>
        </w:rPr>
      </w:pPr>
      <w:r w:rsidRPr="008F0533">
        <w:rPr>
          <w:rFonts w:ascii="Times New Roman" w:hAnsi="Times New Roman"/>
        </w:rPr>
        <w:t>external consultants and contractors</w:t>
      </w:r>
    </w:p>
    <w:p w14:paraId="37ABC8D9" w14:textId="77777777" w:rsidR="00573A19" w:rsidRPr="008F0533" w:rsidRDefault="002433C9">
      <w:pPr>
        <w:pStyle w:val="Bull"/>
        <w:rPr>
          <w:rFonts w:ascii="Times New Roman" w:hAnsi="Times New Roman"/>
        </w:rPr>
      </w:pPr>
      <w:r w:rsidRPr="008F0533">
        <w:rPr>
          <w:rFonts w:ascii="Times New Roman" w:hAnsi="Times New Roman"/>
        </w:rPr>
        <w:t>IT or business process outsourcing firms</w:t>
      </w:r>
    </w:p>
    <w:p w14:paraId="54450E2A" w14:textId="77777777" w:rsidR="00573A19" w:rsidRPr="008F0533" w:rsidRDefault="002433C9">
      <w:pPr>
        <w:pStyle w:val="Bull"/>
        <w:rPr>
          <w:rFonts w:ascii="Times New Roman" w:hAnsi="Times New Roman"/>
        </w:rPr>
      </w:pPr>
      <w:r w:rsidRPr="008F0533">
        <w:rPr>
          <w:rFonts w:ascii="Times New Roman" w:hAnsi="Times New Roman"/>
        </w:rPr>
        <w:t>temporary staff</w:t>
      </w:r>
    </w:p>
    <w:p w14:paraId="783D3938" w14:textId="77777777" w:rsidR="00573A19" w:rsidRPr="008F0533" w:rsidRDefault="002433C9">
      <w:pPr>
        <w:pStyle w:val="Heading3"/>
        <w:keepNext/>
        <w:rPr>
          <w:rFonts w:ascii="Times New Roman" w:hAnsi="Times New Roman" w:cs="Times New Roman"/>
        </w:rPr>
      </w:pPr>
      <w:r w:rsidRPr="008F0533">
        <w:rPr>
          <w:rFonts w:ascii="Times New Roman" w:hAnsi="Times New Roman" w:cs="Times New Roman"/>
        </w:rPr>
        <w:t>The policy addresses the following controls found in the ISO/IEC 27002:2005 and ISO/IEC 27001 standards:</w:t>
      </w:r>
    </w:p>
    <w:p w14:paraId="5FC922FC" w14:textId="77777777" w:rsidR="00573A19" w:rsidRPr="008F0533" w:rsidRDefault="002433C9">
      <w:pPr>
        <w:pStyle w:val="Bull"/>
        <w:rPr>
          <w:rFonts w:ascii="Times New Roman" w:hAnsi="Times New Roman"/>
        </w:rPr>
      </w:pPr>
      <w:proofErr w:type="gramStart"/>
      <w:r w:rsidRPr="008F0533">
        <w:rPr>
          <w:rFonts w:ascii="Times New Roman" w:hAnsi="Times New Roman"/>
        </w:rPr>
        <w:t>6.2.1  Identification</w:t>
      </w:r>
      <w:proofErr w:type="gramEnd"/>
      <w:r w:rsidRPr="008F0533">
        <w:rPr>
          <w:rFonts w:ascii="Times New Roman" w:hAnsi="Times New Roman"/>
        </w:rPr>
        <w:t xml:space="preserve"> of risks related to external parties</w:t>
      </w:r>
    </w:p>
    <w:p w14:paraId="42501150" w14:textId="77777777" w:rsidR="00573A19" w:rsidRPr="008F0533" w:rsidRDefault="002433C9">
      <w:pPr>
        <w:pStyle w:val="Bull"/>
        <w:rPr>
          <w:rFonts w:ascii="Times New Roman" w:hAnsi="Times New Roman"/>
        </w:rPr>
      </w:pPr>
      <w:proofErr w:type="gramStart"/>
      <w:r w:rsidRPr="008F0533">
        <w:rPr>
          <w:rFonts w:ascii="Times New Roman" w:hAnsi="Times New Roman"/>
        </w:rPr>
        <w:t>6.2.2  Addressing</w:t>
      </w:r>
      <w:proofErr w:type="gramEnd"/>
      <w:r w:rsidRPr="008F0533">
        <w:rPr>
          <w:rFonts w:ascii="Times New Roman" w:hAnsi="Times New Roman"/>
        </w:rPr>
        <w:t xml:space="preserve"> security when dealing with customers</w:t>
      </w:r>
    </w:p>
    <w:p w14:paraId="14B4F5E5" w14:textId="77777777" w:rsidR="00573A19" w:rsidRPr="008F0533" w:rsidRDefault="002433C9">
      <w:pPr>
        <w:pStyle w:val="Bull"/>
        <w:rPr>
          <w:rFonts w:ascii="Times New Roman" w:hAnsi="Times New Roman"/>
        </w:rPr>
      </w:pPr>
      <w:proofErr w:type="gramStart"/>
      <w:r w:rsidRPr="008F0533">
        <w:rPr>
          <w:rFonts w:ascii="Times New Roman" w:hAnsi="Times New Roman"/>
        </w:rPr>
        <w:t>6.2.3  Addressing</w:t>
      </w:r>
      <w:proofErr w:type="gramEnd"/>
      <w:r w:rsidRPr="008F0533">
        <w:rPr>
          <w:rFonts w:ascii="Times New Roman" w:hAnsi="Times New Roman"/>
        </w:rPr>
        <w:t xml:space="preserve"> security in third party agreements</w:t>
      </w:r>
    </w:p>
    <w:p w14:paraId="7D49FEC5" w14:textId="77777777" w:rsidR="00573A19" w:rsidRPr="008F0533" w:rsidRDefault="002433C9">
      <w:pPr>
        <w:pStyle w:val="Heading1"/>
        <w:rPr>
          <w:rFonts w:ascii="Times New Roman" w:hAnsi="Times New Roman" w:cs="Times New Roman"/>
        </w:rPr>
      </w:pPr>
      <w:bookmarkStart w:id="10" w:name="_Toc194035310"/>
      <w:r w:rsidRPr="008F0533">
        <w:rPr>
          <w:rFonts w:ascii="Times New Roman" w:hAnsi="Times New Roman" w:cs="Times New Roman"/>
        </w:rPr>
        <w:lastRenderedPageBreak/>
        <w:t>Policy axioms</w:t>
      </w:r>
      <w:bookmarkEnd w:id="10"/>
    </w:p>
    <w:p w14:paraId="1ABFCEB2"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The commercial benefits of outsourcing non-core business functions must be balanced against the commercial and information security risks.</w:t>
      </w:r>
    </w:p>
    <w:p w14:paraId="4B693158"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The risks associated with outsourcing must be managed through the imposition of suitable controls, comprising a combination of legal, physical, logical, </w:t>
      </w:r>
      <w:proofErr w:type="gramStart"/>
      <w:r w:rsidRPr="008F0533">
        <w:rPr>
          <w:rFonts w:ascii="Times New Roman" w:hAnsi="Times New Roman" w:cs="Times New Roman"/>
        </w:rPr>
        <w:t>procedural</w:t>
      </w:r>
      <w:proofErr w:type="gramEnd"/>
      <w:r w:rsidRPr="008F0533">
        <w:rPr>
          <w:rFonts w:ascii="Times New Roman" w:hAnsi="Times New Roman" w:cs="Times New Roman"/>
        </w:rPr>
        <w:t xml:space="preserve"> and managerial controls.</w:t>
      </w:r>
    </w:p>
    <w:p w14:paraId="1D96DD07" w14:textId="77777777" w:rsidR="00573A19" w:rsidRPr="008F0533" w:rsidRDefault="002433C9">
      <w:pPr>
        <w:pStyle w:val="Heading1"/>
        <w:rPr>
          <w:rFonts w:ascii="Times New Roman" w:hAnsi="Times New Roman" w:cs="Times New Roman"/>
        </w:rPr>
      </w:pPr>
      <w:bookmarkStart w:id="11" w:name="_Toc194035311"/>
      <w:r w:rsidRPr="008F0533">
        <w:rPr>
          <w:rFonts w:ascii="Times New Roman" w:hAnsi="Times New Roman" w:cs="Times New Roman"/>
        </w:rPr>
        <w:t>Policy statements</w:t>
      </w:r>
      <w:bookmarkEnd w:id="11"/>
    </w:p>
    <w:p w14:paraId="3FAA2A23" w14:textId="77777777" w:rsidR="00573A19" w:rsidRPr="008F0533" w:rsidRDefault="002433C9">
      <w:pPr>
        <w:pStyle w:val="Heading2"/>
        <w:rPr>
          <w:rFonts w:ascii="Times New Roman" w:hAnsi="Times New Roman" w:cs="Times New Roman"/>
        </w:rPr>
      </w:pPr>
      <w:bookmarkStart w:id="12" w:name="_Toc194032112"/>
      <w:bookmarkStart w:id="13" w:name="_Toc194032957"/>
      <w:bookmarkStart w:id="14" w:name="_Toc194033526"/>
      <w:bookmarkStart w:id="15" w:name="_Toc194033560"/>
      <w:bookmarkStart w:id="16" w:name="_Toc194034532"/>
      <w:bookmarkStart w:id="17" w:name="_Toc194034896"/>
      <w:bookmarkStart w:id="18" w:name="_Toc194035312"/>
      <w:bookmarkStart w:id="19" w:name="_Toc194032113"/>
      <w:bookmarkStart w:id="20" w:name="_Toc194033527"/>
      <w:bookmarkStart w:id="21" w:name="_Toc194033561"/>
      <w:bookmarkStart w:id="22" w:name="_Toc194034533"/>
      <w:bookmarkStart w:id="23" w:name="_Toc194034897"/>
      <w:bookmarkStart w:id="24" w:name="_Toc194035313"/>
      <w:bookmarkStart w:id="25" w:name="_Toc194032114"/>
      <w:bookmarkStart w:id="26" w:name="_Toc194032960"/>
      <w:bookmarkStart w:id="27" w:name="_Toc194033528"/>
      <w:bookmarkStart w:id="28" w:name="_Toc194033562"/>
      <w:bookmarkStart w:id="29" w:name="_Toc194034534"/>
      <w:bookmarkStart w:id="30" w:name="_Toc194034898"/>
      <w:bookmarkStart w:id="31" w:name="_Toc194035314"/>
      <w:bookmarkStart w:id="32" w:name="_Toc194032115"/>
      <w:bookmarkStart w:id="33" w:name="_Toc194032961"/>
      <w:bookmarkStart w:id="34" w:name="_Toc194033529"/>
      <w:bookmarkStart w:id="35" w:name="_Toc194033563"/>
      <w:bookmarkStart w:id="36" w:name="_Toc194034535"/>
      <w:bookmarkStart w:id="37" w:name="_Toc194034899"/>
      <w:bookmarkStart w:id="38" w:name="_Toc194035315"/>
      <w:bookmarkStart w:id="39" w:name="_Toc194032116"/>
      <w:bookmarkStart w:id="40" w:name="_Toc194032962"/>
      <w:bookmarkStart w:id="41" w:name="_Toc194033530"/>
      <w:bookmarkStart w:id="42" w:name="_Toc194033564"/>
      <w:bookmarkStart w:id="43" w:name="_Toc194034536"/>
      <w:bookmarkStart w:id="44" w:name="_Toc194034900"/>
      <w:bookmarkStart w:id="45" w:name="_Toc194035316"/>
      <w:bookmarkStart w:id="46" w:name="_Toc194032117"/>
      <w:bookmarkStart w:id="47" w:name="_Toc194032963"/>
      <w:bookmarkStart w:id="48" w:name="_Toc194033531"/>
      <w:bookmarkStart w:id="49" w:name="_Toc194033565"/>
      <w:bookmarkStart w:id="50" w:name="_Toc194034537"/>
      <w:bookmarkStart w:id="51" w:name="_Toc194034901"/>
      <w:bookmarkStart w:id="52" w:name="_Toc194035317"/>
      <w:bookmarkStart w:id="53" w:name="_Toc194032118"/>
      <w:bookmarkStart w:id="54" w:name="_Toc194032964"/>
      <w:bookmarkStart w:id="55" w:name="_Toc194033532"/>
      <w:bookmarkStart w:id="56" w:name="_Toc194033566"/>
      <w:bookmarkStart w:id="57" w:name="_Toc194034538"/>
      <w:bookmarkStart w:id="58" w:name="_Toc194034902"/>
      <w:bookmarkStart w:id="59" w:name="_Toc194035318"/>
      <w:bookmarkStart w:id="60" w:name="_Toc194032119"/>
      <w:bookmarkStart w:id="61" w:name="_Toc194032965"/>
      <w:bookmarkStart w:id="62" w:name="_Toc194033533"/>
      <w:bookmarkStart w:id="63" w:name="_Toc194033567"/>
      <w:bookmarkStart w:id="64" w:name="_Toc194034539"/>
      <w:bookmarkStart w:id="65" w:name="_Toc194034903"/>
      <w:bookmarkStart w:id="66" w:name="_Toc194035319"/>
      <w:bookmarkStart w:id="67" w:name="_Toc194032120"/>
      <w:bookmarkStart w:id="68" w:name="_Toc194032966"/>
      <w:bookmarkStart w:id="69" w:name="_Toc194033534"/>
      <w:bookmarkStart w:id="70" w:name="_Toc194033568"/>
      <w:bookmarkStart w:id="71" w:name="_Toc194034540"/>
      <w:bookmarkStart w:id="72" w:name="_Toc194034904"/>
      <w:bookmarkStart w:id="73" w:name="_Toc194035320"/>
      <w:bookmarkStart w:id="74" w:name="_Toc194032121"/>
      <w:bookmarkStart w:id="75" w:name="_Toc194032967"/>
      <w:bookmarkStart w:id="76" w:name="_Toc194033535"/>
      <w:bookmarkStart w:id="77" w:name="_Toc194033569"/>
      <w:bookmarkStart w:id="78" w:name="_Toc194034541"/>
      <w:bookmarkStart w:id="79" w:name="_Toc194034905"/>
      <w:bookmarkStart w:id="80" w:name="_Toc194035321"/>
      <w:bookmarkStart w:id="81" w:name="_Toc194032122"/>
      <w:bookmarkStart w:id="82" w:name="_Toc194032968"/>
      <w:bookmarkStart w:id="83" w:name="_Toc194033536"/>
      <w:bookmarkStart w:id="84" w:name="_Toc194033570"/>
      <w:bookmarkStart w:id="85" w:name="_Toc194034542"/>
      <w:bookmarkStart w:id="86" w:name="_Toc194034906"/>
      <w:bookmarkStart w:id="87" w:name="_Toc194035322"/>
      <w:bookmarkStart w:id="88" w:name="_Toc194032123"/>
      <w:bookmarkStart w:id="89" w:name="_Toc194032969"/>
      <w:bookmarkStart w:id="90" w:name="_Toc194033537"/>
      <w:bookmarkStart w:id="91" w:name="_Toc194033571"/>
      <w:bookmarkStart w:id="92" w:name="_Toc194034543"/>
      <w:bookmarkStart w:id="93" w:name="_Toc194034907"/>
      <w:bookmarkStart w:id="94" w:name="_Toc194035323"/>
      <w:bookmarkStart w:id="95" w:name="_Toc194032124"/>
      <w:bookmarkStart w:id="96" w:name="_Toc194032970"/>
      <w:bookmarkStart w:id="97" w:name="_Toc194033538"/>
      <w:bookmarkStart w:id="98" w:name="_Toc194033572"/>
      <w:bookmarkStart w:id="99" w:name="_Toc194034544"/>
      <w:bookmarkStart w:id="100" w:name="_Toc194034908"/>
      <w:bookmarkStart w:id="101" w:name="_Toc194035324"/>
      <w:bookmarkStart w:id="102" w:name="_Toc194032125"/>
      <w:bookmarkStart w:id="103" w:name="_Toc194032971"/>
      <w:bookmarkStart w:id="104" w:name="_Toc194033539"/>
      <w:bookmarkStart w:id="105" w:name="_Toc194033573"/>
      <w:bookmarkStart w:id="106" w:name="_Toc194034545"/>
      <w:bookmarkStart w:id="107" w:name="_Toc194034909"/>
      <w:bookmarkStart w:id="108" w:name="_Toc194035325"/>
      <w:bookmarkStart w:id="109" w:name="_Toc194032126"/>
      <w:bookmarkStart w:id="110" w:name="_Toc194032972"/>
      <w:bookmarkStart w:id="111" w:name="_Toc194033540"/>
      <w:bookmarkStart w:id="112" w:name="_Toc194033574"/>
      <w:bookmarkStart w:id="113" w:name="_Toc194034546"/>
      <w:bookmarkStart w:id="114" w:name="_Toc194034910"/>
      <w:bookmarkStart w:id="115" w:name="_Toc194035326"/>
      <w:bookmarkStart w:id="116" w:name="_Toc19403532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8F0533">
        <w:rPr>
          <w:rFonts w:ascii="Times New Roman" w:hAnsi="Times New Roman" w:cs="Times New Roman"/>
        </w:rPr>
        <w:t>Choosing an outsourcer</w:t>
      </w:r>
      <w:bookmarkEnd w:id="116"/>
    </w:p>
    <w:p w14:paraId="7E1F5D53"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Criteria for selecting an outsourcer shall be defined and documented, </w:t>
      </w:r>
      <w:proofErr w:type="gramStart"/>
      <w:r w:rsidRPr="008F0533">
        <w:rPr>
          <w:rFonts w:ascii="Times New Roman" w:hAnsi="Times New Roman" w:cs="Times New Roman"/>
        </w:rPr>
        <w:t>taking into account</w:t>
      </w:r>
      <w:proofErr w:type="gramEnd"/>
      <w:r w:rsidRPr="008F0533">
        <w:rPr>
          <w:rFonts w:ascii="Times New Roman" w:hAnsi="Times New Roman" w:cs="Times New Roman"/>
        </w:rPr>
        <w:t xml:space="preserve"> the: </w:t>
      </w:r>
    </w:p>
    <w:p w14:paraId="144C267A" w14:textId="77777777" w:rsidR="00573A19" w:rsidRPr="008F0533" w:rsidRDefault="002433C9">
      <w:pPr>
        <w:pStyle w:val="Bull"/>
        <w:rPr>
          <w:rFonts w:ascii="Times New Roman" w:hAnsi="Times New Roman"/>
        </w:rPr>
      </w:pPr>
      <w:r w:rsidRPr="008F0533">
        <w:rPr>
          <w:rFonts w:ascii="Times New Roman" w:hAnsi="Times New Roman"/>
        </w:rPr>
        <w:t xml:space="preserve">company’s reputation and </w:t>
      </w:r>
      <w:proofErr w:type="gramStart"/>
      <w:r w:rsidRPr="008F0533">
        <w:rPr>
          <w:rFonts w:ascii="Times New Roman" w:hAnsi="Times New Roman"/>
        </w:rPr>
        <w:t>history;</w:t>
      </w:r>
      <w:proofErr w:type="gramEnd"/>
    </w:p>
    <w:p w14:paraId="486CCA65" w14:textId="77777777" w:rsidR="00573A19" w:rsidRPr="008F0533" w:rsidRDefault="002433C9">
      <w:pPr>
        <w:pStyle w:val="Bull"/>
        <w:rPr>
          <w:rFonts w:ascii="Times New Roman" w:hAnsi="Times New Roman"/>
        </w:rPr>
      </w:pPr>
      <w:r w:rsidRPr="008F0533">
        <w:rPr>
          <w:rFonts w:ascii="Times New Roman" w:hAnsi="Times New Roman"/>
        </w:rPr>
        <w:t xml:space="preserve">quality of services provided to other </w:t>
      </w:r>
      <w:proofErr w:type="gramStart"/>
      <w:r w:rsidRPr="008F0533">
        <w:rPr>
          <w:rFonts w:ascii="Times New Roman" w:hAnsi="Times New Roman"/>
        </w:rPr>
        <w:t>customers;</w:t>
      </w:r>
      <w:proofErr w:type="gramEnd"/>
    </w:p>
    <w:p w14:paraId="109D67C0" w14:textId="77777777" w:rsidR="00573A19" w:rsidRPr="008F0533" w:rsidRDefault="002433C9">
      <w:pPr>
        <w:pStyle w:val="Bull"/>
        <w:rPr>
          <w:rFonts w:ascii="Times New Roman" w:hAnsi="Times New Roman"/>
        </w:rPr>
      </w:pPr>
      <w:r w:rsidRPr="008F0533">
        <w:rPr>
          <w:rFonts w:ascii="Times New Roman" w:hAnsi="Times New Roman"/>
        </w:rPr>
        <w:t xml:space="preserve">number and competence of staff and </w:t>
      </w:r>
      <w:proofErr w:type="gramStart"/>
      <w:r w:rsidRPr="008F0533">
        <w:rPr>
          <w:rFonts w:ascii="Times New Roman" w:hAnsi="Times New Roman"/>
        </w:rPr>
        <w:t>managers;</w:t>
      </w:r>
      <w:proofErr w:type="gramEnd"/>
    </w:p>
    <w:p w14:paraId="01A1E92D" w14:textId="77777777" w:rsidR="00573A19" w:rsidRPr="008F0533" w:rsidRDefault="002433C9">
      <w:pPr>
        <w:pStyle w:val="Bull"/>
        <w:rPr>
          <w:rFonts w:ascii="Times New Roman" w:hAnsi="Times New Roman"/>
        </w:rPr>
      </w:pPr>
      <w:r w:rsidRPr="008F0533">
        <w:rPr>
          <w:rFonts w:ascii="Times New Roman" w:hAnsi="Times New Roman"/>
        </w:rPr>
        <w:t xml:space="preserve">financial stability of the company and commercial </w:t>
      </w:r>
      <w:proofErr w:type="gramStart"/>
      <w:r w:rsidRPr="008F0533">
        <w:rPr>
          <w:rFonts w:ascii="Times New Roman" w:hAnsi="Times New Roman"/>
        </w:rPr>
        <w:t>record;</w:t>
      </w:r>
      <w:proofErr w:type="gramEnd"/>
    </w:p>
    <w:p w14:paraId="3B7B0E35" w14:textId="77777777" w:rsidR="00573A19" w:rsidRPr="008F0533" w:rsidRDefault="002433C9">
      <w:pPr>
        <w:pStyle w:val="Bull"/>
        <w:rPr>
          <w:rFonts w:ascii="Times New Roman" w:hAnsi="Times New Roman"/>
        </w:rPr>
      </w:pPr>
      <w:r w:rsidRPr="008F0533">
        <w:rPr>
          <w:rFonts w:ascii="Times New Roman" w:hAnsi="Times New Roman"/>
        </w:rPr>
        <w:t xml:space="preserve">retention rates of the company’s </w:t>
      </w:r>
      <w:proofErr w:type="gramStart"/>
      <w:r w:rsidRPr="008F0533">
        <w:rPr>
          <w:rFonts w:ascii="Times New Roman" w:hAnsi="Times New Roman"/>
        </w:rPr>
        <w:t>employees;</w:t>
      </w:r>
      <w:proofErr w:type="gramEnd"/>
    </w:p>
    <w:p w14:paraId="7ADCDD32" w14:textId="77777777" w:rsidR="00573A19" w:rsidRPr="008F0533" w:rsidRDefault="002433C9">
      <w:pPr>
        <w:pStyle w:val="Bull"/>
        <w:rPr>
          <w:rFonts w:ascii="Times New Roman" w:hAnsi="Times New Roman"/>
        </w:rPr>
      </w:pPr>
      <w:r w:rsidRPr="008F0533">
        <w:rPr>
          <w:rFonts w:ascii="Times New Roman" w:hAnsi="Times New Roman"/>
        </w:rPr>
        <w:t>quality assurance and security management standards currently followed by the company (</w:t>
      </w:r>
      <w:proofErr w:type="gramStart"/>
      <w:r w:rsidRPr="008F0533">
        <w:rPr>
          <w:rFonts w:ascii="Times New Roman" w:hAnsi="Times New Roman"/>
          <w:i/>
          <w:iCs/>
        </w:rPr>
        <w:t>e.g</w:t>
      </w:r>
      <w:r w:rsidRPr="008F0533">
        <w:rPr>
          <w:rFonts w:ascii="Times New Roman" w:hAnsi="Times New Roman"/>
        </w:rPr>
        <w:t>.</w:t>
      </w:r>
      <w:proofErr w:type="gramEnd"/>
      <w:r w:rsidRPr="008F0533">
        <w:rPr>
          <w:rFonts w:ascii="Times New Roman" w:hAnsi="Times New Roman"/>
        </w:rPr>
        <w:t> certified compliance with ISO 9000 and ISO/IEC 27001).</w:t>
      </w:r>
    </w:p>
    <w:p w14:paraId="061EB995"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Further information security criteria may be defined as the result of the risk assessment (see next section). </w:t>
      </w:r>
    </w:p>
    <w:p w14:paraId="63C24AB0" w14:textId="77777777" w:rsidR="00573A19" w:rsidRPr="008F0533" w:rsidRDefault="002433C9">
      <w:pPr>
        <w:pStyle w:val="Heading2"/>
        <w:rPr>
          <w:rFonts w:ascii="Times New Roman" w:hAnsi="Times New Roman" w:cs="Times New Roman"/>
        </w:rPr>
      </w:pPr>
      <w:bookmarkStart w:id="117" w:name="_Toc194035328"/>
      <w:r w:rsidRPr="008F0533">
        <w:rPr>
          <w:rFonts w:ascii="Times New Roman" w:hAnsi="Times New Roman" w:cs="Times New Roman"/>
        </w:rPr>
        <w:t>Assessing outsourcing risks</w:t>
      </w:r>
      <w:bookmarkEnd w:id="117"/>
    </w:p>
    <w:p w14:paraId="2FB83FAB"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Management shall nominate a suitable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owner for each business function/process outsourced.  The owner, with help from the local Information Risk Management Team, shall assess the risks before the function/process is outsourced, using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w:t>
      </w:r>
      <w:proofErr w:type="spellStart"/>
      <w:r w:rsidRPr="008F0533">
        <w:rPr>
          <w:rFonts w:ascii="Times New Roman" w:hAnsi="Times New Roman" w:cs="Times New Roman"/>
        </w:rPr>
        <w:t>Ltd’s</w:t>
      </w:r>
      <w:proofErr w:type="spellEnd"/>
      <w:r w:rsidRPr="008F0533">
        <w:rPr>
          <w:rFonts w:ascii="Times New Roman" w:hAnsi="Times New Roman" w:cs="Times New Roman"/>
        </w:rPr>
        <w:t xml:space="preserve"> standard risk assessment processes.</w:t>
      </w:r>
    </w:p>
    <w:p w14:paraId="4A6F5504" w14:textId="77777777" w:rsidR="00573A19" w:rsidRPr="008F0533" w:rsidRDefault="002433C9">
      <w:pPr>
        <w:pStyle w:val="Heading3"/>
        <w:keepNext/>
        <w:rPr>
          <w:rFonts w:ascii="Times New Roman" w:hAnsi="Times New Roman" w:cs="Times New Roman"/>
        </w:rPr>
      </w:pPr>
      <w:r w:rsidRPr="008F0533">
        <w:rPr>
          <w:rFonts w:ascii="Times New Roman" w:hAnsi="Times New Roman" w:cs="Times New Roman"/>
        </w:rPr>
        <w:t xml:space="preserve">In relation to outsourcing, specifically, the risk assessment shall take due account of the: </w:t>
      </w:r>
    </w:p>
    <w:p w14:paraId="2C1D68C0" w14:textId="77777777" w:rsidR="00573A19" w:rsidRPr="008F0533" w:rsidRDefault="002433C9">
      <w:pPr>
        <w:pStyle w:val="Num"/>
        <w:keepNext/>
        <w:tabs>
          <w:tab w:val="clear" w:pos="720"/>
        </w:tabs>
        <w:rPr>
          <w:rFonts w:ascii="Times New Roman" w:hAnsi="Times New Roman"/>
        </w:rPr>
      </w:pPr>
      <w:r w:rsidRPr="008F0533">
        <w:rPr>
          <w:rFonts w:ascii="Times New Roman" w:hAnsi="Times New Roman"/>
        </w:rPr>
        <w:t xml:space="preserve">nature of logical and physical access to </w:t>
      </w:r>
      <w:proofErr w:type="spellStart"/>
      <w:r w:rsidRPr="008F0533">
        <w:rPr>
          <w:rFonts w:ascii="Times New Roman" w:hAnsi="Times New Roman"/>
        </w:rPr>
        <w:t>Tellida</w:t>
      </w:r>
      <w:proofErr w:type="spellEnd"/>
      <w:r w:rsidRPr="008F0533">
        <w:rPr>
          <w:rFonts w:ascii="Times New Roman" w:hAnsi="Times New Roman"/>
        </w:rPr>
        <w:t xml:space="preserve"> Pvt Ltd information assets and facilities required by the outsourcer to fulfill the </w:t>
      </w:r>
      <w:proofErr w:type="gramStart"/>
      <w:r w:rsidRPr="008F0533">
        <w:rPr>
          <w:rFonts w:ascii="Times New Roman" w:hAnsi="Times New Roman"/>
        </w:rPr>
        <w:t>contract;</w:t>
      </w:r>
      <w:proofErr w:type="gramEnd"/>
    </w:p>
    <w:p w14:paraId="7F484F9C" w14:textId="77777777" w:rsidR="00573A19" w:rsidRPr="008F0533" w:rsidRDefault="002433C9">
      <w:pPr>
        <w:pStyle w:val="Num"/>
        <w:keepNext/>
        <w:tabs>
          <w:tab w:val="clear" w:pos="720"/>
        </w:tabs>
        <w:rPr>
          <w:rFonts w:ascii="Times New Roman" w:hAnsi="Times New Roman"/>
        </w:rPr>
      </w:pPr>
      <w:r w:rsidRPr="008F0533">
        <w:rPr>
          <w:rFonts w:ascii="Times New Roman" w:hAnsi="Times New Roman"/>
        </w:rPr>
        <w:t xml:space="preserve">sensitivity, volume and value of any information assets </w:t>
      </w:r>
      <w:proofErr w:type="gramStart"/>
      <w:r w:rsidRPr="008F0533">
        <w:rPr>
          <w:rFonts w:ascii="Times New Roman" w:hAnsi="Times New Roman"/>
        </w:rPr>
        <w:t>involved;</w:t>
      </w:r>
      <w:proofErr w:type="gramEnd"/>
    </w:p>
    <w:p w14:paraId="142306EA" w14:textId="77777777" w:rsidR="00573A19" w:rsidRPr="008F0533" w:rsidRDefault="002433C9">
      <w:pPr>
        <w:pStyle w:val="Num"/>
        <w:keepNext/>
        <w:tabs>
          <w:tab w:val="clear" w:pos="720"/>
        </w:tabs>
        <w:rPr>
          <w:rFonts w:ascii="Times New Roman" w:hAnsi="Times New Roman"/>
        </w:rPr>
      </w:pPr>
      <w:r w:rsidRPr="008F0533">
        <w:rPr>
          <w:rFonts w:ascii="Times New Roman" w:hAnsi="Times New Roman"/>
        </w:rPr>
        <w:t xml:space="preserve">commercial risks such as the possibility of the outsourcer’s business failing completely, or of them failing to meet agreed service levels or providing </w:t>
      </w:r>
      <w:r w:rsidRPr="008F0533">
        <w:rPr>
          <w:rFonts w:ascii="Times New Roman" w:hAnsi="Times New Roman"/>
        </w:rPr>
        <w:lastRenderedPageBreak/>
        <w:t xml:space="preserve">services to </w:t>
      </w:r>
      <w:proofErr w:type="spellStart"/>
      <w:r w:rsidRPr="008F0533">
        <w:rPr>
          <w:rFonts w:ascii="Times New Roman" w:hAnsi="Times New Roman"/>
        </w:rPr>
        <w:t>Tellida</w:t>
      </w:r>
      <w:proofErr w:type="spellEnd"/>
      <w:r w:rsidRPr="008F0533">
        <w:rPr>
          <w:rFonts w:ascii="Times New Roman" w:hAnsi="Times New Roman"/>
        </w:rPr>
        <w:t xml:space="preserve"> Pvt </w:t>
      </w:r>
      <w:proofErr w:type="spellStart"/>
      <w:r w:rsidRPr="008F0533">
        <w:rPr>
          <w:rFonts w:ascii="Times New Roman" w:hAnsi="Times New Roman"/>
        </w:rPr>
        <w:t>Ltd’s</w:t>
      </w:r>
      <w:proofErr w:type="spellEnd"/>
      <w:r w:rsidRPr="008F0533">
        <w:rPr>
          <w:rFonts w:ascii="Times New Roman" w:hAnsi="Times New Roman"/>
        </w:rPr>
        <w:t xml:space="preserve"> competitors where this might create conflicts of interest; </w:t>
      </w:r>
      <w:r w:rsidRPr="008F0533">
        <w:rPr>
          <w:rFonts w:ascii="Times New Roman" w:hAnsi="Times New Roman"/>
          <w:i/>
        </w:rPr>
        <w:t>and</w:t>
      </w:r>
    </w:p>
    <w:p w14:paraId="1ECD0093" w14:textId="77777777" w:rsidR="00573A19" w:rsidRPr="008F0533" w:rsidRDefault="002433C9">
      <w:pPr>
        <w:pStyle w:val="Num"/>
        <w:tabs>
          <w:tab w:val="clear" w:pos="720"/>
        </w:tabs>
        <w:rPr>
          <w:rFonts w:ascii="Times New Roman" w:hAnsi="Times New Roman"/>
        </w:rPr>
      </w:pPr>
      <w:r w:rsidRPr="008F0533">
        <w:rPr>
          <w:rFonts w:ascii="Times New Roman" w:hAnsi="Times New Roman"/>
        </w:rPr>
        <w:t xml:space="preserve">security and commercial controls known to be currently employed by </w:t>
      </w:r>
      <w:proofErr w:type="spellStart"/>
      <w:r w:rsidRPr="008F0533">
        <w:rPr>
          <w:rFonts w:ascii="Times New Roman" w:hAnsi="Times New Roman"/>
        </w:rPr>
        <w:t>Tellida</w:t>
      </w:r>
      <w:proofErr w:type="spellEnd"/>
      <w:r w:rsidRPr="008F0533">
        <w:rPr>
          <w:rFonts w:ascii="Times New Roman" w:hAnsi="Times New Roman"/>
        </w:rPr>
        <w:t xml:space="preserve"> Pvt Ltd and/or by the outsourcer.</w:t>
      </w:r>
    </w:p>
    <w:p w14:paraId="399BB868"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The result of the risk assessment shall be presented to management for approval prior to signing the outsourcing contract.  Management shall decide if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will benefit overall by outsourcing the function to the outsourcer, </w:t>
      </w:r>
      <w:proofErr w:type="gramStart"/>
      <w:r w:rsidRPr="008F0533">
        <w:rPr>
          <w:rFonts w:ascii="Times New Roman" w:hAnsi="Times New Roman" w:cs="Times New Roman"/>
        </w:rPr>
        <w:t>taking into account</w:t>
      </w:r>
      <w:proofErr w:type="gramEnd"/>
      <w:r w:rsidRPr="008F0533">
        <w:rPr>
          <w:rFonts w:ascii="Times New Roman" w:hAnsi="Times New Roman" w:cs="Times New Roman"/>
        </w:rPr>
        <w:t xml:space="preserve"> both the commercial and information security aspects. If the risks involved are high and the commercial benefits are marginal (</w:t>
      </w:r>
      <w:proofErr w:type="gramStart"/>
      <w:r w:rsidRPr="008F0533">
        <w:rPr>
          <w:rFonts w:ascii="Times New Roman" w:hAnsi="Times New Roman" w:cs="Times New Roman"/>
          <w:i/>
          <w:iCs/>
        </w:rPr>
        <w:t>e.g</w:t>
      </w:r>
      <w:r w:rsidRPr="008F0533">
        <w:rPr>
          <w:rFonts w:ascii="Times New Roman" w:hAnsi="Times New Roman" w:cs="Times New Roman"/>
        </w:rPr>
        <w:t>.</w:t>
      </w:r>
      <w:proofErr w:type="gramEnd"/>
      <w:r w:rsidRPr="008F0533">
        <w:rPr>
          <w:rFonts w:ascii="Times New Roman" w:hAnsi="Times New Roman" w:cs="Times New Roman"/>
        </w:rPr>
        <w:t> if the controls necessary to manage the risks are too costly), the function shall not be outsourced.</w:t>
      </w:r>
    </w:p>
    <w:p w14:paraId="25FE3FAE" w14:textId="77777777" w:rsidR="00573A19" w:rsidRPr="008F0533" w:rsidRDefault="002433C9">
      <w:pPr>
        <w:pStyle w:val="Heading2"/>
        <w:rPr>
          <w:rFonts w:ascii="Times New Roman" w:hAnsi="Times New Roman" w:cs="Times New Roman"/>
        </w:rPr>
      </w:pPr>
      <w:bookmarkStart w:id="118" w:name="_Toc194035329"/>
      <w:r w:rsidRPr="008F0533">
        <w:rPr>
          <w:rFonts w:ascii="Times New Roman" w:hAnsi="Times New Roman" w:cs="Times New Roman"/>
        </w:rPr>
        <w:t>Contracts and confidentiality agreements</w:t>
      </w:r>
      <w:bookmarkEnd w:id="118"/>
    </w:p>
    <w:p w14:paraId="25DDBE25"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A formal contract between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and the outsourcer shall exist to protect both parties.  The contract shall clearly define the types of information exchanged and the purpose for so doing. </w:t>
      </w:r>
    </w:p>
    <w:p w14:paraId="46D4534E"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If the information being exchanged is sensitive, a binding confidentiality agreement shall be in place between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and the outsourcer, whether as part of the outsource contract itself or a separate non-disclosure agreement (which may be required before the main contract is negotiated).</w:t>
      </w:r>
    </w:p>
    <w:p w14:paraId="5A8CA436"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Information shall be classified and controlled in according with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policy.</w:t>
      </w:r>
    </w:p>
    <w:p w14:paraId="60849364"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Any information received by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from the outsourcer which is bound by the contract or confidentiality agreement shall be protected by appropriate classification and labeling. </w:t>
      </w:r>
    </w:p>
    <w:p w14:paraId="5917531F"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Upon termination of the contract, the confidentiality arrangements shall be revisited to determine whether confidentiality </w:t>
      </w:r>
      <w:proofErr w:type="gramStart"/>
      <w:r w:rsidRPr="008F0533">
        <w:rPr>
          <w:rFonts w:ascii="Times New Roman" w:hAnsi="Times New Roman" w:cs="Times New Roman"/>
        </w:rPr>
        <w:t>has to</w:t>
      </w:r>
      <w:proofErr w:type="gramEnd"/>
      <w:r w:rsidRPr="008F0533">
        <w:rPr>
          <w:rFonts w:ascii="Times New Roman" w:hAnsi="Times New Roman" w:cs="Times New Roman"/>
        </w:rPr>
        <w:t xml:space="preserve"> be extended beyond the tenure of the contract.</w:t>
      </w:r>
    </w:p>
    <w:p w14:paraId="6EDCA666"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All contracts shall be submitted to the Legal for accurate content, </w:t>
      </w:r>
      <w:proofErr w:type="gramStart"/>
      <w:r w:rsidRPr="008F0533">
        <w:rPr>
          <w:rFonts w:ascii="Times New Roman" w:hAnsi="Times New Roman" w:cs="Times New Roman"/>
        </w:rPr>
        <w:t>language</w:t>
      </w:r>
      <w:proofErr w:type="gramEnd"/>
      <w:r w:rsidRPr="008F0533">
        <w:rPr>
          <w:rFonts w:ascii="Times New Roman" w:hAnsi="Times New Roman" w:cs="Times New Roman"/>
        </w:rPr>
        <w:t xml:space="preserve"> and presentation.  </w:t>
      </w:r>
    </w:p>
    <w:p w14:paraId="21E8849A"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The contract shall clearly define each party’s responsibilities toward the other by defining the parties to the contract, effective date, functions or services being provided (</w:t>
      </w:r>
      <w:proofErr w:type="gramStart"/>
      <w:r w:rsidRPr="008F0533">
        <w:rPr>
          <w:rFonts w:ascii="Times New Roman" w:hAnsi="Times New Roman" w:cs="Times New Roman"/>
          <w:i/>
          <w:iCs/>
        </w:rPr>
        <w:t>e.g</w:t>
      </w:r>
      <w:r w:rsidRPr="008F0533">
        <w:rPr>
          <w:rFonts w:ascii="Times New Roman" w:hAnsi="Times New Roman" w:cs="Times New Roman"/>
        </w:rPr>
        <w:t>.</w:t>
      </w:r>
      <w:proofErr w:type="gramEnd"/>
      <w:r w:rsidRPr="008F0533">
        <w:rPr>
          <w:rFonts w:ascii="Times New Roman" w:hAnsi="Times New Roman" w:cs="Times New Roman"/>
        </w:rPr>
        <w:t> defined service levels), liabilities, limitations on use of sub-contractors and other commercial/legal matters normal to any contract.  Depending on the results of the risk assessment, various additional controls should be embedded or referenced within the contract, such as:</w:t>
      </w:r>
    </w:p>
    <w:p w14:paraId="7033D0FF" w14:textId="77777777" w:rsidR="00573A19" w:rsidRPr="008F0533" w:rsidRDefault="002433C9">
      <w:pPr>
        <w:pStyle w:val="Bull"/>
        <w:rPr>
          <w:rFonts w:ascii="Times New Roman" w:hAnsi="Times New Roman"/>
        </w:rPr>
      </w:pPr>
      <w:r w:rsidRPr="008F0533">
        <w:rPr>
          <w:rFonts w:ascii="Times New Roman" w:hAnsi="Times New Roman"/>
        </w:rPr>
        <w:lastRenderedPageBreak/>
        <w:t xml:space="preserve">Legal, regulatory and other </w:t>
      </w:r>
      <w:proofErr w:type="gramStart"/>
      <w:r w:rsidRPr="008F0533">
        <w:rPr>
          <w:rFonts w:ascii="Times New Roman" w:hAnsi="Times New Roman"/>
        </w:rPr>
        <w:t>third party</w:t>
      </w:r>
      <w:proofErr w:type="gramEnd"/>
      <w:r w:rsidRPr="008F0533">
        <w:rPr>
          <w:rFonts w:ascii="Times New Roman" w:hAnsi="Times New Roman"/>
        </w:rPr>
        <w:t xml:space="preserve"> obligations such as data protection/privacy laws, money laundering </w:t>
      </w:r>
      <w:r w:rsidRPr="008F0533">
        <w:rPr>
          <w:rFonts w:ascii="Times New Roman" w:hAnsi="Times New Roman"/>
          <w:i/>
          <w:lang w:val="en-NZ"/>
        </w:rPr>
        <w:t>etc</w:t>
      </w:r>
      <w:r w:rsidRPr="008F0533">
        <w:rPr>
          <w:rFonts w:ascii="Times New Roman" w:hAnsi="Times New Roman"/>
          <w:lang w:val="en-NZ"/>
        </w:rPr>
        <w:t>.</w:t>
      </w:r>
      <w:r w:rsidRPr="008F0533">
        <w:rPr>
          <w:rStyle w:val="FootnoteReference"/>
          <w:rFonts w:ascii="Times New Roman" w:hAnsi="Times New Roman"/>
        </w:rPr>
        <w:footnoteReference w:customMarkFollows="1" w:id="1"/>
        <w:t>*</w:t>
      </w:r>
      <w:r w:rsidRPr="008F0533">
        <w:rPr>
          <w:rFonts w:ascii="Times New Roman" w:hAnsi="Times New Roman"/>
        </w:rPr>
        <w:t>;</w:t>
      </w:r>
    </w:p>
    <w:p w14:paraId="0EE5CAAA" w14:textId="77777777" w:rsidR="00573A19" w:rsidRPr="008F0533" w:rsidRDefault="002433C9">
      <w:pPr>
        <w:pStyle w:val="Bull"/>
        <w:rPr>
          <w:rFonts w:ascii="Times New Roman" w:hAnsi="Times New Roman"/>
        </w:rPr>
      </w:pPr>
      <w:r w:rsidRPr="008F0533">
        <w:rPr>
          <w:rFonts w:ascii="Times New Roman" w:hAnsi="Times New Roman"/>
        </w:rPr>
        <w:t xml:space="preserve">Information security obligations and controls </w:t>
      </w:r>
      <w:r w:rsidRPr="008F0533">
        <w:rPr>
          <w:rFonts w:ascii="Times New Roman" w:hAnsi="Times New Roman"/>
          <w:i/>
        </w:rPr>
        <w:t>such as:</w:t>
      </w:r>
    </w:p>
    <w:p w14:paraId="209C9155" w14:textId="77777777" w:rsidR="00573A19" w:rsidRPr="008F0533" w:rsidRDefault="002433C9">
      <w:pPr>
        <w:pStyle w:val="Bullin"/>
        <w:ind w:hanging="357"/>
        <w:rPr>
          <w:rFonts w:ascii="Times New Roman" w:hAnsi="Times New Roman"/>
        </w:rPr>
      </w:pPr>
      <w:r w:rsidRPr="008F0533">
        <w:rPr>
          <w:rFonts w:ascii="Times New Roman" w:hAnsi="Times New Roman"/>
        </w:rPr>
        <w:t xml:space="preserve">Information security policies, procedures, standards and guidelines, normally within the context of an Information Security Management System such as that defined in ISO/IEC </w:t>
      </w:r>
      <w:proofErr w:type="gramStart"/>
      <w:r w:rsidRPr="008F0533">
        <w:rPr>
          <w:rFonts w:ascii="Times New Roman" w:hAnsi="Times New Roman"/>
        </w:rPr>
        <w:t>27001;</w:t>
      </w:r>
      <w:proofErr w:type="gramEnd"/>
    </w:p>
    <w:p w14:paraId="31803ED9" w14:textId="77777777" w:rsidR="00573A19" w:rsidRPr="008F0533" w:rsidRDefault="002433C9">
      <w:pPr>
        <w:pStyle w:val="Bullin"/>
        <w:ind w:hanging="357"/>
        <w:rPr>
          <w:rFonts w:ascii="Times New Roman" w:hAnsi="Times New Roman"/>
        </w:rPr>
      </w:pPr>
      <w:r w:rsidRPr="008F0533">
        <w:rPr>
          <w:rFonts w:ascii="Times New Roman" w:hAnsi="Times New Roman"/>
        </w:rPr>
        <w:t xml:space="preserve">Background checks on employees or third parties working on the contract (see </w:t>
      </w:r>
      <w:hyperlink w:anchor="_Hiring_and_training" w:history="1">
        <w:r w:rsidRPr="008F0533">
          <w:rPr>
            <w:rStyle w:val="Hyperlink"/>
            <w:rFonts w:ascii="Times New Roman" w:hAnsi="Times New Roman"/>
          </w:rPr>
          <w:t>section 5.4</w:t>
        </w:r>
      </w:hyperlink>
      <w:proofErr w:type="gramStart"/>
      <w:r w:rsidRPr="008F0533">
        <w:rPr>
          <w:rFonts w:ascii="Times New Roman" w:hAnsi="Times New Roman"/>
        </w:rPr>
        <w:t>);</w:t>
      </w:r>
      <w:proofErr w:type="gramEnd"/>
    </w:p>
    <w:p w14:paraId="1FF7E3ED" w14:textId="77777777" w:rsidR="00573A19" w:rsidRPr="008F0533" w:rsidRDefault="002433C9">
      <w:pPr>
        <w:pStyle w:val="Bullin"/>
        <w:ind w:hanging="357"/>
        <w:rPr>
          <w:rFonts w:ascii="Times New Roman" w:hAnsi="Times New Roman"/>
        </w:rPr>
      </w:pPr>
      <w:r w:rsidRPr="008F0533">
        <w:rPr>
          <w:rFonts w:ascii="Times New Roman" w:hAnsi="Times New Roman"/>
        </w:rPr>
        <w:t xml:space="preserve">Access controls to restrict unauthorized disclosure, modification or destruction of information, including physical and logical access controls, procedures for granting, reviewing, updating and revoking access to systems, data and facilities </w:t>
      </w:r>
      <w:proofErr w:type="gramStart"/>
      <w:r w:rsidRPr="008F0533">
        <w:rPr>
          <w:rFonts w:ascii="Times New Roman" w:hAnsi="Times New Roman"/>
          <w:i/>
          <w:lang w:val="en-NZ"/>
        </w:rPr>
        <w:t>etc</w:t>
      </w:r>
      <w:r w:rsidRPr="008F0533">
        <w:rPr>
          <w:rFonts w:ascii="Times New Roman" w:hAnsi="Times New Roman"/>
          <w:lang w:val="en-NZ"/>
        </w:rPr>
        <w:t>.(</w:t>
      </w:r>
      <w:proofErr w:type="gramEnd"/>
      <w:r w:rsidRPr="008F0533">
        <w:rPr>
          <w:rFonts w:ascii="Times New Roman" w:hAnsi="Times New Roman"/>
          <w:lang w:val="en-NZ"/>
        </w:rPr>
        <w:t xml:space="preserve">see </w:t>
      </w:r>
      <w:hyperlink w:anchor="_Access_control" w:history="1">
        <w:r w:rsidRPr="008F0533">
          <w:rPr>
            <w:rStyle w:val="Hyperlink"/>
            <w:rFonts w:ascii="Times New Roman" w:hAnsi="Times New Roman"/>
            <w:lang w:val="en-NZ"/>
          </w:rPr>
          <w:t>section 5.5</w:t>
        </w:r>
      </w:hyperlink>
      <w:r w:rsidRPr="008F0533">
        <w:rPr>
          <w:rFonts w:ascii="Times New Roman" w:hAnsi="Times New Roman"/>
          <w:lang w:val="en-NZ"/>
        </w:rPr>
        <w:t>);</w:t>
      </w:r>
    </w:p>
    <w:p w14:paraId="03EFAD74" w14:textId="77777777" w:rsidR="00573A19" w:rsidRPr="008F0533" w:rsidRDefault="002433C9">
      <w:pPr>
        <w:pStyle w:val="Bullin"/>
        <w:ind w:hanging="357"/>
        <w:rPr>
          <w:rFonts w:ascii="Times New Roman" w:hAnsi="Times New Roman"/>
        </w:rPr>
      </w:pPr>
      <w:r w:rsidRPr="008F0533">
        <w:rPr>
          <w:rFonts w:ascii="Times New Roman" w:hAnsi="Times New Roman"/>
        </w:rPr>
        <w:t xml:space="preserve">Information security incident management procedures including mandatory incident </w:t>
      </w:r>
      <w:proofErr w:type="gramStart"/>
      <w:r w:rsidRPr="008F0533">
        <w:rPr>
          <w:rFonts w:ascii="Times New Roman" w:hAnsi="Times New Roman"/>
        </w:rPr>
        <w:t>reporting;</w:t>
      </w:r>
      <w:proofErr w:type="gramEnd"/>
    </w:p>
    <w:p w14:paraId="1CDDF104" w14:textId="77777777" w:rsidR="00573A19" w:rsidRPr="008F0533" w:rsidRDefault="002433C9">
      <w:pPr>
        <w:pStyle w:val="Bullin"/>
        <w:ind w:hanging="357"/>
        <w:rPr>
          <w:rFonts w:ascii="Times New Roman" w:hAnsi="Times New Roman"/>
        </w:rPr>
      </w:pPr>
      <w:r w:rsidRPr="008F0533">
        <w:rPr>
          <w:rFonts w:ascii="Times New Roman" w:hAnsi="Times New Roman"/>
        </w:rPr>
        <w:t xml:space="preserve">Return or destruction of all information assets by the outsourcer after the completion of the outsourced activity or whenever the asset is no longer required to support the outsourced </w:t>
      </w:r>
      <w:proofErr w:type="gramStart"/>
      <w:r w:rsidRPr="008F0533">
        <w:rPr>
          <w:rFonts w:ascii="Times New Roman" w:hAnsi="Times New Roman"/>
        </w:rPr>
        <w:t>activity;</w:t>
      </w:r>
      <w:proofErr w:type="gramEnd"/>
    </w:p>
    <w:p w14:paraId="0973F0EF" w14:textId="77777777" w:rsidR="00573A19" w:rsidRPr="008F0533" w:rsidRDefault="002433C9">
      <w:pPr>
        <w:pStyle w:val="Bullin"/>
        <w:rPr>
          <w:rFonts w:ascii="Times New Roman" w:hAnsi="Times New Roman"/>
        </w:rPr>
      </w:pPr>
      <w:r w:rsidRPr="008F0533">
        <w:rPr>
          <w:rFonts w:ascii="Times New Roman" w:hAnsi="Times New Roman"/>
        </w:rPr>
        <w:t xml:space="preserve">Copyright, patents and similar protection for any intellectual property shared with the outsourcer or developed in the course of the </w:t>
      </w:r>
      <w:proofErr w:type="gramStart"/>
      <w:r w:rsidRPr="008F0533">
        <w:rPr>
          <w:rFonts w:ascii="Times New Roman" w:hAnsi="Times New Roman"/>
        </w:rPr>
        <w:t>contract;</w:t>
      </w:r>
      <w:proofErr w:type="gramEnd"/>
    </w:p>
    <w:p w14:paraId="3FEEC96E" w14:textId="77777777" w:rsidR="00573A19" w:rsidRPr="008F0533" w:rsidRDefault="002433C9">
      <w:pPr>
        <w:pStyle w:val="Bullin"/>
        <w:rPr>
          <w:rFonts w:ascii="Times New Roman" w:hAnsi="Times New Roman"/>
        </w:rPr>
      </w:pPr>
      <w:r w:rsidRPr="008F0533">
        <w:rPr>
          <w:rFonts w:ascii="Times New Roman" w:hAnsi="Times New Roman"/>
        </w:rPr>
        <w:t xml:space="preserve">Specification, design, development, testing, implementation, configuration, management, maintenance, support and use of security controls within or associated with IT systems, plus source code </w:t>
      </w:r>
      <w:proofErr w:type="gramStart"/>
      <w:r w:rsidRPr="008F0533">
        <w:rPr>
          <w:rFonts w:ascii="Times New Roman" w:hAnsi="Times New Roman"/>
        </w:rPr>
        <w:t>escrow;</w:t>
      </w:r>
      <w:proofErr w:type="gramEnd"/>
    </w:p>
    <w:p w14:paraId="46B25B2D" w14:textId="77777777" w:rsidR="00573A19" w:rsidRPr="008F0533" w:rsidRDefault="002433C9">
      <w:pPr>
        <w:pStyle w:val="Bullin"/>
        <w:rPr>
          <w:rFonts w:ascii="Times New Roman" w:hAnsi="Times New Roman"/>
        </w:rPr>
      </w:pPr>
      <w:r w:rsidRPr="008F0533">
        <w:rPr>
          <w:rFonts w:ascii="Times New Roman" w:hAnsi="Times New Roman"/>
        </w:rPr>
        <w:t xml:space="preserve">Anti-malware, anti-spam and similar </w:t>
      </w:r>
      <w:proofErr w:type="gramStart"/>
      <w:r w:rsidRPr="008F0533">
        <w:rPr>
          <w:rFonts w:ascii="Times New Roman" w:hAnsi="Times New Roman"/>
        </w:rPr>
        <w:t>controls;</w:t>
      </w:r>
      <w:proofErr w:type="gramEnd"/>
    </w:p>
    <w:p w14:paraId="43609B7F" w14:textId="77777777" w:rsidR="00573A19" w:rsidRPr="008F0533" w:rsidRDefault="002433C9">
      <w:pPr>
        <w:pStyle w:val="Bullin"/>
        <w:rPr>
          <w:rFonts w:ascii="Times New Roman" w:hAnsi="Times New Roman"/>
        </w:rPr>
      </w:pPr>
      <w:r w:rsidRPr="008F0533">
        <w:rPr>
          <w:rFonts w:ascii="Times New Roman" w:hAnsi="Times New Roman"/>
        </w:rPr>
        <w:t xml:space="preserve">IT change and configuration management, including vulnerability management, patching and verification of system security controls prior to their connection to production </w:t>
      </w:r>
      <w:proofErr w:type="gramStart"/>
      <w:r w:rsidRPr="008F0533">
        <w:rPr>
          <w:rFonts w:ascii="Times New Roman" w:hAnsi="Times New Roman"/>
        </w:rPr>
        <w:t>networks;</w:t>
      </w:r>
      <w:proofErr w:type="gramEnd"/>
    </w:p>
    <w:p w14:paraId="6C3A4248" w14:textId="77777777" w:rsidR="00573A19" w:rsidRPr="008F0533" w:rsidRDefault="002433C9">
      <w:pPr>
        <w:pStyle w:val="Bull"/>
        <w:rPr>
          <w:rFonts w:ascii="Times New Roman" w:hAnsi="Times New Roman"/>
        </w:rPr>
      </w:pPr>
      <w:r w:rsidRPr="008F0533">
        <w:rPr>
          <w:rFonts w:ascii="Times New Roman" w:hAnsi="Times New Roman"/>
        </w:rPr>
        <w:t xml:space="preserve">The right of </w:t>
      </w:r>
      <w:proofErr w:type="spellStart"/>
      <w:r w:rsidRPr="008F0533">
        <w:rPr>
          <w:rFonts w:ascii="Times New Roman" w:hAnsi="Times New Roman"/>
        </w:rPr>
        <w:t>Tellida</w:t>
      </w:r>
      <w:proofErr w:type="spellEnd"/>
      <w:r w:rsidRPr="008F0533">
        <w:rPr>
          <w:rFonts w:ascii="Times New Roman" w:hAnsi="Times New Roman"/>
        </w:rPr>
        <w:t xml:space="preserve"> Pvt Ltd to monitor all access to and use of </w:t>
      </w:r>
      <w:proofErr w:type="spellStart"/>
      <w:r w:rsidRPr="008F0533">
        <w:rPr>
          <w:rFonts w:ascii="Times New Roman" w:hAnsi="Times New Roman"/>
        </w:rPr>
        <w:t>Tellida</w:t>
      </w:r>
      <w:proofErr w:type="spellEnd"/>
      <w:r w:rsidRPr="008F0533">
        <w:rPr>
          <w:rFonts w:ascii="Times New Roman" w:hAnsi="Times New Roman"/>
        </w:rPr>
        <w:t xml:space="preserve"> Pvt Ltd facilities, networks, systems </w:t>
      </w:r>
      <w:r w:rsidRPr="008F0533">
        <w:rPr>
          <w:rFonts w:ascii="Times New Roman" w:hAnsi="Times New Roman"/>
          <w:i/>
          <w:lang w:val="en-NZ"/>
        </w:rPr>
        <w:t>etc</w:t>
      </w:r>
      <w:r w:rsidRPr="008F0533">
        <w:rPr>
          <w:rFonts w:ascii="Times New Roman" w:hAnsi="Times New Roman"/>
          <w:lang w:val="en-NZ"/>
        </w:rPr>
        <w:t xml:space="preserve">., and </w:t>
      </w:r>
      <w:r w:rsidRPr="008F0533">
        <w:rPr>
          <w:rFonts w:ascii="Times New Roman" w:hAnsi="Times New Roman"/>
        </w:rPr>
        <w:t xml:space="preserve">to audit the outsourcer’s compliance with the contract, or to employ a mutually agreed independent </w:t>
      </w:r>
      <w:proofErr w:type="gramStart"/>
      <w:r w:rsidRPr="008F0533">
        <w:rPr>
          <w:rFonts w:ascii="Times New Roman" w:hAnsi="Times New Roman"/>
        </w:rPr>
        <w:t>third party</w:t>
      </w:r>
      <w:proofErr w:type="gramEnd"/>
      <w:r w:rsidRPr="008F0533">
        <w:rPr>
          <w:rFonts w:ascii="Times New Roman" w:hAnsi="Times New Roman"/>
        </w:rPr>
        <w:t xml:space="preserve"> auditor for this purpose;</w:t>
      </w:r>
    </w:p>
    <w:p w14:paraId="120DBA9F" w14:textId="77777777" w:rsidR="00573A19" w:rsidRPr="008F0533" w:rsidRDefault="002433C9">
      <w:pPr>
        <w:pStyle w:val="Bull"/>
        <w:rPr>
          <w:rFonts w:ascii="Times New Roman" w:hAnsi="Times New Roman"/>
        </w:rPr>
      </w:pPr>
      <w:r w:rsidRPr="008F0533">
        <w:rPr>
          <w:rFonts w:ascii="Times New Roman" w:hAnsi="Times New Roman"/>
        </w:rPr>
        <w:t xml:space="preserve">Business continuity arrangements including crisis and incident management, resilience, </w:t>
      </w:r>
      <w:proofErr w:type="gramStart"/>
      <w:r w:rsidRPr="008F0533">
        <w:rPr>
          <w:rFonts w:ascii="Times New Roman" w:hAnsi="Times New Roman"/>
        </w:rPr>
        <w:t>backups</w:t>
      </w:r>
      <w:proofErr w:type="gramEnd"/>
      <w:r w:rsidRPr="008F0533">
        <w:rPr>
          <w:rFonts w:ascii="Times New Roman" w:hAnsi="Times New Roman"/>
        </w:rPr>
        <w:t xml:space="preserve"> and IT Disaster Recovery.</w:t>
      </w:r>
    </w:p>
    <w:p w14:paraId="33BD1FFB"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Although outsourcers that are certified compliant with ISO/IEC 27001 can be presumed to have an effective Information Security Management System in place, it may still be necessary </w:t>
      </w:r>
      <w:proofErr w:type="spellStart"/>
      <w:r w:rsidRPr="008F0533">
        <w:rPr>
          <w:rFonts w:ascii="Times New Roman" w:hAnsi="Times New Roman" w:cs="Times New Roman"/>
        </w:rPr>
        <w:t>forTellida</w:t>
      </w:r>
      <w:proofErr w:type="spellEnd"/>
      <w:r w:rsidRPr="008F0533">
        <w:rPr>
          <w:rFonts w:ascii="Times New Roman" w:hAnsi="Times New Roman" w:cs="Times New Roman"/>
        </w:rPr>
        <w:t xml:space="preserve"> Pvt Ltd to verify security controls that are essential to address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w:t>
      </w:r>
      <w:proofErr w:type="spellStart"/>
      <w:r w:rsidRPr="008F0533">
        <w:rPr>
          <w:rFonts w:ascii="Times New Roman" w:hAnsi="Times New Roman" w:cs="Times New Roman"/>
        </w:rPr>
        <w:t>Ltd’s</w:t>
      </w:r>
      <w:proofErr w:type="spellEnd"/>
      <w:r w:rsidRPr="008F0533">
        <w:rPr>
          <w:rFonts w:ascii="Times New Roman" w:hAnsi="Times New Roman" w:cs="Times New Roman"/>
        </w:rPr>
        <w:t xml:space="preserve"> specific security requirements, typically by auditing them (see </w:t>
      </w:r>
      <w:hyperlink w:anchor="_Security_audits" w:history="1">
        <w:r w:rsidRPr="008F0533">
          <w:rPr>
            <w:rStyle w:val="Hyperlink"/>
            <w:rFonts w:ascii="Times New Roman" w:hAnsi="Times New Roman"/>
          </w:rPr>
          <w:t>section 5.6</w:t>
        </w:r>
      </w:hyperlink>
      <w:r w:rsidRPr="008F0533">
        <w:rPr>
          <w:rFonts w:ascii="Times New Roman" w:hAnsi="Times New Roman" w:cs="Times New Roman"/>
        </w:rPr>
        <w:t>).</w:t>
      </w:r>
    </w:p>
    <w:p w14:paraId="7980BF31" w14:textId="77777777" w:rsidR="00573A19" w:rsidRPr="008F0533" w:rsidRDefault="002433C9">
      <w:pPr>
        <w:pStyle w:val="Heading2"/>
        <w:rPr>
          <w:rFonts w:ascii="Times New Roman" w:hAnsi="Times New Roman" w:cs="Times New Roman"/>
        </w:rPr>
      </w:pPr>
      <w:bookmarkStart w:id="119" w:name="_Hiring_and_training"/>
      <w:bookmarkStart w:id="120" w:name="_Toc194035330"/>
      <w:bookmarkEnd w:id="119"/>
      <w:r w:rsidRPr="008F0533">
        <w:rPr>
          <w:rFonts w:ascii="Times New Roman" w:hAnsi="Times New Roman" w:cs="Times New Roman"/>
        </w:rPr>
        <w:lastRenderedPageBreak/>
        <w:t>Hiring and training</w:t>
      </w:r>
      <w:bookmarkEnd w:id="120"/>
      <w:r w:rsidRPr="008F0533">
        <w:rPr>
          <w:rFonts w:ascii="Times New Roman" w:hAnsi="Times New Roman" w:cs="Times New Roman"/>
        </w:rPr>
        <w:t xml:space="preserve"> of employees</w:t>
      </w:r>
    </w:p>
    <w:p w14:paraId="5B33A0ED"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Outsource employees, contractors and consultants working on behalf of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shall be subjected to background checks equivalent to those performed on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employees.  Such screening shall take into consideration the level of trust and responsibility associated with the position and (where permitted by local laws): </w:t>
      </w:r>
    </w:p>
    <w:p w14:paraId="66B1941D" w14:textId="77777777" w:rsidR="00573A19" w:rsidRPr="008F0533" w:rsidRDefault="002433C9">
      <w:pPr>
        <w:pStyle w:val="Bull"/>
        <w:rPr>
          <w:rFonts w:ascii="Times New Roman" w:hAnsi="Times New Roman"/>
        </w:rPr>
      </w:pPr>
      <w:r w:rsidRPr="008F0533">
        <w:rPr>
          <w:rFonts w:ascii="Times New Roman" w:hAnsi="Times New Roman"/>
        </w:rPr>
        <w:t>Proof of the person’s identity (</w:t>
      </w:r>
      <w:proofErr w:type="gramStart"/>
      <w:r w:rsidRPr="008F0533">
        <w:rPr>
          <w:rFonts w:ascii="Times New Roman" w:hAnsi="Times New Roman"/>
          <w:i/>
          <w:iCs/>
        </w:rPr>
        <w:t>e.g</w:t>
      </w:r>
      <w:r w:rsidRPr="008F0533">
        <w:rPr>
          <w:rFonts w:ascii="Times New Roman" w:hAnsi="Times New Roman"/>
        </w:rPr>
        <w:t>.</w:t>
      </w:r>
      <w:proofErr w:type="gramEnd"/>
      <w:r w:rsidRPr="008F0533">
        <w:rPr>
          <w:rFonts w:ascii="Times New Roman" w:hAnsi="Times New Roman"/>
        </w:rPr>
        <w:t> passport);</w:t>
      </w:r>
    </w:p>
    <w:p w14:paraId="458C0B94" w14:textId="77777777" w:rsidR="00573A19" w:rsidRPr="008F0533" w:rsidRDefault="002433C9">
      <w:pPr>
        <w:pStyle w:val="Bull"/>
        <w:rPr>
          <w:rFonts w:ascii="Times New Roman" w:hAnsi="Times New Roman"/>
        </w:rPr>
      </w:pPr>
      <w:r w:rsidRPr="008F0533">
        <w:rPr>
          <w:rFonts w:ascii="Times New Roman" w:hAnsi="Times New Roman"/>
        </w:rPr>
        <w:t>Proof of their academic qualifications (</w:t>
      </w:r>
      <w:proofErr w:type="gramStart"/>
      <w:r w:rsidRPr="008F0533">
        <w:rPr>
          <w:rFonts w:ascii="Times New Roman" w:hAnsi="Times New Roman"/>
          <w:i/>
          <w:iCs/>
        </w:rPr>
        <w:t>e.g</w:t>
      </w:r>
      <w:r w:rsidRPr="008F0533">
        <w:rPr>
          <w:rFonts w:ascii="Times New Roman" w:hAnsi="Times New Roman"/>
        </w:rPr>
        <w:t>.</w:t>
      </w:r>
      <w:proofErr w:type="gramEnd"/>
      <w:r w:rsidRPr="008F0533">
        <w:rPr>
          <w:rFonts w:ascii="Times New Roman" w:hAnsi="Times New Roman"/>
        </w:rPr>
        <w:t xml:space="preserve"> certificates); </w:t>
      </w:r>
    </w:p>
    <w:p w14:paraId="28A50DF3" w14:textId="77777777" w:rsidR="00573A19" w:rsidRPr="008F0533" w:rsidRDefault="002433C9">
      <w:pPr>
        <w:pStyle w:val="Bull"/>
        <w:rPr>
          <w:rFonts w:ascii="Times New Roman" w:hAnsi="Times New Roman"/>
        </w:rPr>
      </w:pPr>
      <w:r w:rsidRPr="008F0533">
        <w:rPr>
          <w:rFonts w:ascii="Times New Roman" w:hAnsi="Times New Roman"/>
        </w:rPr>
        <w:t>Proof of their work experience (</w:t>
      </w:r>
      <w:proofErr w:type="gramStart"/>
      <w:r w:rsidRPr="008F0533">
        <w:rPr>
          <w:rFonts w:ascii="Times New Roman" w:hAnsi="Times New Roman"/>
          <w:i/>
          <w:iCs/>
        </w:rPr>
        <w:t>e.g</w:t>
      </w:r>
      <w:r w:rsidRPr="008F0533">
        <w:rPr>
          <w:rFonts w:ascii="Times New Roman" w:hAnsi="Times New Roman"/>
        </w:rPr>
        <w:t>.</w:t>
      </w:r>
      <w:proofErr w:type="gramEnd"/>
      <w:r w:rsidRPr="008F0533">
        <w:rPr>
          <w:rFonts w:ascii="Times New Roman" w:hAnsi="Times New Roman"/>
        </w:rPr>
        <w:t> résumé/CV and references);</w:t>
      </w:r>
    </w:p>
    <w:p w14:paraId="5F14ED4E" w14:textId="77777777" w:rsidR="00573A19" w:rsidRPr="008F0533" w:rsidRDefault="002433C9">
      <w:pPr>
        <w:pStyle w:val="Bull"/>
        <w:rPr>
          <w:rFonts w:ascii="Times New Roman" w:hAnsi="Times New Roman"/>
        </w:rPr>
      </w:pPr>
      <w:r w:rsidRPr="008F0533">
        <w:rPr>
          <w:rFonts w:ascii="Times New Roman" w:hAnsi="Times New Roman"/>
        </w:rPr>
        <w:t xml:space="preserve">Criminal record </w:t>
      </w:r>
      <w:proofErr w:type="gramStart"/>
      <w:r w:rsidRPr="008F0533">
        <w:rPr>
          <w:rFonts w:ascii="Times New Roman" w:hAnsi="Times New Roman"/>
        </w:rPr>
        <w:t>check;</w:t>
      </w:r>
      <w:proofErr w:type="gramEnd"/>
    </w:p>
    <w:p w14:paraId="40E0B4DC" w14:textId="77777777" w:rsidR="00573A19" w:rsidRPr="008F0533" w:rsidRDefault="002433C9">
      <w:pPr>
        <w:pStyle w:val="Bull"/>
        <w:rPr>
          <w:rFonts w:ascii="Times New Roman" w:hAnsi="Times New Roman"/>
        </w:rPr>
      </w:pPr>
      <w:r w:rsidRPr="008F0533">
        <w:rPr>
          <w:rFonts w:ascii="Times New Roman" w:hAnsi="Times New Roman"/>
        </w:rPr>
        <w:t>Credit check.</w:t>
      </w:r>
    </w:p>
    <w:p w14:paraId="07872881"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Companies providing contractors/consultants directly to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or to outsourcers used by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shall perform at least the same standard of background checks as those indicated above. </w:t>
      </w:r>
    </w:p>
    <w:p w14:paraId="67298266"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Suitable information security awareness, training and education shall be provided to all employees and third parties working on the contract, clarifying their responsibilities relating to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information security policies, standards, procedures and guidelines (</w:t>
      </w:r>
      <w:proofErr w:type="gramStart"/>
      <w:r w:rsidRPr="008F0533">
        <w:rPr>
          <w:rFonts w:ascii="Times New Roman" w:hAnsi="Times New Roman" w:cs="Times New Roman"/>
          <w:i/>
          <w:iCs/>
        </w:rPr>
        <w:t>e.g</w:t>
      </w:r>
      <w:r w:rsidRPr="008F0533">
        <w:rPr>
          <w:rFonts w:ascii="Times New Roman" w:hAnsi="Times New Roman" w:cs="Times New Roman"/>
        </w:rPr>
        <w:t>.</w:t>
      </w:r>
      <w:proofErr w:type="gramEnd"/>
      <w:r w:rsidRPr="008F0533">
        <w:rPr>
          <w:rFonts w:ascii="Times New Roman" w:hAnsi="Times New Roman" w:cs="Times New Roman"/>
        </w:rPr>
        <w:t xml:space="preserve"> privacy policy, acceptable use policy, procedure for reporting information security incidents </w:t>
      </w:r>
      <w:r w:rsidRPr="008F0533">
        <w:rPr>
          <w:rFonts w:ascii="Times New Roman" w:hAnsi="Times New Roman" w:cs="Times New Roman"/>
          <w:i/>
          <w:lang w:val="en-NZ"/>
        </w:rPr>
        <w:t>etc</w:t>
      </w:r>
      <w:r w:rsidRPr="008F0533">
        <w:rPr>
          <w:rFonts w:ascii="Times New Roman" w:hAnsi="Times New Roman" w:cs="Times New Roman"/>
          <w:lang w:val="en-NZ"/>
        </w:rPr>
        <w:t>.) and all relevant obligations defined in the contract</w:t>
      </w:r>
      <w:r w:rsidRPr="008F0533">
        <w:rPr>
          <w:rFonts w:ascii="Times New Roman" w:hAnsi="Times New Roman" w:cs="Times New Roman"/>
        </w:rPr>
        <w:t>.</w:t>
      </w:r>
    </w:p>
    <w:p w14:paraId="3E7C8355" w14:textId="77777777" w:rsidR="00573A19" w:rsidRPr="008F0533" w:rsidRDefault="002433C9">
      <w:pPr>
        <w:pStyle w:val="Heading2"/>
        <w:rPr>
          <w:rFonts w:ascii="Times New Roman" w:hAnsi="Times New Roman" w:cs="Times New Roman"/>
        </w:rPr>
      </w:pPr>
      <w:bookmarkStart w:id="121" w:name="_Access_control"/>
      <w:bookmarkStart w:id="122" w:name="_Toc194035331"/>
      <w:bookmarkEnd w:id="121"/>
      <w:r w:rsidRPr="008F0533">
        <w:rPr>
          <w:rFonts w:ascii="Times New Roman" w:hAnsi="Times New Roman" w:cs="Times New Roman"/>
        </w:rPr>
        <w:t>Access control</w:t>
      </w:r>
      <w:bookmarkEnd w:id="122"/>
      <w:r w:rsidRPr="008F0533">
        <w:rPr>
          <w:rFonts w:ascii="Times New Roman" w:hAnsi="Times New Roman" w:cs="Times New Roman"/>
        </w:rPr>
        <w:t>s</w:t>
      </w:r>
    </w:p>
    <w:p w14:paraId="49C72C85" w14:textId="77777777" w:rsidR="00573A19" w:rsidRPr="008F0533" w:rsidRDefault="002433C9">
      <w:pPr>
        <w:pStyle w:val="Heading3"/>
        <w:rPr>
          <w:rFonts w:ascii="Times New Roman" w:hAnsi="Times New Roman" w:cs="Times New Roman"/>
        </w:rPr>
      </w:pPr>
      <w:proofErr w:type="gramStart"/>
      <w:r w:rsidRPr="008F0533">
        <w:rPr>
          <w:rFonts w:ascii="Times New Roman" w:hAnsi="Times New Roman" w:cs="Times New Roman"/>
        </w:rPr>
        <w:t>In order to</w:t>
      </w:r>
      <w:proofErr w:type="gramEnd"/>
      <w:r w:rsidRPr="008F0533">
        <w:rPr>
          <w:rFonts w:ascii="Times New Roman" w:hAnsi="Times New Roman" w:cs="Times New Roman"/>
        </w:rPr>
        <w:t xml:space="preserve"> prevent unauthorized access to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w:t>
      </w:r>
      <w:proofErr w:type="spellStart"/>
      <w:r w:rsidRPr="008F0533">
        <w:rPr>
          <w:rFonts w:ascii="Times New Roman" w:hAnsi="Times New Roman" w:cs="Times New Roman"/>
        </w:rPr>
        <w:t>Ltd’s</w:t>
      </w:r>
      <w:proofErr w:type="spellEnd"/>
      <w:r w:rsidRPr="008F0533">
        <w:rPr>
          <w:rFonts w:ascii="Times New Roman" w:hAnsi="Times New Roman" w:cs="Times New Roman"/>
        </w:rPr>
        <w:t xml:space="preserve"> information assets by the outsourcer or sub-contractors, suitable security controls are required as outlined in this section.  The details depend on the nature of the information assets and the associated risks, implying the need to assess the risks and design a suitable controls architecture.</w:t>
      </w:r>
    </w:p>
    <w:p w14:paraId="7903BF95"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Technical access controls shall include:</w:t>
      </w:r>
    </w:p>
    <w:p w14:paraId="1FD9AC18" w14:textId="77777777" w:rsidR="00573A19" w:rsidRPr="008F0533" w:rsidRDefault="002433C9">
      <w:pPr>
        <w:pStyle w:val="Bull"/>
        <w:rPr>
          <w:rFonts w:ascii="Times New Roman" w:hAnsi="Times New Roman"/>
        </w:rPr>
      </w:pPr>
      <w:r w:rsidRPr="008F0533">
        <w:rPr>
          <w:rFonts w:ascii="Times New Roman" w:hAnsi="Times New Roman"/>
        </w:rPr>
        <w:t xml:space="preserve">User identification and </w:t>
      </w:r>
      <w:proofErr w:type="gramStart"/>
      <w:r w:rsidRPr="008F0533">
        <w:rPr>
          <w:rFonts w:ascii="Times New Roman" w:hAnsi="Times New Roman"/>
        </w:rPr>
        <w:t>authentication;</w:t>
      </w:r>
      <w:proofErr w:type="gramEnd"/>
    </w:p>
    <w:p w14:paraId="7CABDD05" w14:textId="77777777" w:rsidR="00573A19" w:rsidRPr="008F0533" w:rsidRDefault="002433C9">
      <w:pPr>
        <w:pStyle w:val="Bull"/>
        <w:rPr>
          <w:rFonts w:ascii="Times New Roman" w:hAnsi="Times New Roman"/>
        </w:rPr>
      </w:pPr>
      <w:r w:rsidRPr="008F0533">
        <w:rPr>
          <w:rFonts w:ascii="Times New Roman" w:hAnsi="Times New Roman"/>
        </w:rPr>
        <w:t xml:space="preserve">Authorization of access, generally through the assignment of users to defined user </w:t>
      </w:r>
      <w:proofErr w:type="spellStart"/>
      <w:r w:rsidRPr="008F0533">
        <w:rPr>
          <w:rFonts w:ascii="Times New Roman" w:hAnsi="Times New Roman"/>
        </w:rPr>
        <w:t>rôles</w:t>
      </w:r>
      <w:proofErr w:type="spellEnd"/>
      <w:r w:rsidRPr="008F0533">
        <w:rPr>
          <w:rFonts w:ascii="Times New Roman" w:hAnsi="Times New Roman"/>
        </w:rPr>
        <w:t xml:space="preserve"> having appropriate logical access rights and </w:t>
      </w:r>
      <w:proofErr w:type="gramStart"/>
      <w:r w:rsidRPr="008F0533">
        <w:rPr>
          <w:rFonts w:ascii="Times New Roman" w:hAnsi="Times New Roman"/>
        </w:rPr>
        <w:t>controls;</w:t>
      </w:r>
      <w:proofErr w:type="gramEnd"/>
    </w:p>
    <w:p w14:paraId="684B13E2" w14:textId="77777777" w:rsidR="00573A19" w:rsidRPr="008F0533" w:rsidRDefault="002433C9">
      <w:pPr>
        <w:pStyle w:val="Bull"/>
        <w:rPr>
          <w:rFonts w:ascii="Times New Roman" w:hAnsi="Times New Roman"/>
        </w:rPr>
      </w:pPr>
      <w:r w:rsidRPr="008F0533">
        <w:rPr>
          <w:rFonts w:ascii="Times New Roman" w:hAnsi="Times New Roman"/>
        </w:rPr>
        <w:t xml:space="preserve">Data encryption in accordance with </w:t>
      </w:r>
      <w:proofErr w:type="spellStart"/>
      <w:r w:rsidRPr="008F0533">
        <w:rPr>
          <w:rFonts w:ascii="Times New Roman" w:hAnsi="Times New Roman"/>
        </w:rPr>
        <w:t>Tellida</w:t>
      </w:r>
      <w:proofErr w:type="spellEnd"/>
      <w:r w:rsidRPr="008F0533">
        <w:rPr>
          <w:rFonts w:ascii="Times New Roman" w:hAnsi="Times New Roman"/>
        </w:rPr>
        <w:t xml:space="preserve"> Pvt </w:t>
      </w:r>
      <w:proofErr w:type="spellStart"/>
      <w:r w:rsidRPr="008F0533">
        <w:rPr>
          <w:rFonts w:ascii="Times New Roman" w:hAnsi="Times New Roman"/>
        </w:rPr>
        <w:t>Ltd’s</w:t>
      </w:r>
      <w:proofErr w:type="spellEnd"/>
      <w:r w:rsidRPr="008F0533">
        <w:rPr>
          <w:rFonts w:ascii="Times New Roman" w:hAnsi="Times New Roman"/>
        </w:rPr>
        <w:t xml:space="preserve"> encryption policies and standards defining algorithms, key lengths, key </w:t>
      </w:r>
      <w:proofErr w:type="gramStart"/>
      <w:r w:rsidRPr="008F0533">
        <w:rPr>
          <w:rFonts w:ascii="Times New Roman" w:hAnsi="Times New Roman"/>
        </w:rPr>
        <w:t>management</w:t>
      </w:r>
      <w:proofErr w:type="gramEnd"/>
      <w:r w:rsidRPr="008F0533">
        <w:rPr>
          <w:rFonts w:ascii="Times New Roman" w:hAnsi="Times New Roman"/>
        </w:rPr>
        <w:t xml:space="preserve"> and escrow </w:t>
      </w:r>
      <w:r w:rsidRPr="008F0533">
        <w:rPr>
          <w:rFonts w:ascii="Times New Roman" w:hAnsi="Times New Roman"/>
          <w:i/>
          <w:lang w:val="en-NZ"/>
        </w:rPr>
        <w:t>etc</w:t>
      </w:r>
      <w:r w:rsidRPr="008F0533">
        <w:rPr>
          <w:rFonts w:ascii="Times New Roman" w:hAnsi="Times New Roman"/>
          <w:lang w:val="en-NZ"/>
        </w:rPr>
        <w:t>.</w:t>
      </w:r>
    </w:p>
    <w:p w14:paraId="2346A3BD" w14:textId="77777777" w:rsidR="00573A19" w:rsidRPr="008F0533" w:rsidRDefault="002433C9">
      <w:pPr>
        <w:pStyle w:val="Bull"/>
        <w:rPr>
          <w:rFonts w:ascii="Times New Roman" w:hAnsi="Times New Roman"/>
        </w:rPr>
      </w:pPr>
      <w:r w:rsidRPr="008F0533">
        <w:rPr>
          <w:rFonts w:ascii="Times New Roman" w:hAnsi="Times New Roman"/>
        </w:rPr>
        <w:t>Accounting/audit logging of access checks, plus alarms/alerts for attempted access violations where applicable.</w:t>
      </w:r>
    </w:p>
    <w:p w14:paraId="68044CF2"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Procedural components of access controls shall be documented within procedures, guidelines and related documents and incorporated into awareness, </w:t>
      </w:r>
      <w:proofErr w:type="gramStart"/>
      <w:r w:rsidRPr="008F0533">
        <w:rPr>
          <w:rFonts w:ascii="Times New Roman" w:hAnsi="Times New Roman" w:cs="Times New Roman"/>
        </w:rPr>
        <w:t>training</w:t>
      </w:r>
      <w:proofErr w:type="gramEnd"/>
      <w:r w:rsidRPr="008F0533">
        <w:rPr>
          <w:rFonts w:ascii="Times New Roman" w:hAnsi="Times New Roman" w:cs="Times New Roman"/>
        </w:rPr>
        <w:t xml:space="preserve"> and educational activities.  This includes:</w:t>
      </w:r>
    </w:p>
    <w:p w14:paraId="0808BE1A" w14:textId="77777777" w:rsidR="00573A19" w:rsidRPr="008F0533" w:rsidRDefault="002433C9">
      <w:pPr>
        <w:pStyle w:val="Bull"/>
        <w:rPr>
          <w:rFonts w:ascii="Times New Roman" w:hAnsi="Times New Roman"/>
        </w:rPr>
      </w:pPr>
      <w:r w:rsidRPr="008F0533">
        <w:rPr>
          <w:rFonts w:ascii="Times New Roman" w:hAnsi="Times New Roman"/>
        </w:rPr>
        <w:lastRenderedPageBreak/>
        <w:t xml:space="preserve">Choice of strong </w:t>
      </w:r>
      <w:proofErr w:type="gramStart"/>
      <w:r w:rsidRPr="008F0533">
        <w:rPr>
          <w:rFonts w:ascii="Times New Roman" w:hAnsi="Times New Roman"/>
        </w:rPr>
        <w:t>passwords;</w:t>
      </w:r>
      <w:proofErr w:type="gramEnd"/>
    </w:p>
    <w:p w14:paraId="5271AB49" w14:textId="77777777" w:rsidR="00573A19" w:rsidRPr="008F0533" w:rsidRDefault="002433C9">
      <w:pPr>
        <w:pStyle w:val="Bull"/>
        <w:rPr>
          <w:rFonts w:ascii="Times New Roman" w:hAnsi="Times New Roman"/>
        </w:rPr>
      </w:pPr>
      <w:r w:rsidRPr="008F0533">
        <w:rPr>
          <w:rFonts w:ascii="Times New Roman" w:hAnsi="Times New Roman"/>
        </w:rPr>
        <w:t xml:space="preserve">Determining and configuring appropriate logical access </w:t>
      </w:r>
      <w:proofErr w:type="gramStart"/>
      <w:r w:rsidRPr="008F0533">
        <w:rPr>
          <w:rFonts w:ascii="Times New Roman" w:hAnsi="Times New Roman"/>
        </w:rPr>
        <w:t>rights;</w:t>
      </w:r>
      <w:proofErr w:type="gramEnd"/>
    </w:p>
    <w:p w14:paraId="6DC4E011" w14:textId="77777777" w:rsidR="00573A19" w:rsidRPr="008F0533" w:rsidRDefault="002433C9">
      <w:pPr>
        <w:pStyle w:val="Bull"/>
        <w:rPr>
          <w:rFonts w:ascii="Times New Roman" w:hAnsi="Times New Roman"/>
        </w:rPr>
      </w:pPr>
      <w:r w:rsidRPr="008F0533">
        <w:rPr>
          <w:rFonts w:ascii="Times New Roman" w:hAnsi="Times New Roman"/>
        </w:rPr>
        <w:t xml:space="preserve">Reviewing and if </w:t>
      </w:r>
      <w:proofErr w:type="gramStart"/>
      <w:r w:rsidRPr="008F0533">
        <w:rPr>
          <w:rFonts w:ascii="Times New Roman" w:hAnsi="Times New Roman"/>
        </w:rPr>
        <w:t>necessary</w:t>
      </w:r>
      <w:proofErr w:type="gramEnd"/>
      <w:r w:rsidRPr="008F0533">
        <w:rPr>
          <w:rFonts w:ascii="Times New Roman" w:hAnsi="Times New Roman"/>
        </w:rPr>
        <w:t xml:space="preserve"> revising access controls to maintain compliance with requirements;</w:t>
      </w:r>
    </w:p>
    <w:p w14:paraId="34D4D022"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Physical access controls shall include:</w:t>
      </w:r>
    </w:p>
    <w:p w14:paraId="634167D0" w14:textId="77777777" w:rsidR="00573A19" w:rsidRPr="008F0533" w:rsidRDefault="002433C9">
      <w:pPr>
        <w:pStyle w:val="Bull"/>
        <w:rPr>
          <w:rFonts w:ascii="Times New Roman" w:hAnsi="Times New Roman"/>
        </w:rPr>
      </w:pPr>
      <w:r w:rsidRPr="008F0533">
        <w:rPr>
          <w:rFonts w:ascii="Times New Roman" w:hAnsi="Times New Roman"/>
        </w:rPr>
        <w:t xml:space="preserve">Layered controls covering perimeter and internal </w:t>
      </w:r>
      <w:proofErr w:type="gramStart"/>
      <w:r w:rsidRPr="008F0533">
        <w:rPr>
          <w:rFonts w:ascii="Times New Roman" w:hAnsi="Times New Roman"/>
        </w:rPr>
        <w:t>barriers;</w:t>
      </w:r>
      <w:proofErr w:type="gramEnd"/>
    </w:p>
    <w:p w14:paraId="5F3890FE" w14:textId="77777777" w:rsidR="00573A19" w:rsidRPr="008F0533" w:rsidRDefault="002433C9">
      <w:pPr>
        <w:pStyle w:val="Bull"/>
        <w:rPr>
          <w:rFonts w:ascii="Times New Roman" w:hAnsi="Times New Roman"/>
        </w:rPr>
      </w:pPr>
      <w:proofErr w:type="gramStart"/>
      <w:r w:rsidRPr="008F0533">
        <w:rPr>
          <w:rFonts w:ascii="Times New Roman" w:hAnsi="Times New Roman"/>
        </w:rPr>
        <w:t>Strongly-constructed</w:t>
      </w:r>
      <w:proofErr w:type="gramEnd"/>
      <w:r w:rsidRPr="008F0533">
        <w:rPr>
          <w:rFonts w:ascii="Times New Roman" w:hAnsi="Times New Roman"/>
        </w:rPr>
        <w:t xml:space="preserve"> facilities;</w:t>
      </w:r>
    </w:p>
    <w:p w14:paraId="181F58D6" w14:textId="77777777" w:rsidR="00573A19" w:rsidRPr="008F0533" w:rsidRDefault="002433C9">
      <w:pPr>
        <w:pStyle w:val="Bull"/>
        <w:rPr>
          <w:rFonts w:ascii="Times New Roman" w:hAnsi="Times New Roman"/>
        </w:rPr>
      </w:pPr>
      <w:r w:rsidRPr="008F0533">
        <w:rPr>
          <w:rFonts w:ascii="Times New Roman" w:hAnsi="Times New Roman"/>
        </w:rPr>
        <w:t xml:space="preserve">Suitable locks with key management </w:t>
      </w:r>
      <w:proofErr w:type="gramStart"/>
      <w:r w:rsidRPr="008F0533">
        <w:rPr>
          <w:rFonts w:ascii="Times New Roman" w:hAnsi="Times New Roman"/>
        </w:rPr>
        <w:t>procedures;</w:t>
      </w:r>
      <w:proofErr w:type="gramEnd"/>
    </w:p>
    <w:p w14:paraId="059FC730" w14:textId="77777777" w:rsidR="00573A19" w:rsidRPr="008F0533" w:rsidRDefault="002433C9">
      <w:pPr>
        <w:pStyle w:val="Bull"/>
        <w:rPr>
          <w:rFonts w:ascii="Times New Roman" w:hAnsi="Times New Roman"/>
        </w:rPr>
      </w:pPr>
      <w:r w:rsidRPr="008F0533">
        <w:rPr>
          <w:rFonts w:ascii="Times New Roman" w:hAnsi="Times New Roman"/>
        </w:rPr>
        <w:t xml:space="preserve">Access logging though the use of automated key cards, visitor registers </w:t>
      </w:r>
      <w:proofErr w:type="gramStart"/>
      <w:r w:rsidRPr="008F0533">
        <w:rPr>
          <w:rFonts w:ascii="Times New Roman" w:hAnsi="Times New Roman"/>
          <w:i/>
          <w:lang w:val="en-NZ"/>
        </w:rPr>
        <w:t>etc</w:t>
      </w:r>
      <w:r w:rsidRPr="008F0533">
        <w:rPr>
          <w:rFonts w:ascii="Times New Roman" w:hAnsi="Times New Roman"/>
          <w:lang w:val="en-NZ"/>
        </w:rPr>
        <w:t>.</w:t>
      </w:r>
      <w:r w:rsidRPr="008F0533">
        <w:rPr>
          <w:rFonts w:ascii="Times New Roman" w:hAnsi="Times New Roman"/>
        </w:rPr>
        <w:t>;</w:t>
      </w:r>
      <w:proofErr w:type="gramEnd"/>
    </w:p>
    <w:p w14:paraId="5DA92DD0" w14:textId="77777777" w:rsidR="00573A19" w:rsidRPr="008F0533" w:rsidRDefault="002433C9">
      <w:pPr>
        <w:pStyle w:val="Bull"/>
        <w:rPr>
          <w:rFonts w:ascii="Times New Roman" w:hAnsi="Times New Roman"/>
        </w:rPr>
      </w:pPr>
      <w:r w:rsidRPr="008F0533">
        <w:rPr>
          <w:rFonts w:ascii="Times New Roman" w:hAnsi="Times New Roman"/>
        </w:rPr>
        <w:t xml:space="preserve">Intruder alarms/alerts and response </w:t>
      </w:r>
      <w:proofErr w:type="gramStart"/>
      <w:r w:rsidRPr="008F0533">
        <w:rPr>
          <w:rFonts w:ascii="Times New Roman" w:hAnsi="Times New Roman"/>
        </w:rPr>
        <w:t>procedures;</w:t>
      </w:r>
      <w:proofErr w:type="gramEnd"/>
    </w:p>
    <w:p w14:paraId="3E4F794D"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If parts of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w:t>
      </w:r>
      <w:proofErr w:type="spellStart"/>
      <w:r w:rsidRPr="008F0533">
        <w:rPr>
          <w:rFonts w:ascii="Times New Roman" w:hAnsi="Times New Roman" w:cs="Times New Roman"/>
        </w:rPr>
        <w:t>Ltd’s</w:t>
      </w:r>
      <w:proofErr w:type="spellEnd"/>
      <w:r w:rsidRPr="008F0533">
        <w:rPr>
          <w:rFonts w:ascii="Times New Roman" w:hAnsi="Times New Roman" w:cs="Times New Roman"/>
        </w:rPr>
        <w:t xml:space="preserve"> IT infrastructure are to be hosted at a </w:t>
      </w:r>
      <w:proofErr w:type="gramStart"/>
      <w:r w:rsidRPr="008F0533">
        <w:rPr>
          <w:rFonts w:ascii="Times New Roman" w:hAnsi="Times New Roman" w:cs="Times New Roman"/>
        </w:rPr>
        <w:t>third party</w:t>
      </w:r>
      <w:proofErr w:type="gramEnd"/>
      <w:r w:rsidRPr="008F0533">
        <w:rPr>
          <w:rFonts w:ascii="Times New Roman" w:hAnsi="Times New Roman" w:cs="Times New Roman"/>
        </w:rPr>
        <w:t xml:space="preserve"> data </w:t>
      </w:r>
      <w:proofErr w:type="spellStart"/>
      <w:r w:rsidRPr="008F0533">
        <w:rPr>
          <w:rFonts w:ascii="Times New Roman" w:hAnsi="Times New Roman" w:cs="Times New Roman"/>
        </w:rPr>
        <w:t>centre</w:t>
      </w:r>
      <w:proofErr w:type="spellEnd"/>
      <w:r w:rsidRPr="008F0533">
        <w:rPr>
          <w:rFonts w:ascii="Times New Roman" w:hAnsi="Times New Roman" w:cs="Times New Roman"/>
        </w:rPr>
        <w:t xml:space="preserve">, the data </w:t>
      </w:r>
      <w:proofErr w:type="spellStart"/>
      <w:r w:rsidRPr="008F0533">
        <w:rPr>
          <w:rFonts w:ascii="Times New Roman" w:hAnsi="Times New Roman" w:cs="Times New Roman"/>
        </w:rPr>
        <w:t>centre</w:t>
      </w:r>
      <w:proofErr w:type="spellEnd"/>
      <w:r w:rsidRPr="008F0533">
        <w:rPr>
          <w:rFonts w:ascii="Times New Roman" w:hAnsi="Times New Roman" w:cs="Times New Roman"/>
        </w:rPr>
        <w:t xml:space="preserve"> operator shall ensure that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w:t>
      </w:r>
      <w:proofErr w:type="spellStart"/>
      <w:r w:rsidRPr="008F0533">
        <w:rPr>
          <w:rFonts w:ascii="Times New Roman" w:hAnsi="Times New Roman" w:cs="Times New Roman"/>
        </w:rPr>
        <w:t>Ltd’s</w:t>
      </w:r>
      <w:proofErr w:type="spellEnd"/>
      <w:r w:rsidRPr="008F0533">
        <w:rPr>
          <w:rFonts w:ascii="Times New Roman" w:hAnsi="Times New Roman" w:cs="Times New Roman"/>
        </w:rPr>
        <w:t xml:space="preserve"> assets are both physically and logically isolated from other systems.</w:t>
      </w:r>
    </w:p>
    <w:p w14:paraId="09ED58AA" w14:textId="77777777" w:rsidR="00573A19" w:rsidRPr="008F0533" w:rsidRDefault="002433C9">
      <w:pPr>
        <w:pStyle w:val="Heading3"/>
        <w:rPr>
          <w:rFonts w:ascii="Times New Roman" w:hAnsi="Times New Roman" w:cs="Times New Roman"/>
        </w:rPr>
      </w:pP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shall ensure that all information assets handed over to the outsourcer </w:t>
      </w:r>
      <w:proofErr w:type="gramStart"/>
      <w:r w:rsidRPr="008F0533">
        <w:rPr>
          <w:rFonts w:ascii="Times New Roman" w:hAnsi="Times New Roman" w:cs="Times New Roman"/>
        </w:rPr>
        <w:t>during the course of</w:t>
      </w:r>
      <w:proofErr w:type="gramEnd"/>
      <w:r w:rsidRPr="008F0533">
        <w:rPr>
          <w:rFonts w:ascii="Times New Roman" w:hAnsi="Times New Roman" w:cs="Times New Roman"/>
        </w:rPr>
        <w:t xml:space="preserve"> the contract (plus any copies made thereafter, including backups and archives) are duly retrieved or destroyed at the appropriate point on or before termination of the contract.  In the case of highly classified information assets, this normally requires the use of a schedule or register and a process whereby the outsourcer formally accepts accountability for the assets at the point of hand-over.</w:t>
      </w:r>
    </w:p>
    <w:p w14:paraId="716F357E" w14:textId="77777777" w:rsidR="00573A19" w:rsidRPr="008F0533" w:rsidRDefault="002433C9">
      <w:pPr>
        <w:pStyle w:val="Heading2"/>
        <w:rPr>
          <w:rFonts w:ascii="Times New Roman" w:hAnsi="Times New Roman" w:cs="Times New Roman"/>
        </w:rPr>
      </w:pPr>
      <w:bookmarkStart w:id="123" w:name="_Security_audits"/>
      <w:bookmarkStart w:id="124" w:name="_Toc194035332"/>
      <w:bookmarkEnd w:id="123"/>
      <w:r w:rsidRPr="008F0533">
        <w:rPr>
          <w:rFonts w:ascii="Times New Roman" w:hAnsi="Times New Roman" w:cs="Times New Roman"/>
        </w:rPr>
        <w:t>Security audits</w:t>
      </w:r>
      <w:bookmarkEnd w:id="124"/>
    </w:p>
    <w:p w14:paraId="52640467"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If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Ltd has outsourced a business function to an outsourcer based at a different location, it shall audit the outsourcer’s physical premises periodically for compliance to </w:t>
      </w:r>
      <w:proofErr w:type="spellStart"/>
      <w:r w:rsidRPr="008F0533">
        <w:rPr>
          <w:rFonts w:ascii="Times New Roman" w:hAnsi="Times New Roman" w:cs="Times New Roman"/>
        </w:rPr>
        <w:t>Tellida</w:t>
      </w:r>
      <w:proofErr w:type="spellEnd"/>
      <w:r w:rsidRPr="008F0533">
        <w:rPr>
          <w:rFonts w:ascii="Times New Roman" w:hAnsi="Times New Roman" w:cs="Times New Roman"/>
        </w:rPr>
        <w:t xml:space="preserve"> Pvt </w:t>
      </w:r>
      <w:proofErr w:type="spellStart"/>
      <w:r w:rsidRPr="008F0533">
        <w:rPr>
          <w:rFonts w:ascii="Times New Roman" w:hAnsi="Times New Roman" w:cs="Times New Roman"/>
        </w:rPr>
        <w:t>Ltd’s</w:t>
      </w:r>
      <w:proofErr w:type="spellEnd"/>
      <w:r w:rsidRPr="008F0533">
        <w:rPr>
          <w:rFonts w:ascii="Times New Roman" w:hAnsi="Times New Roman" w:cs="Times New Roman"/>
        </w:rPr>
        <w:t xml:space="preserve"> security policies, ensuring that it meets the requirements defined in the contract. </w:t>
      </w:r>
    </w:p>
    <w:p w14:paraId="6209D755"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The audit shall also take into consideration the service levels agreed in the contract, determining whether they have been met consistently and reviewing the controls necessary to correct any discrepancies.</w:t>
      </w:r>
    </w:p>
    <w:p w14:paraId="2E96B1A5"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The frequency of audit shall be determined by management on advice from functions such as Internal Audit, Information Security Management and Legal. </w:t>
      </w:r>
    </w:p>
    <w:p w14:paraId="6629D1A5" w14:textId="77777777" w:rsidR="00573A19" w:rsidRPr="008F0533" w:rsidRDefault="002433C9">
      <w:pPr>
        <w:pStyle w:val="Heading1"/>
        <w:rPr>
          <w:rFonts w:ascii="Times New Roman" w:hAnsi="Times New Roman" w:cs="Times New Roman"/>
        </w:rPr>
      </w:pPr>
      <w:bookmarkStart w:id="125" w:name="_Toc194035333"/>
      <w:r w:rsidRPr="008F0533">
        <w:rPr>
          <w:rFonts w:ascii="Times New Roman" w:hAnsi="Times New Roman" w:cs="Times New Roman"/>
        </w:rPr>
        <w:lastRenderedPageBreak/>
        <w:t>Responsibilities</w:t>
      </w:r>
      <w:bookmarkEnd w:id="125"/>
    </w:p>
    <w:p w14:paraId="6D5C8473" w14:textId="77777777" w:rsidR="00573A19" w:rsidRPr="008F0533" w:rsidRDefault="002433C9">
      <w:pPr>
        <w:pStyle w:val="Heading2"/>
        <w:rPr>
          <w:rFonts w:ascii="Times New Roman" w:hAnsi="Times New Roman" w:cs="Times New Roman"/>
        </w:rPr>
      </w:pPr>
      <w:bookmarkStart w:id="126" w:name="_Toc194034555"/>
      <w:bookmarkStart w:id="127" w:name="_Toc194033548"/>
      <w:bookmarkStart w:id="128" w:name="_Toc194034918"/>
      <w:bookmarkStart w:id="129" w:name="_Toc194035335"/>
      <w:bookmarkStart w:id="130" w:name="_Toc194035334"/>
      <w:bookmarkStart w:id="131" w:name="_Toc194033583"/>
      <w:bookmarkStart w:id="132" w:name="_Toc194033582"/>
      <w:bookmarkStart w:id="133" w:name="_Toc194034919"/>
      <w:bookmarkStart w:id="134" w:name="_Toc194034554"/>
      <w:bookmarkStart w:id="135" w:name="_Toc194035336"/>
      <w:bookmarkEnd w:id="126"/>
      <w:bookmarkEnd w:id="127"/>
      <w:bookmarkEnd w:id="128"/>
      <w:bookmarkEnd w:id="129"/>
      <w:bookmarkEnd w:id="130"/>
      <w:bookmarkEnd w:id="131"/>
      <w:bookmarkEnd w:id="132"/>
      <w:bookmarkEnd w:id="133"/>
      <w:bookmarkEnd w:id="134"/>
      <w:r w:rsidRPr="008F0533">
        <w:rPr>
          <w:rFonts w:ascii="Times New Roman" w:hAnsi="Times New Roman" w:cs="Times New Roman"/>
        </w:rPr>
        <w:t>Management</w:t>
      </w:r>
      <w:bookmarkEnd w:id="135"/>
    </w:p>
    <w:p w14:paraId="115223FF"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Management is responsible for designating suitable owners of business processes that are outsourced, overseeing the outsourcing </w:t>
      </w:r>
      <w:proofErr w:type="gramStart"/>
      <w:r w:rsidRPr="008F0533">
        <w:rPr>
          <w:rFonts w:ascii="Times New Roman" w:hAnsi="Times New Roman" w:cs="Times New Roman"/>
        </w:rPr>
        <w:t>activities</w:t>
      </w:r>
      <w:proofErr w:type="gramEnd"/>
      <w:r w:rsidRPr="008F0533">
        <w:rPr>
          <w:rFonts w:ascii="Times New Roman" w:hAnsi="Times New Roman" w:cs="Times New Roman"/>
        </w:rPr>
        <w:t xml:space="preserve"> and ensuring that this policy is followed.</w:t>
      </w:r>
    </w:p>
    <w:p w14:paraId="173B96A0"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Management is responsible for mandating commercial or security controls to manage the risks arising from outsourcing.</w:t>
      </w:r>
    </w:p>
    <w:p w14:paraId="640E3950" w14:textId="77777777" w:rsidR="00573A19" w:rsidRPr="008F0533" w:rsidRDefault="002433C9">
      <w:pPr>
        <w:pStyle w:val="Heading2"/>
        <w:rPr>
          <w:rFonts w:ascii="Times New Roman" w:hAnsi="Times New Roman" w:cs="Times New Roman"/>
        </w:rPr>
      </w:pPr>
      <w:bookmarkStart w:id="136" w:name="_Toc194035337"/>
      <w:r w:rsidRPr="008F0533">
        <w:rPr>
          <w:rFonts w:ascii="Times New Roman" w:hAnsi="Times New Roman" w:cs="Times New Roman"/>
        </w:rPr>
        <w:t>Outsourced business process owners</w:t>
      </w:r>
      <w:bookmarkEnd w:id="136"/>
    </w:p>
    <w:p w14:paraId="10B98CF4"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Designated owners of outsourced business processes are responsible for assessing and managing the commercial and security risks associated with outsourcing, working in conjunction with Information Security, Legal and other functions as necessary.</w:t>
      </w:r>
    </w:p>
    <w:p w14:paraId="39612CC8" w14:textId="77777777" w:rsidR="00573A19" w:rsidRPr="008F0533" w:rsidRDefault="002433C9">
      <w:pPr>
        <w:pStyle w:val="Heading2"/>
        <w:rPr>
          <w:rFonts w:ascii="Times New Roman" w:hAnsi="Times New Roman" w:cs="Times New Roman"/>
        </w:rPr>
      </w:pPr>
      <w:bookmarkStart w:id="137" w:name="_Toc194035338"/>
      <w:r w:rsidRPr="008F0533">
        <w:rPr>
          <w:rFonts w:ascii="Times New Roman" w:hAnsi="Times New Roman" w:cs="Times New Roman"/>
        </w:rPr>
        <w:t>Information Security</w:t>
      </w:r>
      <w:bookmarkEnd w:id="137"/>
      <w:r w:rsidRPr="008F0533">
        <w:rPr>
          <w:rFonts w:ascii="Times New Roman" w:hAnsi="Times New Roman" w:cs="Times New Roman"/>
        </w:rPr>
        <w:t xml:space="preserve"> </w:t>
      </w:r>
    </w:p>
    <w:p w14:paraId="5FFFBAB6"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Information Security, in conjunction with functions such as Legal, Compliance and Risk Management, is responsible for assisting outsourced business process owners to analyze the associated risks and develop appropriate process, technical, </w:t>
      </w:r>
      <w:proofErr w:type="gramStart"/>
      <w:r w:rsidRPr="008F0533">
        <w:rPr>
          <w:rFonts w:ascii="Times New Roman" w:hAnsi="Times New Roman" w:cs="Times New Roman"/>
        </w:rPr>
        <w:t>physical</w:t>
      </w:r>
      <w:proofErr w:type="gramEnd"/>
      <w:r w:rsidRPr="008F0533">
        <w:rPr>
          <w:rFonts w:ascii="Times New Roman" w:hAnsi="Times New Roman" w:cs="Times New Roman"/>
        </w:rPr>
        <w:t xml:space="preserve"> and legal controls.</w:t>
      </w:r>
    </w:p>
    <w:p w14:paraId="70AAD1F3"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Information Security is also responsible for maintaining this policy.</w:t>
      </w:r>
    </w:p>
    <w:p w14:paraId="64453E74" w14:textId="77777777" w:rsidR="00573A19" w:rsidRPr="008F0533" w:rsidRDefault="002433C9">
      <w:pPr>
        <w:pStyle w:val="Heading2"/>
        <w:rPr>
          <w:rFonts w:ascii="Times New Roman" w:hAnsi="Times New Roman" w:cs="Times New Roman"/>
        </w:rPr>
      </w:pPr>
      <w:bookmarkStart w:id="138" w:name="_Toc194035339"/>
      <w:r w:rsidRPr="008F0533">
        <w:rPr>
          <w:rFonts w:ascii="Times New Roman" w:hAnsi="Times New Roman" w:cs="Times New Roman"/>
        </w:rPr>
        <w:t>Internal Audit</w:t>
      </w:r>
      <w:bookmarkEnd w:id="138"/>
    </w:p>
    <w:p w14:paraId="4F79C6A0"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Internal Audit is authorized by management to assess compliance with all corporate policies at any time.</w:t>
      </w:r>
    </w:p>
    <w:p w14:paraId="0DC5C3D7" w14:textId="77777777" w:rsidR="00573A19" w:rsidRPr="008F0533" w:rsidRDefault="002433C9">
      <w:pPr>
        <w:pStyle w:val="Heading3"/>
        <w:rPr>
          <w:rFonts w:ascii="Times New Roman" w:hAnsi="Times New Roman" w:cs="Times New Roman"/>
        </w:rPr>
      </w:pPr>
      <w:r w:rsidRPr="008F0533">
        <w:rPr>
          <w:rFonts w:ascii="Times New Roman" w:hAnsi="Times New Roman" w:cs="Times New Roman"/>
        </w:rPr>
        <w:t xml:space="preserve">Internal Audit may assist with audits of outsourcing contracts including security compliance </w:t>
      </w:r>
      <w:proofErr w:type="gramStart"/>
      <w:r w:rsidRPr="008F0533">
        <w:rPr>
          <w:rFonts w:ascii="Times New Roman" w:hAnsi="Times New Roman" w:cs="Times New Roman"/>
        </w:rPr>
        <w:t>audits, and</w:t>
      </w:r>
      <w:proofErr w:type="gramEnd"/>
      <w:r w:rsidRPr="008F0533">
        <w:rPr>
          <w:rFonts w:ascii="Times New Roman" w:hAnsi="Times New Roman" w:cs="Times New Roman"/>
        </w:rPr>
        <w:t xml:space="preserve"> advise management on the risks and controls relating to outsourcing.</w:t>
      </w:r>
    </w:p>
    <w:p w14:paraId="535026FC" w14:textId="77777777" w:rsidR="00573A19" w:rsidRPr="008F0533" w:rsidRDefault="00573A19">
      <w:pPr>
        <w:rPr>
          <w:rFonts w:ascii="Times New Roman" w:hAnsi="Times New Roman"/>
        </w:rPr>
      </w:pPr>
    </w:p>
    <w:p w14:paraId="44F477AD" w14:textId="77777777" w:rsidR="00573A19" w:rsidRPr="008F0533" w:rsidRDefault="00573A19">
      <w:pPr>
        <w:rPr>
          <w:rFonts w:ascii="Times New Roman" w:hAnsi="Times New Roman"/>
        </w:rPr>
      </w:pPr>
    </w:p>
    <w:p w14:paraId="719FF16D" w14:textId="77777777" w:rsidR="00573A19" w:rsidRPr="008F0533" w:rsidRDefault="00573A19">
      <w:pPr>
        <w:rPr>
          <w:rFonts w:ascii="Times New Roman" w:hAnsi="Times New Roman"/>
        </w:rPr>
      </w:pPr>
    </w:p>
    <w:sectPr w:rsidR="00573A19" w:rsidRPr="008F0533">
      <w:headerReference w:type="default" r:id="rId10"/>
      <w:footerReference w:type="default" r:id="rId11"/>
      <w:pgSz w:w="12240" w:h="15840"/>
      <w:pgMar w:top="1440" w:right="1797" w:bottom="1440" w:left="1797" w:header="720" w:footer="720" w:gutter="0"/>
      <w:pgBorders w:offsetFrom="page">
        <w:top w:val="single" w:sz="4" w:space="24" w:color="000080"/>
        <w:left w:val="single" w:sz="4" w:space="24" w:color="000080"/>
        <w:bottom w:val="single" w:sz="4" w:space="24" w:color="000080"/>
        <w:right w:val="single" w:sz="4" w:space="24" w:color="000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E878" w14:textId="77777777" w:rsidR="00D66CB2" w:rsidRDefault="00D66CB2">
      <w:pPr>
        <w:spacing w:before="0"/>
      </w:pPr>
      <w:r>
        <w:separator/>
      </w:r>
    </w:p>
  </w:endnote>
  <w:endnote w:type="continuationSeparator" w:id="0">
    <w:p w14:paraId="69F47F95" w14:textId="77777777" w:rsidR="00D66CB2" w:rsidRDefault="00D66CB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D755" w14:textId="77777777" w:rsidR="00573A19" w:rsidRDefault="002433C9">
    <w:pPr>
      <w:pStyle w:val="Footer"/>
      <w:tabs>
        <w:tab w:val="clear" w:pos="4320"/>
      </w:tabs>
      <w:rPr>
        <w:rFonts w:ascii="Arial" w:hAnsi="Arial"/>
      </w:rPr>
    </w:pPr>
    <w:r>
      <w:rPr>
        <w:rFonts w:ascii="Arial" w:hAnsi="Arial"/>
        <w:sz w:val="14"/>
      </w:rPr>
      <w:t>Copyright © 2008 ISO27k Forum</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rPr>
      <w:t>10</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rPr>
      <w:t>10</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5560" w14:textId="77777777" w:rsidR="00D66CB2" w:rsidRDefault="00D66CB2">
      <w:pPr>
        <w:spacing w:before="0"/>
      </w:pPr>
      <w:r>
        <w:separator/>
      </w:r>
    </w:p>
  </w:footnote>
  <w:footnote w:type="continuationSeparator" w:id="0">
    <w:p w14:paraId="4FC80432" w14:textId="77777777" w:rsidR="00D66CB2" w:rsidRDefault="00D66CB2">
      <w:pPr>
        <w:spacing w:before="0"/>
      </w:pPr>
      <w:r>
        <w:continuationSeparator/>
      </w:r>
    </w:p>
  </w:footnote>
  <w:footnote w:id="1">
    <w:p w14:paraId="7C3382C1" w14:textId="77777777" w:rsidR="00573A19" w:rsidRDefault="002433C9">
      <w:pPr>
        <w:pStyle w:val="FootnoteText"/>
        <w:spacing w:before="0"/>
      </w:pPr>
      <w:r>
        <w:rPr>
          <w:rFonts w:ascii="Arial" w:hAnsi="Arial"/>
        </w:rPr>
        <w:t>* In the case of “offshore” outsourcing, special consideration must be given to the ramifications of transferring information between countries or jurisdictions, particularly where privacy and similar laws may conflict.  Take qualified legal advice as a matter of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2E2C" w14:textId="77777777" w:rsidR="00573A19" w:rsidRDefault="002433C9">
    <w:pPr>
      <w:pStyle w:val="Header"/>
      <w:jc w:val="center"/>
      <w:rPr>
        <w:rFonts w:ascii="Arial" w:hAnsi="Arial"/>
      </w:rPr>
    </w:pPr>
    <w:r>
      <w:rPr>
        <w:rFonts w:ascii="Arial" w:hAnsi="Arial"/>
      </w:rPr>
      <w:t xml:space="preserve">Outsourcing security policy </w:t>
    </w:r>
    <w:r>
      <w:rPr>
        <w:rFonts w:ascii="Arial" w:hAnsi="Arial"/>
      </w:rPr>
      <w:object w:dxaOrig="8654" w:dyaOrig="11279" w14:anchorId="3C935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564pt">
          <v:imagedata r:id="rId1" o:title="olewpsimg_1633582983394145_58555904"/>
        </v:shape>
        <o:OLEObject Type="Embed" ProgID="Word.Document.12" ShapeID="_x0000_i1025" DrawAspect="Content" ObjectID="_1695314538"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0C1A"/>
    <w:multiLevelType w:val="multilevel"/>
    <w:tmpl w:val="1E000C1A"/>
    <w:lvl w:ilvl="0">
      <w:start w:val="1"/>
      <w:numFmt w:val="decimal"/>
      <w:pStyle w:val="Heading1"/>
      <w:lvlText w:val="%1"/>
      <w:lvlJc w:val="left"/>
      <w:pPr>
        <w:tabs>
          <w:tab w:val="left" w:pos="432"/>
        </w:tabs>
        <w:ind w:left="432" w:hanging="432"/>
      </w:pPr>
      <w:rPr>
        <w:rFonts w:cs="Times New Roman" w:hint="default"/>
      </w:rPr>
    </w:lvl>
    <w:lvl w:ilvl="1">
      <w:start w:val="1"/>
      <w:numFmt w:val="decimal"/>
      <w:pStyle w:val="Heading2"/>
      <w:lvlText w:val="%1.%2"/>
      <w:lvlJc w:val="left"/>
      <w:pPr>
        <w:tabs>
          <w:tab w:val="left" w:pos="576"/>
        </w:tabs>
        <w:ind w:left="576" w:hanging="576"/>
      </w:pPr>
      <w:rPr>
        <w:rFonts w:cs="Times New Roman" w:hint="default"/>
      </w:rPr>
    </w:lvl>
    <w:lvl w:ilvl="2">
      <w:start w:val="1"/>
      <w:numFmt w:val="decimal"/>
      <w:pStyle w:val="Heading3"/>
      <w:lvlText w:val="%1.%2.%3"/>
      <w:lvlJc w:val="left"/>
      <w:pPr>
        <w:tabs>
          <w:tab w:val="left" w:pos="720"/>
        </w:tabs>
        <w:ind w:left="720" w:hanging="720"/>
      </w:pPr>
      <w:rPr>
        <w:rFonts w:cs="Times New Roman" w:hint="default"/>
      </w:rPr>
    </w:lvl>
    <w:lvl w:ilvl="3">
      <w:start w:val="1"/>
      <w:numFmt w:val="decimal"/>
      <w:pStyle w:val="Heading4"/>
      <w:lvlText w:val="%1.%2.%3.%4"/>
      <w:lvlJc w:val="left"/>
      <w:pPr>
        <w:tabs>
          <w:tab w:val="left" w:pos="864"/>
        </w:tabs>
        <w:ind w:left="864" w:hanging="864"/>
      </w:pPr>
      <w:rPr>
        <w:rFonts w:cs="Times New Roman" w:hint="default"/>
      </w:rPr>
    </w:lvl>
    <w:lvl w:ilvl="4">
      <w:start w:val="1"/>
      <w:numFmt w:val="decimal"/>
      <w:pStyle w:val="Heading5"/>
      <w:lvlText w:val="%1.%2.%3.%4.%5"/>
      <w:lvlJc w:val="left"/>
      <w:pPr>
        <w:tabs>
          <w:tab w:val="left" w:pos="1008"/>
        </w:tabs>
        <w:ind w:left="1008" w:hanging="1008"/>
      </w:pPr>
      <w:rPr>
        <w:rFonts w:cs="Times New Roman" w:hint="default"/>
      </w:rPr>
    </w:lvl>
    <w:lvl w:ilvl="5">
      <w:start w:val="1"/>
      <w:numFmt w:val="decimal"/>
      <w:pStyle w:val="Heading6"/>
      <w:lvlText w:val="%1.%2.%3.%4.%5.%6"/>
      <w:lvlJc w:val="left"/>
      <w:pPr>
        <w:tabs>
          <w:tab w:val="left" w:pos="1152"/>
        </w:tabs>
        <w:ind w:left="1152" w:hanging="1152"/>
      </w:pPr>
      <w:rPr>
        <w:rFonts w:cs="Times New Roman" w:hint="default"/>
      </w:rPr>
    </w:lvl>
    <w:lvl w:ilvl="6">
      <w:start w:val="1"/>
      <w:numFmt w:val="decimal"/>
      <w:pStyle w:val="Heading7"/>
      <w:lvlText w:val="%1.%2.%3.%4.%5.%6.%7"/>
      <w:lvlJc w:val="left"/>
      <w:pPr>
        <w:tabs>
          <w:tab w:val="left" w:pos="1296"/>
        </w:tabs>
        <w:ind w:left="1296" w:hanging="1296"/>
      </w:pPr>
      <w:rPr>
        <w:rFonts w:cs="Times New Roman" w:hint="default"/>
      </w:rPr>
    </w:lvl>
    <w:lvl w:ilvl="7">
      <w:start w:val="1"/>
      <w:numFmt w:val="decimal"/>
      <w:pStyle w:val="Heading8"/>
      <w:lvlText w:val="%1.%2.%3.%4.%5.%6.%7.%8"/>
      <w:lvlJc w:val="left"/>
      <w:pPr>
        <w:tabs>
          <w:tab w:val="left" w:pos="1440"/>
        </w:tabs>
        <w:ind w:left="1440" w:hanging="1440"/>
      </w:pPr>
      <w:rPr>
        <w:rFonts w:cs="Times New Roman" w:hint="default"/>
      </w:rPr>
    </w:lvl>
    <w:lvl w:ilvl="8">
      <w:start w:val="1"/>
      <w:numFmt w:val="decimal"/>
      <w:pStyle w:val="Heading9"/>
      <w:lvlText w:val="%1.%2.%3.%4.%5.%6.%7.%8.%9"/>
      <w:lvlJc w:val="left"/>
      <w:pPr>
        <w:tabs>
          <w:tab w:val="left" w:pos="1584"/>
        </w:tabs>
        <w:ind w:left="1584" w:hanging="1584"/>
      </w:pPr>
      <w:rPr>
        <w:rFonts w:cs="Times New Roman" w:hint="default"/>
      </w:rPr>
    </w:lvl>
  </w:abstractNum>
  <w:abstractNum w:abstractNumId="1" w15:restartNumberingAfterBreak="0">
    <w:nsid w:val="40286FD3"/>
    <w:multiLevelType w:val="multilevel"/>
    <w:tmpl w:val="40286FD3"/>
    <w:lvl w:ilvl="0">
      <w:start w:val="1"/>
      <w:numFmt w:val="lowerLetter"/>
      <w:pStyle w:val="Num"/>
      <w:lvlText w:val="%1)"/>
      <w:lvlJc w:val="left"/>
      <w:pPr>
        <w:tabs>
          <w:tab w:val="left" w:pos="720"/>
        </w:tabs>
        <w:ind w:left="720" w:hanging="360"/>
      </w:pPr>
      <w:rPr>
        <w:rFonts w:cs="Times New Roman" w:hint="defaul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4452488D"/>
    <w:multiLevelType w:val="multilevel"/>
    <w:tmpl w:val="4452488D"/>
    <w:lvl w:ilvl="0">
      <w:start w:val="1"/>
      <w:numFmt w:val="bullet"/>
      <w:pStyle w:val="Bull"/>
      <w:lvlText w:val=""/>
      <w:lvlJc w:val="left"/>
      <w:pPr>
        <w:tabs>
          <w:tab w:val="left" w:pos="1080"/>
        </w:tabs>
        <w:ind w:left="1080" w:hanging="360"/>
      </w:pPr>
      <w:rPr>
        <w:rFonts w:ascii="Wingdings" w:hAnsi="Wingdings" w:hint="default"/>
      </w:rPr>
    </w:lvl>
    <w:lvl w:ilvl="1">
      <w:start w:val="1"/>
      <w:numFmt w:val="bullet"/>
      <w:pStyle w:val="Bullin"/>
      <w:lvlText w:val="o"/>
      <w:lvlJc w:val="left"/>
      <w:pPr>
        <w:tabs>
          <w:tab w:val="left" w:pos="1485"/>
        </w:tabs>
        <w:ind w:left="1485" w:hanging="360"/>
      </w:pPr>
      <w:rPr>
        <w:rFonts w:ascii="Courier New" w:hAnsi="Courier New" w:hint="default"/>
      </w:rPr>
    </w:lvl>
    <w:lvl w:ilvl="2">
      <w:start w:val="1"/>
      <w:numFmt w:val="bullet"/>
      <w:lvlText w:val=""/>
      <w:lvlJc w:val="left"/>
      <w:pPr>
        <w:tabs>
          <w:tab w:val="left" w:pos="2205"/>
        </w:tabs>
        <w:ind w:left="2205" w:hanging="360"/>
      </w:pPr>
      <w:rPr>
        <w:rFonts w:ascii="Wingdings" w:hAnsi="Wingdings" w:hint="default"/>
      </w:rPr>
    </w:lvl>
    <w:lvl w:ilvl="3">
      <w:start w:val="1"/>
      <w:numFmt w:val="bullet"/>
      <w:lvlText w:val=""/>
      <w:lvlJc w:val="left"/>
      <w:pPr>
        <w:tabs>
          <w:tab w:val="left" w:pos="2925"/>
        </w:tabs>
        <w:ind w:left="2925" w:hanging="360"/>
      </w:pPr>
      <w:rPr>
        <w:rFonts w:ascii="Symbol" w:hAnsi="Symbol" w:hint="default"/>
      </w:rPr>
    </w:lvl>
    <w:lvl w:ilvl="4">
      <w:start w:val="1"/>
      <w:numFmt w:val="bullet"/>
      <w:lvlText w:val="o"/>
      <w:lvlJc w:val="left"/>
      <w:pPr>
        <w:tabs>
          <w:tab w:val="left" w:pos="3645"/>
        </w:tabs>
        <w:ind w:left="3645" w:hanging="360"/>
      </w:pPr>
      <w:rPr>
        <w:rFonts w:ascii="Courier New" w:hAnsi="Courier New" w:hint="default"/>
      </w:rPr>
    </w:lvl>
    <w:lvl w:ilvl="5">
      <w:start w:val="1"/>
      <w:numFmt w:val="bullet"/>
      <w:lvlText w:val=""/>
      <w:lvlJc w:val="left"/>
      <w:pPr>
        <w:tabs>
          <w:tab w:val="left" w:pos="4365"/>
        </w:tabs>
        <w:ind w:left="4365" w:hanging="360"/>
      </w:pPr>
      <w:rPr>
        <w:rFonts w:ascii="Wingdings" w:hAnsi="Wingdings" w:hint="default"/>
      </w:rPr>
    </w:lvl>
    <w:lvl w:ilvl="6">
      <w:start w:val="1"/>
      <w:numFmt w:val="bullet"/>
      <w:lvlText w:val=""/>
      <w:lvlJc w:val="left"/>
      <w:pPr>
        <w:tabs>
          <w:tab w:val="left" w:pos="5085"/>
        </w:tabs>
        <w:ind w:left="5085" w:hanging="360"/>
      </w:pPr>
      <w:rPr>
        <w:rFonts w:ascii="Symbol" w:hAnsi="Symbol" w:hint="default"/>
      </w:rPr>
    </w:lvl>
    <w:lvl w:ilvl="7">
      <w:start w:val="1"/>
      <w:numFmt w:val="bullet"/>
      <w:lvlText w:val="o"/>
      <w:lvlJc w:val="left"/>
      <w:pPr>
        <w:tabs>
          <w:tab w:val="left" w:pos="5805"/>
        </w:tabs>
        <w:ind w:left="5805" w:hanging="360"/>
      </w:pPr>
      <w:rPr>
        <w:rFonts w:ascii="Courier New" w:hAnsi="Courier New" w:hint="default"/>
      </w:rPr>
    </w:lvl>
    <w:lvl w:ilvl="8">
      <w:start w:val="1"/>
      <w:numFmt w:val="bullet"/>
      <w:lvlText w:val=""/>
      <w:lvlJc w:val="left"/>
      <w:pPr>
        <w:tabs>
          <w:tab w:val="left" w:pos="6525"/>
        </w:tabs>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70"/>
    <w:rsid w:val="DDFB8E37"/>
    <w:rsid w:val="0002062B"/>
    <w:rsid w:val="00023B22"/>
    <w:rsid w:val="00025C51"/>
    <w:rsid w:val="000324CA"/>
    <w:rsid w:val="00036BA2"/>
    <w:rsid w:val="00041A8C"/>
    <w:rsid w:val="000463A4"/>
    <w:rsid w:val="00050E2E"/>
    <w:rsid w:val="000974A4"/>
    <w:rsid w:val="000A66FC"/>
    <w:rsid w:val="000B46AB"/>
    <w:rsid w:val="000E3CE0"/>
    <w:rsid w:val="000F473C"/>
    <w:rsid w:val="00103D8A"/>
    <w:rsid w:val="00126C2C"/>
    <w:rsid w:val="0013049D"/>
    <w:rsid w:val="001344E7"/>
    <w:rsid w:val="00166E2D"/>
    <w:rsid w:val="00175237"/>
    <w:rsid w:val="001B7ED3"/>
    <w:rsid w:val="001E5EB5"/>
    <w:rsid w:val="001E7F75"/>
    <w:rsid w:val="001F0129"/>
    <w:rsid w:val="001F32AF"/>
    <w:rsid w:val="002039AC"/>
    <w:rsid w:val="00206A88"/>
    <w:rsid w:val="002433C9"/>
    <w:rsid w:val="00257FF0"/>
    <w:rsid w:val="00267F49"/>
    <w:rsid w:val="002756DF"/>
    <w:rsid w:val="002A609D"/>
    <w:rsid w:val="002D5792"/>
    <w:rsid w:val="002E4E2A"/>
    <w:rsid w:val="003039CE"/>
    <w:rsid w:val="003068D8"/>
    <w:rsid w:val="0032577D"/>
    <w:rsid w:val="003957AC"/>
    <w:rsid w:val="003A283E"/>
    <w:rsid w:val="003A703A"/>
    <w:rsid w:val="003C4C21"/>
    <w:rsid w:val="003C577F"/>
    <w:rsid w:val="0041078D"/>
    <w:rsid w:val="00420134"/>
    <w:rsid w:val="00427740"/>
    <w:rsid w:val="00445DF7"/>
    <w:rsid w:val="00456FDE"/>
    <w:rsid w:val="004905C6"/>
    <w:rsid w:val="00503C4F"/>
    <w:rsid w:val="00504238"/>
    <w:rsid w:val="00536656"/>
    <w:rsid w:val="005510A0"/>
    <w:rsid w:val="00552389"/>
    <w:rsid w:val="0055469A"/>
    <w:rsid w:val="005623FD"/>
    <w:rsid w:val="00573A19"/>
    <w:rsid w:val="005B665F"/>
    <w:rsid w:val="005C402A"/>
    <w:rsid w:val="005F21A2"/>
    <w:rsid w:val="005F3BE3"/>
    <w:rsid w:val="0060204A"/>
    <w:rsid w:val="00613F89"/>
    <w:rsid w:val="00642FA7"/>
    <w:rsid w:val="0064648C"/>
    <w:rsid w:val="0066587B"/>
    <w:rsid w:val="006667E7"/>
    <w:rsid w:val="006736CA"/>
    <w:rsid w:val="0067797D"/>
    <w:rsid w:val="0068175F"/>
    <w:rsid w:val="006D1C14"/>
    <w:rsid w:val="006D2A40"/>
    <w:rsid w:val="006D79A5"/>
    <w:rsid w:val="006E4422"/>
    <w:rsid w:val="006F5718"/>
    <w:rsid w:val="006F6883"/>
    <w:rsid w:val="007269FA"/>
    <w:rsid w:val="00733C23"/>
    <w:rsid w:val="00733C50"/>
    <w:rsid w:val="00734C62"/>
    <w:rsid w:val="00735BAC"/>
    <w:rsid w:val="007654E9"/>
    <w:rsid w:val="00774901"/>
    <w:rsid w:val="007A01B5"/>
    <w:rsid w:val="007C6725"/>
    <w:rsid w:val="007E34B3"/>
    <w:rsid w:val="007E7ADD"/>
    <w:rsid w:val="008034A5"/>
    <w:rsid w:val="00812564"/>
    <w:rsid w:val="008302B5"/>
    <w:rsid w:val="00844225"/>
    <w:rsid w:val="00846CC4"/>
    <w:rsid w:val="00851858"/>
    <w:rsid w:val="0087443C"/>
    <w:rsid w:val="008B4B9E"/>
    <w:rsid w:val="008B6322"/>
    <w:rsid w:val="008B7256"/>
    <w:rsid w:val="008D1EE1"/>
    <w:rsid w:val="008F0533"/>
    <w:rsid w:val="00917164"/>
    <w:rsid w:val="009517FF"/>
    <w:rsid w:val="00952FD0"/>
    <w:rsid w:val="00957410"/>
    <w:rsid w:val="00966E10"/>
    <w:rsid w:val="009D05F0"/>
    <w:rsid w:val="009D71E5"/>
    <w:rsid w:val="009E6636"/>
    <w:rsid w:val="00A31E2D"/>
    <w:rsid w:val="00A46606"/>
    <w:rsid w:val="00A72BF8"/>
    <w:rsid w:val="00A73356"/>
    <w:rsid w:val="00A91A70"/>
    <w:rsid w:val="00AB39B0"/>
    <w:rsid w:val="00AC4641"/>
    <w:rsid w:val="00AE5190"/>
    <w:rsid w:val="00AF7B70"/>
    <w:rsid w:val="00B026E9"/>
    <w:rsid w:val="00B02EAF"/>
    <w:rsid w:val="00B070CD"/>
    <w:rsid w:val="00B30648"/>
    <w:rsid w:val="00B32247"/>
    <w:rsid w:val="00B41B3E"/>
    <w:rsid w:val="00B46068"/>
    <w:rsid w:val="00B73779"/>
    <w:rsid w:val="00BC01CD"/>
    <w:rsid w:val="00C051E8"/>
    <w:rsid w:val="00C442F0"/>
    <w:rsid w:val="00C71F74"/>
    <w:rsid w:val="00C74A9F"/>
    <w:rsid w:val="00CB3D73"/>
    <w:rsid w:val="00CD6F45"/>
    <w:rsid w:val="00CE682E"/>
    <w:rsid w:val="00D0405B"/>
    <w:rsid w:val="00D22F82"/>
    <w:rsid w:val="00D546A6"/>
    <w:rsid w:val="00D5701F"/>
    <w:rsid w:val="00D6070D"/>
    <w:rsid w:val="00D66CB2"/>
    <w:rsid w:val="00D74FC5"/>
    <w:rsid w:val="00D91F34"/>
    <w:rsid w:val="00DB76AC"/>
    <w:rsid w:val="00DC0D07"/>
    <w:rsid w:val="00DF26CB"/>
    <w:rsid w:val="00E24BC1"/>
    <w:rsid w:val="00E31610"/>
    <w:rsid w:val="00E50666"/>
    <w:rsid w:val="00E7233A"/>
    <w:rsid w:val="00E73D84"/>
    <w:rsid w:val="00E8141B"/>
    <w:rsid w:val="00E83DC1"/>
    <w:rsid w:val="00EA1458"/>
    <w:rsid w:val="00EA561E"/>
    <w:rsid w:val="00ED57D3"/>
    <w:rsid w:val="00EF464A"/>
    <w:rsid w:val="00F12E29"/>
    <w:rsid w:val="00F36F3F"/>
    <w:rsid w:val="00F457AC"/>
    <w:rsid w:val="00F555BB"/>
    <w:rsid w:val="00F763BD"/>
    <w:rsid w:val="00F833B1"/>
    <w:rsid w:val="00FA33B1"/>
    <w:rsid w:val="00FB4A56"/>
    <w:rsid w:val="00FD4C39"/>
    <w:rsid w:val="00FF02A2"/>
    <w:rsid w:val="00FF7C27"/>
    <w:rsid w:val="52EF3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2233AF"/>
  <w15:docId w15:val="{0CC41A35-F343-492A-8F37-2FD4F191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annotation reference" w:semiHidden="1" w:qFormat="1"/>
    <w:lsdException w:name="page number"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jc w:val="both"/>
    </w:pPr>
    <w:rPr>
      <w:rFonts w:ascii="Palatino Linotype" w:hAnsi="Palatino Linotype"/>
      <w:sz w:val="24"/>
      <w:szCs w:val="24"/>
      <w:lang w:val="en-US" w:eastAsia="zh-CN"/>
    </w:rPr>
  </w:style>
  <w:style w:type="paragraph" w:styleId="Heading1">
    <w:name w:val="heading 1"/>
    <w:basedOn w:val="Normal"/>
    <w:next w:val="Normal"/>
    <w:qFormat/>
    <w:pPr>
      <w:keepNext/>
      <w:numPr>
        <w:numId w:val="1"/>
      </w:numPr>
      <w:spacing w:before="600"/>
      <w:ind w:left="431" w:hanging="431"/>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480"/>
      <w:ind w:left="578" w:hanging="578"/>
      <w:outlineLvl w:val="1"/>
    </w:pPr>
    <w:rPr>
      <w:rFonts w:ascii="Arial" w:hAnsi="Arial" w:cs="Arial"/>
      <w:b/>
      <w:bCs/>
      <w:i/>
      <w:iCs/>
      <w:sz w:val="26"/>
      <w:szCs w:val="28"/>
    </w:rPr>
  </w:style>
  <w:style w:type="paragraph" w:styleId="Heading3">
    <w:name w:val="heading 3"/>
    <w:basedOn w:val="Normal"/>
    <w:next w:val="Normal"/>
    <w:qFormat/>
    <w:pPr>
      <w:keepLines/>
      <w:numPr>
        <w:ilvl w:val="2"/>
        <w:numId w:val="1"/>
      </w:numPr>
      <w:spacing w:before="240" w:after="60"/>
      <w:outlineLvl w:val="2"/>
    </w:pPr>
    <w:rPr>
      <w:rFonts w:ascii="Arial" w:hAnsi="Arial" w:cs="Arial"/>
      <w:bCs/>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character" w:styleId="CommentReference">
    <w:name w:val="annotation reference"/>
    <w:basedOn w:val="DefaultParagraphFont"/>
    <w:semiHidden/>
    <w:qFormat/>
    <w:rPr>
      <w:rFonts w:cs="Times New Roman"/>
      <w:sz w:val="16"/>
      <w:szCs w:val="16"/>
    </w:rPr>
  </w:style>
  <w:style w:type="paragraph" w:styleId="CommentText">
    <w:name w:val="annotation text"/>
    <w:basedOn w:val="Normal"/>
    <w:semiHidden/>
    <w:qFormat/>
    <w:rPr>
      <w:sz w:val="20"/>
      <w:szCs w:val="20"/>
    </w:rPr>
  </w:style>
  <w:style w:type="paragraph" w:styleId="CommentSubject">
    <w:name w:val="annotation subject"/>
    <w:basedOn w:val="CommentText"/>
    <w:next w:val="CommentText"/>
    <w:semiHidden/>
    <w:qFormat/>
    <w:rPr>
      <w:b/>
      <w:bCs/>
    </w:rPr>
  </w:style>
  <w:style w:type="character" w:styleId="FollowedHyperlink">
    <w:name w:val="FollowedHyperlink"/>
    <w:basedOn w:val="DefaultParagraphFont"/>
    <w:qFormat/>
    <w:rPr>
      <w:rFonts w:cs="Times New Roman"/>
      <w:color w:val="800080"/>
      <w:u w:val="single"/>
    </w:rPr>
  </w:style>
  <w:style w:type="paragraph" w:styleId="Footer">
    <w:name w:val="footer"/>
    <w:basedOn w:val="Normal"/>
    <w:qFormat/>
    <w:pPr>
      <w:tabs>
        <w:tab w:val="center" w:pos="4320"/>
        <w:tab w:val="right" w:pos="8640"/>
      </w:tabs>
    </w:pPr>
  </w:style>
  <w:style w:type="character" w:styleId="FootnoteReference">
    <w:name w:val="footnote reference"/>
    <w:basedOn w:val="DefaultParagraphFont"/>
    <w:semiHidden/>
    <w:qFormat/>
    <w:rPr>
      <w:rFonts w:cs="Times New Roman"/>
      <w:vertAlign w:val="superscript"/>
    </w:rPr>
  </w:style>
  <w:style w:type="paragraph" w:styleId="FootnoteText">
    <w:name w:val="footnote text"/>
    <w:basedOn w:val="Normal"/>
    <w:semiHidden/>
    <w:qFormat/>
    <w:rPr>
      <w:sz w:val="20"/>
      <w:szCs w:val="20"/>
    </w:rPr>
  </w:style>
  <w:style w:type="paragraph" w:styleId="Header">
    <w:name w:val="header"/>
    <w:basedOn w:val="Normal"/>
    <w:qFormat/>
    <w:pPr>
      <w:tabs>
        <w:tab w:val="center" w:pos="4320"/>
        <w:tab w:val="right" w:pos="8640"/>
      </w:tabs>
    </w:pPr>
  </w:style>
  <w:style w:type="character" w:styleId="Hyperlink">
    <w:name w:val="Hyperlink"/>
    <w:basedOn w:val="DefaultParagraphFont"/>
    <w:qFormat/>
    <w:rPr>
      <w:rFonts w:cs="Times New Roman"/>
      <w:color w:val="0000FF"/>
      <w:u w:val="single"/>
    </w:rPr>
  </w:style>
  <w:style w:type="character" w:styleId="PageNumber">
    <w:name w:val="page number"/>
    <w:basedOn w:val="DefaultParagraphFont"/>
    <w:qFormat/>
    <w:rPr>
      <w:rFonts w:cs="Times New Roman"/>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qFormat/>
  </w:style>
  <w:style w:type="paragraph" w:styleId="TOC2">
    <w:name w:val="toc 2"/>
    <w:basedOn w:val="Normal"/>
    <w:next w:val="Normal"/>
    <w:semiHidden/>
    <w:qFormat/>
    <w:pPr>
      <w:ind w:left="240"/>
    </w:pPr>
  </w:style>
  <w:style w:type="paragraph" w:styleId="TOC3">
    <w:name w:val="toc 3"/>
    <w:basedOn w:val="Normal"/>
    <w:next w:val="Normal"/>
    <w:semiHidden/>
    <w:qFormat/>
    <w:pPr>
      <w:ind w:left="480"/>
    </w:pPr>
  </w:style>
  <w:style w:type="paragraph" w:customStyle="1" w:styleId="Bull">
    <w:name w:val="Bull"/>
    <w:basedOn w:val="Normal"/>
    <w:qFormat/>
    <w:pPr>
      <w:numPr>
        <w:numId w:val="2"/>
      </w:numPr>
      <w:spacing w:before="80"/>
      <w:ind w:left="1077" w:hanging="357"/>
    </w:pPr>
    <w:rPr>
      <w:rFonts w:ascii="Arial" w:hAnsi="Arial"/>
    </w:rPr>
  </w:style>
  <w:style w:type="paragraph" w:customStyle="1" w:styleId="Num">
    <w:name w:val="Num"/>
    <w:basedOn w:val="Normal"/>
    <w:qFormat/>
    <w:pPr>
      <w:numPr>
        <w:numId w:val="3"/>
      </w:numPr>
      <w:ind w:left="1260"/>
    </w:pPr>
  </w:style>
  <w:style w:type="paragraph" w:customStyle="1" w:styleId="Bullin">
    <w:name w:val="Bullin"/>
    <w:basedOn w:val="Bull"/>
    <w:qFormat/>
    <w:pPr>
      <w:numPr>
        <w:ilvl w:val="1"/>
      </w:numPr>
      <w:ind w:left="1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SO27001security.com"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2273</Words>
  <Characters>12961</Characters>
  <Application>Microsoft Office Word</Application>
  <DocSecurity>0</DocSecurity>
  <Lines>108</Lines>
  <Paragraphs>30</Paragraphs>
  <ScaleCrop>false</ScaleCrop>
  <Company>AaronHome</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Aaron</dc:creator>
  <dc:description>Copyright © ISO27k Forum.  Covered by a Creative Commons license</dc:description>
  <cp:lastModifiedBy>Jaliya A.D it19991290</cp:lastModifiedBy>
  <cp:revision>4</cp:revision>
  <dcterms:created xsi:type="dcterms:W3CDTF">2012-10-04T22:21:00Z</dcterms:created>
  <dcterms:modified xsi:type="dcterms:W3CDTF">2021-10-09T14:26:00Z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