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53BC5" w14:textId="4A5489B6" w:rsidR="008D189B" w:rsidRDefault="008D189B" w:rsidP="001E0298">
      <w:pPr>
        <w:spacing w:after="0"/>
        <w:jc w:val="center"/>
        <w:rPr>
          <w:rFonts w:ascii="Times New Roman" w:hAnsi="Times New Roman" w:cs="Times New Roman"/>
          <w:b/>
          <w:bCs/>
          <w:sz w:val="28"/>
          <w:szCs w:val="28"/>
        </w:rPr>
      </w:pPr>
      <w:r w:rsidRPr="008D189B">
        <w:rPr>
          <w:rFonts w:ascii="Times New Roman" w:hAnsi="Times New Roman" w:cs="Times New Roman"/>
          <w:b/>
          <w:bCs/>
          <w:sz w:val="28"/>
          <w:szCs w:val="28"/>
        </w:rPr>
        <w:t xml:space="preserve">Analisis Tata Kelola Teknologi Informasi Aplikasi Peramalan Penentuan Stok Produk </w:t>
      </w:r>
      <w:r w:rsidRPr="00113263">
        <w:rPr>
          <w:rFonts w:ascii="Times New Roman" w:hAnsi="Times New Roman" w:cs="Times New Roman"/>
          <w:b/>
          <w:bCs/>
          <w:i/>
          <w:sz w:val="28"/>
          <w:szCs w:val="28"/>
        </w:rPr>
        <w:t>Skincare</w:t>
      </w:r>
      <w:r w:rsidRPr="008D189B">
        <w:rPr>
          <w:rFonts w:ascii="Times New Roman" w:hAnsi="Times New Roman" w:cs="Times New Roman"/>
          <w:b/>
          <w:bCs/>
          <w:sz w:val="28"/>
          <w:szCs w:val="28"/>
        </w:rPr>
        <w:t xml:space="preserve"> Menggunakan </w:t>
      </w:r>
      <w:r w:rsidRPr="00113263">
        <w:rPr>
          <w:rFonts w:ascii="Times New Roman" w:hAnsi="Times New Roman" w:cs="Times New Roman"/>
          <w:b/>
          <w:bCs/>
          <w:i/>
          <w:sz w:val="28"/>
          <w:szCs w:val="28"/>
        </w:rPr>
        <w:t>Framework</w:t>
      </w:r>
      <w:r w:rsidRPr="008D189B">
        <w:rPr>
          <w:rFonts w:ascii="Times New Roman" w:hAnsi="Times New Roman" w:cs="Times New Roman"/>
          <w:b/>
          <w:bCs/>
          <w:sz w:val="28"/>
          <w:szCs w:val="28"/>
        </w:rPr>
        <w:t xml:space="preserve"> Cobit </w:t>
      </w:r>
      <w:r w:rsidR="00113263">
        <w:rPr>
          <w:rFonts w:ascii="Times New Roman" w:hAnsi="Times New Roman" w:cs="Times New Roman"/>
          <w:b/>
          <w:bCs/>
          <w:sz w:val="28"/>
          <w:szCs w:val="28"/>
        </w:rPr>
        <w:t>5</w:t>
      </w:r>
    </w:p>
    <w:p w14:paraId="64DDA7E6" w14:textId="77777777" w:rsidR="008D189B" w:rsidRDefault="008D189B" w:rsidP="001E0298">
      <w:pPr>
        <w:spacing w:after="0"/>
        <w:jc w:val="center"/>
        <w:rPr>
          <w:rFonts w:ascii="Times New Roman" w:hAnsi="Times New Roman" w:cs="Times New Roman"/>
          <w:b/>
          <w:bCs/>
          <w:sz w:val="24"/>
          <w:szCs w:val="24"/>
        </w:rPr>
      </w:pPr>
    </w:p>
    <w:p w14:paraId="267F0982" w14:textId="0CA9E294" w:rsidR="008D189B" w:rsidRPr="005B0B59" w:rsidRDefault="008D189B" w:rsidP="008D189B">
      <w:pPr>
        <w:spacing w:after="0"/>
        <w:jc w:val="center"/>
        <w:rPr>
          <w:rFonts w:ascii="Times New Roman" w:hAnsi="Times New Roman" w:cs="Times New Roman"/>
          <w:b/>
          <w:bCs/>
          <w:sz w:val="24"/>
          <w:szCs w:val="24"/>
        </w:rPr>
      </w:pPr>
      <w:r>
        <w:rPr>
          <w:rFonts w:ascii="Times New Roman" w:hAnsi="Times New Roman" w:cs="Times New Roman"/>
          <w:b/>
          <w:bCs/>
          <w:sz w:val="24"/>
          <w:szCs w:val="24"/>
        </w:rPr>
        <w:t>Mochammad Lembar Adjie Bramantya, Ely Mulyadi,</w:t>
      </w:r>
    </w:p>
    <w:p w14:paraId="729C89BA" w14:textId="77777777" w:rsidR="008D189B" w:rsidRDefault="008D189B" w:rsidP="008D189B">
      <w:pPr>
        <w:spacing w:after="0"/>
        <w:jc w:val="center"/>
        <w:rPr>
          <w:rFonts w:ascii="Times New Roman" w:hAnsi="Times New Roman" w:cs="Times New Roman"/>
          <w:sz w:val="24"/>
          <w:szCs w:val="24"/>
        </w:rPr>
      </w:pPr>
      <w:r w:rsidRPr="004239BA">
        <w:rPr>
          <w:rFonts w:ascii="Times New Roman" w:hAnsi="Times New Roman" w:cs="Times New Roman"/>
          <w:sz w:val="24"/>
          <w:szCs w:val="24"/>
        </w:rPr>
        <w:t>Program Studi</w:t>
      </w:r>
      <w:r>
        <w:rPr>
          <w:rFonts w:ascii="Times New Roman" w:hAnsi="Times New Roman" w:cs="Times New Roman"/>
          <w:sz w:val="24"/>
          <w:szCs w:val="24"/>
        </w:rPr>
        <w:t xml:space="preserve"> Teknik Informatika</w:t>
      </w:r>
      <w:r w:rsidRPr="004239BA">
        <w:rPr>
          <w:rFonts w:ascii="Times New Roman" w:hAnsi="Times New Roman" w:cs="Times New Roman"/>
          <w:sz w:val="24"/>
          <w:szCs w:val="24"/>
        </w:rPr>
        <w:t xml:space="preserve">, </w:t>
      </w:r>
      <w:r>
        <w:rPr>
          <w:rFonts w:ascii="Times New Roman" w:hAnsi="Times New Roman" w:cs="Times New Roman"/>
          <w:sz w:val="24"/>
          <w:szCs w:val="24"/>
        </w:rPr>
        <w:t>Jurusan Teknologi Informasi Politeknik Negeri Jember</w:t>
      </w:r>
    </w:p>
    <w:p w14:paraId="4419FE52" w14:textId="77777777" w:rsidR="005B0B59" w:rsidRDefault="005B0B59" w:rsidP="005B0B59">
      <w:pPr>
        <w:spacing w:after="0"/>
        <w:jc w:val="center"/>
        <w:rPr>
          <w:rFonts w:ascii="Times New Roman" w:hAnsi="Times New Roman" w:cs="Times New Roman"/>
          <w:sz w:val="24"/>
          <w:szCs w:val="24"/>
        </w:rPr>
      </w:pPr>
    </w:p>
    <w:p w14:paraId="77B9391C" w14:textId="74FC9FC0" w:rsidR="00C20885" w:rsidRPr="00C017B6" w:rsidRDefault="004239BA" w:rsidP="00BA79E9">
      <w:pPr>
        <w:jc w:val="center"/>
        <w:rPr>
          <w:rFonts w:ascii="Times New Roman" w:hAnsi="Times New Roman" w:cs="Times New Roman"/>
          <w:b/>
          <w:bCs/>
          <w:i/>
          <w:iCs/>
          <w:sz w:val="24"/>
          <w:szCs w:val="24"/>
        </w:rPr>
      </w:pPr>
      <w:r w:rsidRPr="00C017B6">
        <w:rPr>
          <w:rFonts w:ascii="Times New Roman" w:hAnsi="Times New Roman" w:cs="Times New Roman"/>
          <w:b/>
          <w:bCs/>
          <w:i/>
          <w:iCs/>
          <w:sz w:val="24"/>
          <w:szCs w:val="24"/>
        </w:rPr>
        <w:t>Abstract:</w:t>
      </w:r>
    </w:p>
    <w:p w14:paraId="4D0BA3BA" w14:textId="0B490246" w:rsidR="005B0B59" w:rsidRPr="004A0413" w:rsidRDefault="00113263" w:rsidP="00BA79E9">
      <w:pPr>
        <w:jc w:val="both"/>
        <w:rPr>
          <w:rFonts w:ascii="Times New Roman" w:hAnsi="Times New Roman" w:cs="Times New Roman"/>
          <w:sz w:val="24"/>
          <w:szCs w:val="24"/>
        </w:rPr>
      </w:pPr>
      <w:r w:rsidRPr="00113263">
        <w:rPr>
          <w:rFonts w:ascii="Times New Roman" w:hAnsi="Times New Roman" w:cs="Times New Roman"/>
          <w:sz w:val="24"/>
          <w:szCs w:val="24"/>
        </w:rPr>
        <w:t xml:space="preserve">Penggunaan sarana TI sebagai pendukung tercapainya tujuan visi misi </w:t>
      </w:r>
      <w:r>
        <w:rPr>
          <w:rFonts w:ascii="Times New Roman" w:hAnsi="Times New Roman" w:cs="Times New Roman"/>
          <w:sz w:val="24"/>
          <w:szCs w:val="24"/>
        </w:rPr>
        <w:t>perusahaan</w:t>
      </w:r>
      <w:r w:rsidRPr="00113263">
        <w:rPr>
          <w:rFonts w:ascii="Times New Roman" w:hAnsi="Times New Roman" w:cs="Times New Roman"/>
          <w:sz w:val="24"/>
          <w:szCs w:val="24"/>
        </w:rPr>
        <w:t xml:space="preserve"> perlu di evaluasi sehingga bisa terbukti, salah satunya dengan adanya pengukuran berkala</w:t>
      </w:r>
      <w:r>
        <w:rPr>
          <w:rFonts w:ascii="Times New Roman" w:hAnsi="Times New Roman" w:cs="Times New Roman"/>
          <w:sz w:val="24"/>
          <w:szCs w:val="24"/>
        </w:rPr>
        <w:t xml:space="preserve">. </w:t>
      </w:r>
      <w:r w:rsidR="008D189B">
        <w:rPr>
          <w:rFonts w:ascii="Times New Roman" w:hAnsi="Times New Roman" w:cs="Times New Roman"/>
          <w:sz w:val="24"/>
          <w:szCs w:val="24"/>
        </w:rPr>
        <w:t>P</w:t>
      </w:r>
      <w:r w:rsidR="004A0413" w:rsidRPr="004A0413">
        <w:rPr>
          <w:rFonts w:ascii="Times New Roman" w:hAnsi="Times New Roman" w:cs="Times New Roman"/>
          <w:sz w:val="24"/>
          <w:szCs w:val="24"/>
        </w:rPr>
        <w:t xml:space="preserve">roses </w:t>
      </w:r>
      <w:r w:rsidR="008D189B">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pada </w:t>
      </w:r>
      <w:r>
        <w:rPr>
          <w:rFonts w:ascii="Times New Roman" w:hAnsi="Times New Roman" w:cs="Times New Roman"/>
          <w:sz w:val="24"/>
          <w:szCs w:val="24"/>
        </w:rPr>
        <w:t>salah satu klinik</w:t>
      </w:r>
      <w:r w:rsidR="007859FA">
        <w:rPr>
          <w:rFonts w:ascii="Times New Roman" w:hAnsi="Times New Roman" w:cs="Times New Roman"/>
          <w:sz w:val="24"/>
          <w:szCs w:val="24"/>
        </w:rPr>
        <w:t xml:space="preserve"> kecantikan</w:t>
      </w:r>
      <w:r>
        <w:rPr>
          <w:rFonts w:ascii="Times New Roman" w:hAnsi="Times New Roman" w:cs="Times New Roman"/>
          <w:sz w:val="24"/>
          <w:szCs w:val="24"/>
        </w:rPr>
        <w:t xml:space="preserve"> di Jember</w:t>
      </w:r>
      <w:r w:rsidR="004A0413" w:rsidRPr="004A0413">
        <w:rPr>
          <w:rFonts w:ascii="Times New Roman" w:hAnsi="Times New Roman" w:cs="Times New Roman"/>
          <w:sz w:val="24"/>
          <w:szCs w:val="24"/>
        </w:rPr>
        <w:t xml:space="preserve"> telah memanfaatkan teknologi informasi dengan nama aplikasi </w:t>
      </w:r>
      <w:r>
        <w:rPr>
          <w:rFonts w:ascii="Times New Roman" w:hAnsi="Times New Roman" w:cs="Times New Roman"/>
          <w:sz w:val="24"/>
          <w:szCs w:val="24"/>
        </w:rPr>
        <w:t xml:space="preserve">peramalan penentuan stok produk </w:t>
      </w:r>
      <w:r>
        <w:rPr>
          <w:rFonts w:ascii="Times New Roman" w:hAnsi="Times New Roman" w:cs="Times New Roman"/>
          <w:i/>
          <w:sz w:val="24"/>
          <w:szCs w:val="24"/>
        </w:rPr>
        <w:t>skincare.</w:t>
      </w:r>
      <w:r>
        <w:rPr>
          <w:rFonts w:ascii="Times New Roman" w:hAnsi="Times New Roman" w:cs="Times New Roman"/>
          <w:sz w:val="24"/>
          <w:szCs w:val="24"/>
        </w:rPr>
        <w:t xml:space="preserve"> </w:t>
      </w:r>
      <w:r w:rsidR="004A0413" w:rsidRPr="004A0413">
        <w:rPr>
          <w:rFonts w:ascii="Times New Roman" w:hAnsi="Times New Roman" w:cs="Times New Roman"/>
          <w:sz w:val="24"/>
          <w:szCs w:val="24"/>
        </w:rPr>
        <w:t xml:space="preserve">Analisis teknologi informasi menggunakan metode COBIT Framework 5 pada penelitian ini yang menjadi pokok permasalahan adalah Bagaimana mengukur tingkat kematangan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menggunakan framework COBIT 5 dan bagaimana hasil evaluasi analisis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Analisis menggunakan 5 domain pada COBIT 5 yaitu EDM, APO, BAI, DSS, dan MEA. Dengan 5 Proses (EDM04, APO08, BAI08, DSS06, dan MEA03) yang akan digunakan untuk mengukur tingkat kematangan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dan menemukan kesenjangan (gap) yang terjadi dengan membandingkan tingkat kematangan saat ini dengan tingkat kematangan yang diharapkan perusahaan</w:t>
      </w:r>
      <w:r>
        <w:rPr>
          <w:rFonts w:ascii="Times New Roman" w:hAnsi="Times New Roman" w:cs="Times New Roman"/>
          <w:sz w:val="24"/>
          <w:szCs w:val="24"/>
        </w:rPr>
        <w:t xml:space="preserve">. </w:t>
      </w:r>
      <w:r w:rsidRPr="00113263">
        <w:rPr>
          <w:rFonts w:ascii="Times New Roman" w:hAnsi="Times New Roman" w:cs="Times New Roman"/>
          <w:sz w:val="24"/>
          <w:szCs w:val="24"/>
        </w:rPr>
        <w:t xml:space="preserve">Dengan dilakukan audit sedini mungkin diharapkan dapat mendukung proses bisnis </w:t>
      </w:r>
      <w:r>
        <w:rPr>
          <w:rFonts w:ascii="Times New Roman" w:hAnsi="Times New Roman" w:cs="Times New Roman"/>
          <w:sz w:val="24"/>
          <w:szCs w:val="24"/>
        </w:rPr>
        <w:t>perusahaan</w:t>
      </w:r>
      <w:r w:rsidRPr="00113263">
        <w:rPr>
          <w:rFonts w:ascii="Times New Roman" w:hAnsi="Times New Roman" w:cs="Times New Roman"/>
          <w:sz w:val="24"/>
          <w:szCs w:val="24"/>
        </w:rPr>
        <w:t>.</w:t>
      </w:r>
    </w:p>
    <w:p w14:paraId="4DF2575B" w14:textId="2152B4F4" w:rsidR="00C017B6" w:rsidRDefault="00C017B6" w:rsidP="001E0298">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w:t>
      </w:r>
      <w:r w:rsidR="004A0413">
        <w:rPr>
          <w:rFonts w:ascii="Times New Roman" w:hAnsi="Times New Roman" w:cs="Times New Roman"/>
          <w:sz w:val="24"/>
          <w:szCs w:val="24"/>
        </w:rPr>
        <w:t xml:space="preserve"> </w:t>
      </w:r>
      <w:r w:rsidR="007B70D6">
        <w:rPr>
          <w:rFonts w:ascii="Times New Roman" w:hAnsi="Times New Roman" w:cs="Times New Roman"/>
          <w:sz w:val="24"/>
          <w:szCs w:val="24"/>
        </w:rPr>
        <w:t xml:space="preserve">Tata Kelola, COBIT </w:t>
      </w:r>
      <w:r w:rsidR="008D189B">
        <w:rPr>
          <w:rFonts w:ascii="Times New Roman" w:hAnsi="Times New Roman" w:cs="Times New Roman"/>
          <w:sz w:val="24"/>
          <w:szCs w:val="24"/>
        </w:rPr>
        <w:t>5</w:t>
      </w:r>
      <w:r w:rsidR="007B70D6">
        <w:rPr>
          <w:rFonts w:ascii="Times New Roman" w:hAnsi="Times New Roman" w:cs="Times New Roman"/>
          <w:sz w:val="24"/>
          <w:szCs w:val="24"/>
        </w:rPr>
        <w:t>, Teknologi Informasi</w:t>
      </w:r>
    </w:p>
    <w:p w14:paraId="678CB1AD" w14:textId="35C0C580" w:rsidR="00C017B6" w:rsidRDefault="00C017B6" w:rsidP="00C017B6">
      <w:pPr>
        <w:pStyle w:val="ListParagraph"/>
        <w:numPr>
          <w:ilvl w:val="0"/>
          <w:numId w:val="1"/>
        </w:numPr>
        <w:ind w:left="284"/>
        <w:jc w:val="both"/>
        <w:rPr>
          <w:rFonts w:ascii="Times New Roman" w:hAnsi="Times New Roman" w:cs="Times New Roman"/>
          <w:b/>
          <w:bCs/>
          <w:sz w:val="24"/>
          <w:szCs w:val="24"/>
        </w:rPr>
      </w:pPr>
      <w:r w:rsidRPr="00C017B6">
        <w:rPr>
          <w:rFonts w:ascii="Times New Roman" w:hAnsi="Times New Roman" w:cs="Times New Roman"/>
          <w:b/>
          <w:bCs/>
          <w:sz w:val="24"/>
          <w:szCs w:val="24"/>
        </w:rPr>
        <w:t>Pendahuluan</w:t>
      </w:r>
    </w:p>
    <w:p w14:paraId="67D9C243" w14:textId="7C5F4160" w:rsidR="001E0298" w:rsidRPr="001E0298" w:rsidRDefault="007859FA" w:rsidP="001E0298">
      <w:pPr>
        <w:pStyle w:val="BodyText"/>
        <w:spacing w:before="91" w:line="360" w:lineRule="auto"/>
        <w:ind w:left="142" w:right="101"/>
        <w:jc w:val="both"/>
        <w:rPr>
          <w:sz w:val="24"/>
          <w:szCs w:val="24"/>
        </w:rPr>
      </w:pPr>
      <w:r w:rsidRPr="007859FA">
        <w:rPr>
          <w:sz w:val="24"/>
          <w:szCs w:val="24"/>
        </w:rPr>
        <w:t>Penggunaan sarana TI sebagai pendukung tercapainya tujuan visi misi perusahaan perlu di evaluasi sehingga bisa terbukti, salah satunya dengan adanya pengukuran berkala. Proses</w:t>
      </w:r>
      <w:r w:rsidR="004A622D">
        <w:rPr>
          <w:sz w:val="24"/>
          <w:szCs w:val="24"/>
        </w:rPr>
        <w:t xml:space="preserve"> aplikasi</w:t>
      </w:r>
      <w:r w:rsidRPr="007859FA">
        <w:rPr>
          <w:sz w:val="24"/>
          <w:szCs w:val="24"/>
        </w:rPr>
        <w:t xml:space="preserve"> peramalan pada salah satu klinik kecantikan di Jember telah memanfaatkan teknologi informasi dengan nama aplikasi peramalan</w:t>
      </w:r>
      <w:r>
        <w:rPr>
          <w:sz w:val="24"/>
          <w:szCs w:val="24"/>
        </w:rPr>
        <w:t xml:space="preserve"> penentuan stok produk skincare</w:t>
      </w:r>
      <w:r w:rsidR="001E0298" w:rsidRPr="001E0298">
        <w:rPr>
          <w:sz w:val="24"/>
          <w:szCs w:val="24"/>
        </w:rPr>
        <w:t>.</w:t>
      </w:r>
      <w:r w:rsidR="001E0298">
        <w:rPr>
          <w:sz w:val="24"/>
          <w:szCs w:val="24"/>
          <w:lang w:val="en-US"/>
        </w:rPr>
        <w:t xml:space="preserve"> </w:t>
      </w:r>
      <w:r w:rsidR="001E0298" w:rsidRPr="001E0298">
        <w:rPr>
          <w:sz w:val="24"/>
          <w:szCs w:val="24"/>
        </w:rPr>
        <w:t xml:space="preserve">Pada </w:t>
      </w:r>
      <w:r>
        <w:rPr>
          <w:sz w:val="24"/>
          <w:szCs w:val="24"/>
          <w:lang w:val="en-US"/>
        </w:rPr>
        <w:t>Klinik Kecantikan di Jember</w:t>
      </w:r>
      <w:r w:rsidR="001E0298" w:rsidRPr="001E0298">
        <w:rPr>
          <w:sz w:val="24"/>
          <w:szCs w:val="24"/>
        </w:rPr>
        <w:t xml:space="preserve"> selama ini belum pernah dilakukannya Audit Tata Kelola Informasi nya, mengingat Teknologi Informasi merupakan aset penting bagi perusahaan, untuk itu diperlukan evaluasi terhadap tata kelola teknologi informasi perusahaan untuk mengukur tingkat kematangannya dan mencari permasalahan yang terjadi pada proses bisnis untuk menaikkan tingkat kematangan sistem yang ada agar sesuai dengan harapan manajemen perusahaan.</w:t>
      </w:r>
      <w:r w:rsidR="001E0298">
        <w:rPr>
          <w:sz w:val="24"/>
          <w:szCs w:val="24"/>
          <w:lang w:val="en-US"/>
        </w:rPr>
        <w:t xml:space="preserve"> </w:t>
      </w:r>
      <w:r w:rsidR="001E0298" w:rsidRPr="001E0298">
        <w:rPr>
          <w:sz w:val="24"/>
          <w:szCs w:val="24"/>
        </w:rPr>
        <w:t>Analisis teknologi informasi menggunakan metode COBIT Framework 5 pada penelitian ini yang menjadi pokok permasala</w:t>
      </w:r>
      <w:r w:rsidR="00B16CE4">
        <w:rPr>
          <w:sz w:val="24"/>
          <w:szCs w:val="24"/>
        </w:rPr>
        <w:t>han adalah b</w:t>
      </w:r>
      <w:r w:rsidR="001E0298" w:rsidRPr="001E0298">
        <w:rPr>
          <w:sz w:val="24"/>
          <w:szCs w:val="24"/>
        </w:rPr>
        <w:t xml:space="preserve">agaimana mengukur tingkat kematangan pada aplikasi </w:t>
      </w:r>
      <w:r>
        <w:rPr>
          <w:sz w:val="24"/>
          <w:szCs w:val="24"/>
        </w:rPr>
        <w:t>peramalan</w:t>
      </w:r>
      <w:r w:rsidR="001E0298" w:rsidRPr="001E0298">
        <w:rPr>
          <w:sz w:val="24"/>
          <w:szCs w:val="24"/>
        </w:rPr>
        <w:t xml:space="preserve"> menggunakan framework COBIT 5 dan bagaimana hasil evaluasi analisis pada aplikasi </w:t>
      </w:r>
      <w:r>
        <w:rPr>
          <w:sz w:val="24"/>
          <w:szCs w:val="24"/>
        </w:rPr>
        <w:t>peramalan</w:t>
      </w:r>
      <w:r w:rsidR="001E0298" w:rsidRPr="001E0298">
        <w:rPr>
          <w:sz w:val="24"/>
          <w:szCs w:val="24"/>
        </w:rPr>
        <w:t xml:space="preserve">. Analisis menggunakan 5 domain pada COBIT 5 yaitu EDM, APO, </w:t>
      </w:r>
      <w:r w:rsidR="001E0298" w:rsidRPr="001E0298">
        <w:rPr>
          <w:sz w:val="24"/>
          <w:szCs w:val="24"/>
        </w:rPr>
        <w:lastRenderedPageBreak/>
        <w:t xml:space="preserve">BAI, DSS, dan MEA. Dengan 5 Proses (EDM04, APO08, BAI08, DSS06, dan MEA03) yang akan digunakan untuk mengukur tingkat kematangan aplikasi </w:t>
      </w:r>
      <w:r w:rsidR="004A622D">
        <w:rPr>
          <w:sz w:val="24"/>
          <w:szCs w:val="24"/>
        </w:rPr>
        <w:t>peramalan</w:t>
      </w:r>
      <w:r w:rsidR="001E0298" w:rsidRPr="001E0298">
        <w:rPr>
          <w:sz w:val="24"/>
          <w:szCs w:val="24"/>
        </w:rPr>
        <w:t xml:space="preserve"> dan menemukan kesenjangan (gap) yang terjadi dengan membandingkan tingkat kematangan saat ini dengan tingkat kematangan yang diharapkan perusahaan yang akan menjadi landasan dalam pemberian rekomendasi perbaikan sistem agar aplikasi </w:t>
      </w:r>
      <w:r w:rsidR="004A622D">
        <w:rPr>
          <w:sz w:val="24"/>
          <w:szCs w:val="24"/>
        </w:rPr>
        <w:t>peramalan</w:t>
      </w:r>
      <w:r w:rsidR="001E0298" w:rsidRPr="001E0298">
        <w:rPr>
          <w:sz w:val="24"/>
          <w:szCs w:val="24"/>
        </w:rPr>
        <w:t xml:space="preserve"> dapat ditingkatka</w:t>
      </w:r>
      <w:r w:rsidR="001E0298">
        <w:rPr>
          <w:sz w:val="24"/>
          <w:szCs w:val="24"/>
          <w:lang w:val="en-US"/>
        </w:rPr>
        <w:t>n.</w:t>
      </w:r>
      <w:r w:rsidR="001E0298">
        <w:rPr>
          <w:sz w:val="24"/>
          <w:szCs w:val="24"/>
          <w:lang w:val="en-US"/>
        </w:rPr>
        <w:tab/>
      </w:r>
    </w:p>
    <w:p w14:paraId="206F4CA4" w14:textId="77777777" w:rsidR="000E3769" w:rsidRDefault="000E3769" w:rsidP="000E3769">
      <w:pPr>
        <w:pStyle w:val="ListParagraph"/>
        <w:ind w:left="284"/>
        <w:jc w:val="both"/>
        <w:rPr>
          <w:rFonts w:ascii="Times New Roman" w:hAnsi="Times New Roman" w:cs="Times New Roman"/>
          <w:b/>
          <w:bCs/>
          <w:sz w:val="24"/>
          <w:szCs w:val="24"/>
        </w:rPr>
      </w:pPr>
    </w:p>
    <w:p w14:paraId="347689CE" w14:textId="7AE5ABEC" w:rsidR="00E76592" w:rsidRPr="00C44D0F" w:rsidRDefault="007D7C7D" w:rsidP="00C44D0F">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7431615E" w14:textId="77777777" w:rsidR="00C44D0F" w:rsidRDefault="00C44D0F" w:rsidP="00E76592">
      <w:pPr>
        <w:pStyle w:val="ListParagraph"/>
        <w:spacing w:line="360" w:lineRule="auto"/>
        <w:ind w:left="1004"/>
        <w:jc w:val="both"/>
        <w:rPr>
          <w:rFonts w:ascii="Times New Roman" w:hAnsi="Times New Roman" w:cs="Times New Roman"/>
          <w:sz w:val="24"/>
          <w:szCs w:val="24"/>
        </w:rPr>
      </w:pPr>
    </w:p>
    <w:p w14:paraId="179FBDC0" w14:textId="1A02ECB3" w:rsidR="00E76592" w:rsidRPr="00E76592" w:rsidRDefault="00E76592" w:rsidP="00E76592">
      <w:pPr>
        <w:pStyle w:val="ListParagraph"/>
        <w:numPr>
          <w:ilvl w:val="0"/>
          <w:numId w:val="11"/>
        </w:numPr>
        <w:jc w:val="both"/>
        <w:rPr>
          <w:rFonts w:ascii="Times New Roman" w:hAnsi="Times New Roman" w:cs="Times New Roman"/>
          <w:b/>
          <w:bCs/>
          <w:sz w:val="24"/>
          <w:szCs w:val="24"/>
        </w:rPr>
      </w:pPr>
      <w:r w:rsidRPr="00E76592">
        <w:rPr>
          <w:rFonts w:ascii="Times New Roman" w:hAnsi="Times New Roman" w:cs="Times New Roman"/>
          <w:b/>
          <w:bCs/>
          <w:sz w:val="24"/>
          <w:szCs w:val="24"/>
        </w:rPr>
        <w:t>Definisi Audit</w:t>
      </w:r>
    </w:p>
    <w:p w14:paraId="1A757DF0" w14:textId="54166B10" w:rsidR="000E3769" w:rsidRDefault="00E76592" w:rsidP="00E76592">
      <w:pPr>
        <w:pStyle w:val="ListParagraph"/>
        <w:spacing w:line="360" w:lineRule="auto"/>
        <w:ind w:left="1004"/>
        <w:jc w:val="both"/>
        <w:rPr>
          <w:rFonts w:ascii="Times New Roman" w:hAnsi="Times New Roman" w:cs="Times New Roman"/>
          <w:sz w:val="24"/>
          <w:szCs w:val="24"/>
        </w:rPr>
      </w:pPr>
      <w:r w:rsidRPr="00E76592">
        <w:rPr>
          <w:rFonts w:ascii="Times New Roman" w:hAnsi="Times New Roman" w:cs="Times New Roman"/>
          <w:sz w:val="24"/>
          <w:szCs w:val="24"/>
        </w:rPr>
        <w:t>Audit pada dasarnya adalah proses sistematis dan obyektif dalam memperoleh dan mengevaluasi bukti- bukti tindakan ekonomi, guna memberikan asersi / pernyataan dan menilai seberapa jauh tindakan ekonomi sudah sesuai dengan kriteria yang berlaku</w:t>
      </w:r>
      <w:r>
        <w:rPr>
          <w:rFonts w:ascii="Times New Roman" w:hAnsi="Times New Roman" w:cs="Times New Roman"/>
          <w:sz w:val="24"/>
          <w:szCs w:val="24"/>
        </w:rPr>
        <w:t xml:space="preserve"> </w:t>
      </w:r>
      <w:r w:rsidR="00105EEA" w:rsidRPr="00E76592">
        <w:rPr>
          <w:rFonts w:ascii="Times New Roman" w:hAnsi="Times New Roman" w:cs="Times New Roman"/>
          <w:sz w:val="24"/>
          <w:szCs w:val="24"/>
        </w:rPr>
        <w:t>Dokumentasi</w:t>
      </w:r>
      <w:r>
        <w:rPr>
          <w:rFonts w:ascii="Times New Roman" w:hAnsi="Times New Roman" w:cs="Times New Roman"/>
          <w:sz w:val="24"/>
          <w:szCs w:val="24"/>
        </w:rPr>
        <w:t xml:space="preserve"> </w:t>
      </w:r>
      <w:r w:rsidRPr="00E76592">
        <w:rPr>
          <w:rFonts w:ascii="Times New Roman" w:hAnsi="Times New Roman" w:cs="Times New Roman"/>
          <w:sz w:val="24"/>
          <w:szCs w:val="24"/>
        </w:rPr>
        <w:t>dan mengkomunikasikan hasilnya kepada pihak terkait</w:t>
      </w:r>
      <w:r>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{"citationItems":[{"id":"ITEM-1","itemData":{"author":[{"dropping-particle":"","family":"Michelle angliaa","given":"","non-dropping-particle":"","parse-names":false,"suffix":""}],"container-title":"Absensi","id":"ITEM-1","issued":{"date-parts":[["2020"]]},"page":"379-388","title":"Audit Sistem Informasi Absensi Pada Pt . Tata Murdaya Bersama Dengan Menggunakan Metode Framework","type":"article-journal","volume":"3"},"uris":["http://www.mendeley.com/documents/?uuid=2d2358ee-d265-4ce7-9dd3-f93c8ac10907"]}],"mendeley":{"formattedCitation":"(Michelle angliaa, 2020)","plainTextFormattedCitation":"(Michelle angliaa, 2020)","previouslyFormattedCitation":"(Michelle angliaa, 2020)"},"properties":{"noteIndex":0},"schema":"https://github.com/citation-style-language/schema/raw/master/csl-citation.json"}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(Michelle angliaa, 2020)</w:t>
      </w:r>
      <w:r w:rsidR="00AA4F67">
        <w:rPr>
          <w:rFonts w:ascii="Times New Roman" w:hAnsi="Times New Roman" w:cs="Times New Roman"/>
          <w:sz w:val="24"/>
          <w:szCs w:val="24"/>
        </w:rPr>
        <w:fldChar w:fldCharType="end"/>
      </w:r>
    </w:p>
    <w:p w14:paraId="092F722E" w14:textId="77777777" w:rsidR="00E76592" w:rsidRDefault="00E76592" w:rsidP="00E76592">
      <w:pPr>
        <w:pStyle w:val="ListParagraph"/>
        <w:spacing w:line="360" w:lineRule="auto"/>
        <w:ind w:left="1004"/>
        <w:jc w:val="both"/>
        <w:rPr>
          <w:rFonts w:ascii="Times New Roman" w:hAnsi="Times New Roman" w:cs="Times New Roman"/>
          <w:sz w:val="24"/>
          <w:szCs w:val="24"/>
        </w:rPr>
      </w:pPr>
    </w:p>
    <w:p w14:paraId="0329ED56" w14:textId="77777777" w:rsidR="00916D12" w:rsidRPr="00E76592" w:rsidRDefault="00916D12" w:rsidP="00916D1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Framework COBIT 5</w:t>
      </w:r>
    </w:p>
    <w:p w14:paraId="7A82BC4D" w14:textId="77777777" w:rsidR="00916D12" w:rsidRDefault="00916D12" w:rsidP="00916D1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Framework COBIT (Control Objectives For</w:t>
      </w:r>
      <w:r>
        <w:rPr>
          <w:rFonts w:ascii="Times New Roman" w:hAnsi="Times New Roman" w:cs="Times New Roman"/>
          <w:sz w:val="24"/>
          <w:szCs w:val="24"/>
        </w:rPr>
        <w:t xml:space="preserve"> </w:t>
      </w:r>
      <w:r w:rsidRPr="00E76592">
        <w:rPr>
          <w:rFonts w:ascii="Times New Roman" w:hAnsi="Times New Roman" w:cs="Times New Roman"/>
          <w:sz w:val="24"/>
          <w:szCs w:val="24"/>
        </w:rPr>
        <w:t>Information and Related Technology) 5 merupakan generasi terbaru dari panduan ISACA yang dibuat berdasarkan pengalaman penggunaan COBIT selama lebih dari 15 tahun oleh banyak perusahaan dan penggunaan dari bidang bisnis, komunitas, teknologi informasi, risiko, asuransi, dan keamanan. Framework COBIT 5 mendefinisikan dan menjelaskan secara rinci sejumlah tata kelola dan manajemen proses Framework COBIT 5 menyediakan kerangka kerja yang komprehensif yang membantu perusahaan dalam mencapai tujuan mereka untuk tata kelola dan manajemen aset informasi perusahaan dan teknologi. Secara sederhana, membantu perusahaan menciptakan nilai yang optimal dari TI dengan menjaga keseimbangan antara mewujudkan manfaat dan mengoptimalkan tingkat resiko dan penggunaan sumber daya. Framework COBIT 5 menggunakan praktik tata kelola dan manajemen untuk menjelaskan tindakan praktik yang baik untuk efek tata kelola dan</w:t>
      </w:r>
      <w:r>
        <w:rPr>
          <w:rFonts w:ascii="Times New Roman" w:hAnsi="Times New Roman" w:cs="Times New Roman"/>
          <w:sz w:val="24"/>
          <w:szCs w:val="24"/>
        </w:rPr>
        <w:t xml:space="preserve"> </w:t>
      </w:r>
      <w:r w:rsidRPr="00E76592">
        <w:rPr>
          <w:rFonts w:ascii="Times New Roman" w:hAnsi="Times New Roman" w:cs="Times New Roman"/>
          <w:sz w:val="24"/>
          <w:szCs w:val="24"/>
        </w:rPr>
        <w:t>manajemen teknologi informasi perusahaan. Framework COBIT 5 terdiri dari 5 domain, yaitu EDM, APO, BAI, DSS, dan MEA.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{"citationItems":[{"id":"ITEM-1","itemData":{"ISBN":"9786021491775","abstract":"Utilization of a management information system in a clinic includes helping doctors in diagnosing based on evidence-base. The result of initial observation showed that this application is considered as the main resource that has strategic value to be able to manage information effectively and efficiently to achieve organizational goals. An evaluation is needed to measure maturity level of the implementation of the clinical management information system using the COBIT 4.1 framework. From the results of the study, this application has run in accordance with the business objectives of the organization in general. It can be seen from the maturity level calculation results which measures at level 3 (Defined), showing the condition in which the organization has formal and written standard procedures that have been socialized to all management and employees to be obeyed and run in daily activities.","author":[{"dropping-particle":"","family":"Ayuninghemi","given":"Ratih","non-dropping-particle":"","parse-names":false,"suffix":""},{"dropping-particle":"","family":"Mulyadi","given":"Ely","non-dropping-particle":"","parse-names":false,"suffix":""}],"container-title":"Proceeding of the International Conference on Food and Agriculture","id":"ITEM-1","issued":{"date-parts":[["2018"]]},"page":"709-715","title":"Evaluative study of clinical management information system with cobit 4.1 approach in dokterku taman gading jember clinic","type":"article-journal"},"uris":["http://www.mendeley.com/documents/?uuid=88c2bd74-ce88-436a-8485-e0e612bc5ae1"]}],"mendeley":{"formattedCitation":"(Ayuninghemi &amp; Mulyadi, 2018)","plainTextFormattedCitation":"(Ayuninghemi &amp; Mulyadi, 2018)","previouslyFormattedCitation":"(Ayuninghemi &amp; Mulyadi, 2018)"},"properties":{"noteIndex":0},"schema":"https://github.com/citation-style-language/schema/raw/master/csl-citation.json"}</w:instrText>
      </w:r>
      <w:r>
        <w:rPr>
          <w:rFonts w:ascii="Times New Roman" w:hAnsi="Times New Roman" w:cs="Times New Roman"/>
          <w:sz w:val="24"/>
          <w:szCs w:val="24"/>
        </w:rPr>
        <w:fldChar w:fldCharType="separate"/>
      </w:r>
      <w:r w:rsidRPr="00AA4F67">
        <w:rPr>
          <w:rFonts w:ascii="Times New Roman" w:hAnsi="Times New Roman" w:cs="Times New Roman"/>
          <w:noProof/>
          <w:sz w:val="24"/>
          <w:szCs w:val="24"/>
        </w:rPr>
        <w:t>(Ayuninghemi &amp; Mulyadi, 2018)</w:t>
      </w:r>
      <w:r>
        <w:rPr>
          <w:rFonts w:ascii="Times New Roman" w:hAnsi="Times New Roman" w:cs="Times New Roman"/>
          <w:sz w:val="24"/>
          <w:szCs w:val="24"/>
        </w:rPr>
        <w:fldChar w:fldCharType="end"/>
      </w:r>
      <w:r>
        <w:rPr>
          <w:rFonts w:ascii="Times New Roman" w:hAnsi="Times New Roman" w:cs="Times New Roman"/>
          <w:sz w:val="24"/>
          <w:szCs w:val="24"/>
        </w:rPr>
        <w:t>.</w:t>
      </w:r>
    </w:p>
    <w:p w14:paraId="45C7202B" w14:textId="77777777" w:rsidR="00916D12" w:rsidRDefault="00916D12" w:rsidP="00916D12">
      <w:pPr>
        <w:pStyle w:val="ListParagraph"/>
        <w:spacing w:line="360" w:lineRule="auto"/>
        <w:jc w:val="both"/>
        <w:rPr>
          <w:rFonts w:ascii="Times New Roman" w:hAnsi="Times New Roman" w:cs="Times New Roman"/>
          <w:b/>
          <w:bCs/>
          <w:sz w:val="24"/>
          <w:szCs w:val="24"/>
        </w:rPr>
      </w:pPr>
    </w:p>
    <w:p w14:paraId="5D4BC7A5" w14:textId="35E80C85" w:rsidR="00916D12" w:rsidRDefault="00916D12" w:rsidP="00916D12">
      <w:pPr>
        <w:pStyle w:val="ListParagraph"/>
        <w:numPr>
          <w:ilvl w:val="1"/>
          <w:numId w:val="13"/>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Prinsip COBIT 5</w:t>
      </w:r>
    </w:p>
    <w:p w14:paraId="5CC788C0" w14:textId="61287AB5" w:rsidR="00916D12" w:rsidRDefault="00916D12" w:rsidP="00916D12">
      <w:pPr>
        <w:pStyle w:val="ListParagraph"/>
        <w:spacing w:line="360" w:lineRule="auto"/>
        <w:ind w:left="1276"/>
        <w:jc w:val="both"/>
        <w:rPr>
          <w:rFonts w:ascii="Times New Roman" w:hAnsi="Times New Roman" w:cs="Times New Roman"/>
          <w:sz w:val="24"/>
          <w:szCs w:val="24"/>
        </w:rPr>
      </w:pPr>
      <w:r w:rsidRPr="00916D12">
        <w:rPr>
          <w:rFonts w:ascii="Times New Roman" w:hAnsi="Times New Roman" w:cs="Times New Roman"/>
          <w:sz w:val="24"/>
          <w:szCs w:val="24"/>
        </w:rPr>
        <w:lastRenderedPageBreak/>
        <w:t>COBIT 5 m</w:t>
      </w:r>
      <w:r>
        <w:rPr>
          <w:rFonts w:ascii="Times New Roman" w:hAnsi="Times New Roman" w:cs="Times New Roman"/>
          <w:sz w:val="24"/>
          <w:szCs w:val="24"/>
        </w:rPr>
        <w:t xml:space="preserve">emungkinkan teknologi informasi </w:t>
      </w:r>
      <w:r w:rsidRPr="00916D12">
        <w:rPr>
          <w:rFonts w:ascii="Times New Roman" w:hAnsi="Times New Roman" w:cs="Times New Roman"/>
          <w:sz w:val="24"/>
          <w:szCs w:val="24"/>
        </w:rPr>
        <w:t>melakukan tata kelola dan manajemen secara holistik</w:t>
      </w:r>
      <w:r>
        <w:rPr>
          <w:rFonts w:ascii="Times New Roman" w:hAnsi="Times New Roman" w:cs="Times New Roman"/>
          <w:sz w:val="24"/>
          <w:szCs w:val="24"/>
        </w:rPr>
        <w:t xml:space="preserve"> </w:t>
      </w:r>
      <w:r w:rsidRPr="00916D12">
        <w:rPr>
          <w:rFonts w:ascii="Times New Roman" w:hAnsi="Times New Roman" w:cs="Times New Roman"/>
          <w:sz w:val="24"/>
          <w:szCs w:val="24"/>
        </w:rPr>
        <w:t>untuk keseluruhan enterprise, mengelola bisnis dari ujung</w:t>
      </w:r>
      <w:r>
        <w:rPr>
          <w:rFonts w:ascii="Times New Roman" w:hAnsi="Times New Roman" w:cs="Times New Roman"/>
          <w:sz w:val="24"/>
          <w:szCs w:val="24"/>
        </w:rPr>
        <w:t xml:space="preserve"> </w:t>
      </w:r>
      <w:r w:rsidRPr="00916D12">
        <w:rPr>
          <w:rFonts w:ascii="Times New Roman" w:hAnsi="Times New Roman" w:cs="Times New Roman"/>
          <w:sz w:val="24"/>
          <w:szCs w:val="24"/>
        </w:rPr>
        <w:t>ke ujung, bertanggung jawab pada keseluruhan area</w:t>
      </w:r>
      <w:r>
        <w:rPr>
          <w:rFonts w:ascii="Times New Roman" w:hAnsi="Times New Roman" w:cs="Times New Roman"/>
          <w:sz w:val="24"/>
          <w:szCs w:val="24"/>
        </w:rPr>
        <w:t xml:space="preserve"> </w:t>
      </w:r>
      <w:r w:rsidRPr="00916D12">
        <w:rPr>
          <w:rFonts w:ascii="Times New Roman" w:hAnsi="Times New Roman" w:cs="Times New Roman"/>
          <w:sz w:val="24"/>
          <w:szCs w:val="24"/>
        </w:rPr>
        <w:t>fungsi teknologi informasi. Selain itu juga dalam COBIT</w:t>
      </w:r>
      <w:r>
        <w:rPr>
          <w:rFonts w:ascii="Times New Roman" w:hAnsi="Times New Roman" w:cs="Times New Roman"/>
          <w:sz w:val="24"/>
          <w:szCs w:val="24"/>
        </w:rPr>
        <w:t xml:space="preserve"> </w:t>
      </w:r>
      <w:r w:rsidRPr="00916D12">
        <w:rPr>
          <w:rFonts w:ascii="Times New Roman" w:hAnsi="Times New Roman" w:cs="Times New Roman"/>
          <w:sz w:val="24"/>
          <w:szCs w:val="24"/>
        </w:rPr>
        <w:t>5 menyediakan fasilitas dalam cakupan stakeholder</w:t>
      </w:r>
      <w:r>
        <w:rPr>
          <w:rFonts w:ascii="Times New Roman" w:hAnsi="Times New Roman" w:cs="Times New Roman"/>
          <w:sz w:val="24"/>
          <w:szCs w:val="24"/>
        </w:rPr>
        <w:t xml:space="preserve"> </w:t>
      </w:r>
      <w:r w:rsidRPr="00916D12">
        <w:rPr>
          <w:rFonts w:ascii="Times New Roman" w:hAnsi="Times New Roman" w:cs="Times New Roman"/>
          <w:sz w:val="24"/>
          <w:szCs w:val="24"/>
        </w:rPr>
        <w:t>internal dan eksternal. COBIT 5 bersikap global dan</w:t>
      </w:r>
      <w:r>
        <w:rPr>
          <w:rFonts w:ascii="Times New Roman" w:hAnsi="Times New Roman" w:cs="Times New Roman"/>
          <w:sz w:val="24"/>
          <w:szCs w:val="24"/>
        </w:rPr>
        <w:t xml:space="preserve"> </w:t>
      </w:r>
      <w:r w:rsidRPr="00916D12">
        <w:rPr>
          <w:rFonts w:ascii="Times New Roman" w:hAnsi="Times New Roman" w:cs="Times New Roman"/>
          <w:sz w:val="24"/>
          <w:szCs w:val="24"/>
        </w:rPr>
        <w:t>bermanfat untuk semua enterprise dengan berbagai skala,</w:t>
      </w:r>
      <w:r>
        <w:rPr>
          <w:rFonts w:ascii="Times New Roman" w:hAnsi="Times New Roman" w:cs="Times New Roman"/>
          <w:sz w:val="24"/>
          <w:szCs w:val="24"/>
        </w:rPr>
        <w:t xml:space="preserve"> </w:t>
      </w:r>
      <w:r w:rsidRPr="00916D12">
        <w:rPr>
          <w:rFonts w:ascii="Times New Roman" w:hAnsi="Times New Roman" w:cs="Times New Roman"/>
          <w:sz w:val="24"/>
          <w:szCs w:val="24"/>
        </w:rPr>
        <w:t>baik komersial, non profit, maupun sektor publik. COBIT</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5 mempunyai lima prinsip </w:t>
      </w:r>
      <w:r w:rsidRPr="00916D12">
        <w:rPr>
          <w:rFonts w:ascii="Times New Roman" w:hAnsi="Times New Roman" w:cs="Times New Roman"/>
          <w:noProof/>
          <w:sz w:val="24"/>
          <w:szCs w:val="24"/>
        </w:rPr>
        <w:t xml:space="preserve">(ISACA, 2012) </w:t>
      </w:r>
      <w:r w:rsidRPr="00916D12">
        <w:rPr>
          <w:rFonts w:ascii="Times New Roman" w:hAnsi="Times New Roman" w:cs="Times New Roman"/>
          <w:sz w:val="24"/>
          <w:szCs w:val="24"/>
        </w:rPr>
        <w:t>:</w:t>
      </w:r>
    </w:p>
    <w:p w14:paraId="68F861EB" w14:textId="559D981E" w:rsidR="00916D12" w:rsidRDefault="00916D12" w:rsidP="00916D12">
      <w:pPr>
        <w:pStyle w:val="ListParagraph"/>
        <w:spacing w:line="360" w:lineRule="auto"/>
        <w:jc w:val="center"/>
        <w:rPr>
          <w:rFonts w:ascii="Times New Roman" w:hAnsi="Times New Roman" w:cs="Times New Roman"/>
          <w:sz w:val="24"/>
          <w:szCs w:val="24"/>
        </w:rPr>
      </w:pPr>
      <w:r>
        <w:rPr>
          <w:noProof/>
        </w:rPr>
        <w:drawing>
          <wp:inline distT="0" distB="0" distL="0" distR="0" wp14:anchorId="19E193F6" wp14:editId="7DEC03BC">
            <wp:extent cx="2943225" cy="202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2021580"/>
                    </a:xfrm>
                    <a:prstGeom prst="rect">
                      <a:avLst/>
                    </a:prstGeom>
                  </pic:spPr>
                </pic:pic>
              </a:graphicData>
            </a:graphic>
          </wp:inline>
        </w:drawing>
      </w:r>
    </w:p>
    <w:p w14:paraId="62583509" w14:textId="326B2BD4" w:rsidR="00916D12" w:rsidRDefault="00916D12" w:rsidP="00916D1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Prinsip COBIT 5</w:t>
      </w:r>
    </w:p>
    <w:p w14:paraId="04C7FD38" w14:textId="77777777" w:rsidR="00916D12" w:rsidRDefault="00916D12" w:rsidP="00916D12">
      <w:pPr>
        <w:pStyle w:val="ListParagraph"/>
        <w:spacing w:line="360" w:lineRule="auto"/>
        <w:jc w:val="center"/>
        <w:rPr>
          <w:rFonts w:ascii="Times New Roman" w:hAnsi="Times New Roman" w:cs="Times New Roman"/>
          <w:sz w:val="24"/>
          <w:szCs w:val="24"/>
        </w:rPr>
      </w:pPr>
    </w:p>
    <w:p w14:paraId="22351B17" w14:textId="10F0E684" w:rsidR="00916D12" w:rsidRDefault="00916D12" w:rsidP="00916D12">
      <w:pPr>
        <w:pStyle w:val="ListParagraph"/>
        <w:numPr>
          <w:ilvl w:val="1"/>
          <w:numId w:val="13"/>
        </w:numPr>
        <w:spacing w:line="360" w:lineRule="auto"/>
        <w:ind w:left="1134"/>
        <w:jc w:val="both"/>
        <w:rPr>
          <w:rFonts w:ascii="Times New Roman" w:hAnsi="Times New Roman" w:cs="Times New Roman"/>
          <w:b/>
          <w:sz w:val="24"/>
          <w:szCs w:val="24"/>
        </w:rPr>
      </w:pPr>
      <w:r w:rsidRPr="00916D12">
        <w:rPr>
          <w:rFonts w:ascii="Times New Roman" w:hAnsi="Times New Roman" w:cs="Times New Roman"/>
          <w:b/>
          <w:sz w:val="24"/>
          <w:szCs w:val="24"/>
        </w:rPr>
        <w:t xml:space="preserve">COBIT 5 </w:t>
      </w:r>
      <w:r w:rsidRPr="00916D12">
        <w:rPr>
          <w:rFonts w:ascii="Times New Roman" w:hAnsi="Times New Roman" w:cs="Times New Roman"/>
          <w:b/>
          <w:bCs/>
          <w:sz w:val="24"/>
          <w:szCs w:val="24"/>
        </w:rPr>
        <w:t>Process</w:t>
      </w:r>
      <w:r w:rsidRPr="00916D12">
        <w:rPr>
          <w:rFonts w:ascii="Times New Roman" w:hAnsi="Times New Roman" w:cs="Times New Roman"/>
          <w:b/>
          <w:sz w:val="24"/>
          <w:szCs w:val="24"/>
        </w:rPr>
        <w:t xml:space="preserve"> Reference Model</w:t>
      </w:r>
    </w:p>
    <w:p w14:paraId="074A07B7" w14:textId="3C2E7B52" w:rsidR="00916D12" w:rsidRDefault="00916D12" w:rsidP="00916D12">
      <w:pPr>
        <w:pStyle w:val="ListParagraph"/>
        <w:spacing w:line="360" w:lineRule="auto"/>
        <w:ind w:left="1134"/>
        <w:jc w:val="center"/>
        <w:rPr>
          <w:rFonts w:ascii="Times New Roman" w:hAnsi="Times New Roman" w:cs="Times New Roman"/>
          <w:b/>
          <w:sz w:val="24"/>
          <w:szCs w:val="24"/>
        </w:rPr>
      </w:pPr>
      <w:r>
        <w:rPr>
          <w:noProof/>
        </w:rPr>
        <w:drawing>
          <wp:inline distT="0" distB="0" distL="0" distR="0" wp14:anchorId="5E3DC7FD" wp14:editId="20350CC0">
            <wp:extent cx="3571875" cy="251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1875" cy="2518630"/>
                    </a:xfrm>
                    <a:prstGeom prst="rect">
                      <a:avLst/>
                    </a:prstGeom>
                  </pic:spPr>
                </pic:pic>
              </a:graphicData>
            </a:graphic>
          </wp:inline>
        </w:drawing>
      </w:r>
    </w:p>
    <w:p w14:paraId="2E36D634" w14:textId="338344B2" w:rsidR="00916D12" w:rsidRDefault="00916D12" w:rsidP="00916D12">
      <w:pPr>
        <w:pStyle w:val="ListParagraph"/>
        <w:spacing w:line="360" w:lineRule="auto"/>
        <w:jc w:val="center"/>
        <w:rPr>
          <w:rFonts w:ascii="Times New Roman" w:hAnsi="Times New Roman" w:cs="Times New Roman"/>
          <w:sz w:val="24"/>
          <w:szCs w:val="24"/>
        </w:rPr>
      </w:pPr>
      <w:r w:rsidRPr="00916D12">
        <w:rPr>
          <w:rFonts w:ascii="Times New Roman" w:hAnsi="Times New Roman" w:cs="Times New Roman"/>
          <w:sz w:val="24"/>
          <w:szCs w:val="24"/>
        </w:rPr>
        <w:t>Ga</w:t>
      </w:r>
      <w:r>
        <w:rPr>
          <w:rFonts w:ascii="Times New Roman" w:hAnsi="Times New Roman" w:cs="Times New Roman"/>
          <w:sz w:val="24"/>
          <w:szCs w:val="24"/>
        </w:rPr>
        <w:t>mbar 2.2 Area Kunci Tata Kelola dan Manajemen COBIT 5</w:t>
      </w:r>
      <w:r w:rsidR="00F14163">
        <w:rPr>
          <w:rFonts w:ascii="Times New Roman" w:hAnsi="Times New Roman" w:cs="Times New Roman"/>
          <w:sz w:val="24"/>
          <w:szCs w:val="24"/>
        </w:rPr>
        <w:t xml:space="preserve"> </w:t>
      </w:r>
      <w:r w:rsidR="00F14163" w:rsidRPr="00F14163">
        <w:rPr>
          <w:rFonts w:ascii="Times New Roman" w:hAnsi="Times New Roman" w:cs="Times New Roman"/>
          <w:sz w:val="24"/>
          <w:szCs w:val="24"/>
        </w:rPr>
        <w:t>(ISACA, 2012)</w:t>
      </w:r>
    </w:p>
    <w:p w14:paraId="2AAB9FBB" w14:textId="77777777" w:rsidR="00916D12" w:rsidRDefault="00916D12" w:rsidP="00916D12">
      <w:pPr>
        <w:pStyle w:val="ListParagraph"/>
        <w:spacing w:line="360" w:lineRule="auto"/>
        <w:jc w:val="center"/>
        <w:rPr>
          <w:rFonts w:ascii="Times New Roman" w:hAnsi="Times New Roman" w:cs="Times New Roman"/>
          <w:sz w:val="24"/>
          <w:szCs w:val="24"/>
        </w:rPr>
      </w:pPr>
    </w:p>
    <w:p w14:paraId="2955330C" w14:textId="77777777"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lastRenderedPageBreak/>
        <w:t xml:space="preserve">Proses pada COBIT </w:t>
      </w:r>
      <w:r>
        <w:rPr>
          <w:rFonts w:ascii="Times New Roman" w:hAnsi="Times New Roman" w:cs="Times New Roman"/>
          <w:sz w:val="24"/>
          <w:szCs w:val="24"/>
        </w:rPr>
        <w:t xml:space="preserve">5 terdiri dari dua proses yaitu </w:t>
      </w:r>
      <w:r w:rsidRPr="00F14163">
        <w:rPr>
          <w:rFonts w:ascii="Times New Roman" w:hAnsi="Times New Roman" w:cs="Times New Roman"/>
          <w:sz w:val="24"/>
          <w:szCs w:val="24"/>
        </w:rPr>
        <w:t>proses tata kelola dan proses manajemen.</w:t>
      </w:r>
    </w:p>
    <w:p w14:paraId="2D901282" w14:textId="6520DCAD"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1. Tata kelola: berisi lima proses tata kelola; yang</w:t>
      </w:r>
      <w:r>
        <w:rPr>
          <w:rFonts w:ascii="Times New Roman" w:hAnsi="Times New Roman" w:cs="Times New Roman"/>
          <w:sz w:val="24"/>
          <w:szCs w:val="24"/>
        </w:rPr>
        <w:t xml:space="preserve"> </w:t>
      </w:r>
      <w:r w:rsidRPr="00F14163">
        <w:rPr>
          <w:rFonts w:ascii="Times New Roman" w:hAnsi="Times New Roman" w:cs="Times New Roman"/>
          <w:sz w:val="24"/>
          <w:szCs w:val="24"/>
        </w:rPr>
        <w:t>masing-masing proses dievaluasi, diarahkan,</w:t>
      </w:r>
      <w:r>
        <w:rPr>
          <w:rFonts w:ascii="Times New Roman" w:hAnsi="Times New Roman" w:cs="Times New Roman"/>
          <w:sz w:val="24"/>
          <w:szCs w:val="24"/>
        </w:rPr>
        <w:t xml:space="preserve"> </w:t>
      </w:r>
      <w:r w:rsidRPr="00F14163">
        <w:rPr>
          <w:rFonts w:ascii="Times New Roman" w:hAnsi="Times New Roman" w:cs="Times New Roman"/>
          <w:sz w:val="24"/>
          <w:szCs w:val="24"/>
        </w:rPr>
        <w:t>dimonitor (EDM)</w:t>
      </w:r>
    </w:p>
    <w:p w14:paraId="415CFAE9" w14:textId="1F5A2141"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2. Manajemen: berisi em</w:t>
      </w:r>
      <w:r>
        <w:rPr>
          <w:rFonts w:ascii="Times New Roman" w:hAnsi="Times New Roman" w:cs="Times New Roman"/>
          <w:sz w:val="24"/>
          <w:szCs w:val="24"/>
        </w:rPr>
        <w:t xml:space="preserve">pat domain, selaras dengan area </w:t>
      </w:r>
      <w:r w:rsidRPr="00F14163">
        <w:rPr>
          <w:rFonts w:ascii="Times New Roman" w:hAnsi="Times New Roman" w:cs="Times New Roman"/>
          <w:sz w:val="24"/>
          <w:szCs w:val="24"/>
        </w:rPr>
        <w:t>tanggung jawab untuk merencanakan, membangun,</w:t>
      </w:r>
      <w:r>
        <w:rPr>
          <w:rFonts w:ascii="Times New Roman" w:hAnsi="Times New Roman" w:cs="Times New Roman"/>
          <w:sz w:val="24"/>
          <w:szCs w:val="24"/>
        </w:rPr>
        <w:t xml:space="preserve"> </w:t>
      </w:r>
      <w:r w:rsidRPr="00F14163">
        <w:rPr>
          <w:rFonts w:ascii="Times New Roman" w:hAnsi="Times New Roman" w:cs="Times New Roman"/>
          <w:sz w:val="24"/>
          <w:szCs w:val="24"/>
        </w:rPr>
        <w:t>menjalankan, dan mengawasi (PBRM), dan</w:t>
      </w:r>
      <w:r>
        <w:rPr>
          <w:rFonts w:ascii="Times New Roman" w:hAnsi="Times New Roman" w:cs="Times New Roman"/>
          <w:sz w:val="24"/>
          <w:szCs w:val="24"/>
        </w:rPr>
        <w:t xml:space="preserve"> </w:t>
      </w:r>
      <w:r w:rsidRPr="00F14163">
        <w:rPr>
          <w:rFonts w:ascii="Times New Roman" w:hAnsi="Times New Roman" w:cs="Times New Roman"/>
          <w:sz w:val="24"/>
          <w:szCs w:val="24"/>
        </w:rPr>
        <w:t>menyediakan cakupan teknologi informasi dari ujung</w:t>
      </w:r>
      <w:r>
        <w:rPr>
          <w:rFonts w:ascii="Times New Roman" w:hAnsi="Times New Roman" w:cs="Times New Roman"/>
          <w:sz w:val="24"/>
          <w:szCs w:val="24"/>
        </w:rPr>
        <w:t xml:space="preserve"> </w:t>
      </w:r>
      <w:r w:rsidRPr="00F14163">
        <w:rPr>
          <w:rFonts w:ascii="Times New Roman" w:hAnsi="Times New Roman" w:cs="Times New Roman"/>
          <w:sz w:val="24"/>
          <w:szCs w:val="24"/>
        </w:rPr>
        <w:t>ke ujung. Domain ini merupakan evolusi dari domain</w:t>
      </w:r>
      <w:r>
        <w:rPr>
          <w:rFonts w:ascii="Times New Roman" w:hAnsi="Times New Roman" w:cs="Times New Roman"/>
          <w:sz w:val="24"/>
          <w:szCs w:val="24"/>
        </w:rPr>
        <w:t xml:space="preserve"> </w:t>
      </w:r>
      <w:r w:rsidRPr="00F14163">
        <w:rPr>
          <w:rFonts w:ascii="Times New Roman" w:hAnsi="Times New Roman" w:cs="Times New Roman"/>
          <w:sz w:val="24"/>
          <w:szCs w:val="24"/>
        </w:rPr>
        <w:t>COBIT 4.1 dan struktur proses. Berikut nama</w:t>
      </w:r>
      <w:r>
        <w:rPr>
          <w:rFonts w:ascii="Times New Roman" w:hAnsi="Times New Roman" w:cs="Times New Roman"/>
          <w:sz w:val="24"/>
          <w:szCs w:val="24"/>
        </w:rPr>
        <w:t xml:space="preserve"> </w:t>
      </w:r>
      <w:r w:rsidRPr="00F14163">
        <w:rPr>
          <w:rFonts w:ascii="Times New Roman" w:hAnsi="Times New Roman" w:cs="Times New Roman"/>
          <w:sz w:val="24"/>
          <w:szCs w:val="24"/>
        </w:rPr>
        <w:t>domainnya:</w:t>
      </w:r>
    </w:p>
    <w:p w14:paraId="27128DB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a. Align, Plan, Organise (APO)</w:t>
      </w:r>
    </w:p>
    <w:p w14:paraId="0DD393DA"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b. Build, Acquire, and Implement (BAI)</w:t>
      </w:r>
    </w:p>
    <w:p w14:paraId="08DBDB0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c. Deliver, Service, and Support (DSS)</w:t>
      </w:r>
    </w:p>
    <w:p w14:paraId="479F676E" w14:textId="756E644C"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d. Monitor, Evaluate, and Assess (MEA)</w:t>
      </w:r>
    </w:p>
    <w:p w14:paraId="5FBA8A2F" w14:textId="77777777" w:rsidR="00F14163" w:rsidRPr="00916D12" w:rsidRDefault="00F14163" w:rsidP="00F14163">
      <w:pPr>
        <w:pStyle w:val="ListParagraph"/>
        <w:spacing w:line="360" w:lineRule="auto"/>
        <w:ind w:left="1276"/>
        <w:jc w:val="both"/>
        <w:rPr>
          <w:rFonts w:ascii="Times New Roman" w:hAnsi="Times New Roman" w:cs="Times New Roman"/>
          <w:sz w:val="24"/>
          <w:szCs w:val="24"/>
        </w:rPr>
      </w:pPr>
    </w:p>
    <w:p w14:paraId="2E8FEAA5" w14:textId="62299A20"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 xml:space="preserve">Tahapan Audit </w:t>
      </w:r>
    </w:p>
    <w:p w14:paraId="638F004B" w14:textId="547D28F3" w:rsidR="00E76592" w:rsidRPr="00E76592" w:rsidRDefault="00E76592" w:rsidP="00E76592">
      <w:pPr>
        <w:pStyle w:val="ListParagraph"/>
        <w:spacing w:line="360" w:lineRule="auto"/>
        <w:ind w:firstLine="273"/>
        <w:jc w:val="both"/>
        <w:rPr>
          <w:rFonts w:ascii="Times New Roman" w:hAnsi="Times New Roman" w:cs="Times New Roman"/>
          <w:sz w:val="24"/>
          <w:szCs w:val="24"/>
        </w:rPr>
      </w:pPr>
      <w:r w:rsidRPr="00E76592">
        <w:rPr>
          <w:rFonts w:ascii="Times New Roman" w:hAnsi="Times New Roman" w:cs="Times New Roman"/>
          <w:sz w:val="24"/>
          <w:szCs w:val="24"/>
        </w:rPr>
        <w:t>Tahapan audit</w:t>
      </w:r>
      <w:r w:rsidR="00916D12">
        <w:rPr>
          <w:rFonts w:ascii="Times New Roman" w:hAnsi="Times New Roman" w:cs="Times New Roman"/>
          <w:sz w:val="24"/>
          <w:szCs w:val="24"/>
        </w:rPr>
        <w:t xml:space="preserve"> </w:t>
      </w:r>
      <w:r w:rsidRPr="00E76592">
        <w:rPr>
          <w:rFonts w:ascii="Times New Roman" w:hAnsi="Times New Roman" w:cs="Times New Roman"/>
          <w:sz w:val="24"/>
          <w:szCs w:val="24"/>
        </w:rPr>
        <w:t>:</w:t>
      </w:r>
    </w:p>
    <w:p w14:paraId="000B190A" w14:textId="2543BC14"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1.Planning (perencanaan)</w:t>
      </w:r>
    </w:p>
    <w:p w14:paraId="44CC354D" w14:textId="329303D6"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2.Field and documentation (dokumentasi dan peninjauan lapangan)</w:t>
      </w:r>
    </w:p>
    <w:p w14:paraId="6925AC4E" w14:textId="4D0707E7"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3.Issue discovery and validation (penemuan masalah dan validasi)</w:t>
      </w:r>
    </w:p>
    <w:p w14:paraId="655011F0" w14:textId="21C6F69F"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4.Solution development (pengembangan solusi)</w:t>
      </w:r>
    </w:p>
    <w:p w14:paraId="4BCD09B7" w14:textId="68EFF319"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5.Report drafting and issuance (penyusunan dan pembuatan laporan)</w:t>
      </w:r>
    </w:p>
    <w:p w14:paraId="75861F47" w14:textId="5611E18B" w:rsid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6.Issue tracking (pematangan masalah)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{"citationItems":[{"id":"ITEM-1","itemData":{"abstract":"PT Santani Agro Persada merupakan sebuah perusahaan yang bergerak di bidang pertanian dan distributor penjualan alat-alat pertanian dan pestiisda. Seluruh proses kerja pada PT Santani Agro Persada telah memanfaatkan teknologi informasi dengan nama aplikasi A Ueromoney Institutional Investor Company (EMIS). untuk menjamin keberlanjutan operasional yang digunakan oleh PT Santani Agro Persada apakah teknologi informasi yang ada sudah digunakan dengan sebaik-baiknya, karena jika dalam pemanfaatan tidak digunakan dengan tepat maka akan menimbulkan beberapa permasalahan atau kerugian yang ada seperti kehilangan data, atau penyalahgunaan data, penyalahgunaan komputer, informasi yang tidak akurat, karena pada sistem ini data yang ada sifatnya rahasia dan sensitif. Berdasarkan hasil analisis menggunakan metode Framework COBIT 5 dengan menggunakan lima domain, yaitu EDM, APO, BAI, DSS, dan MEA. Dengan menggunakan pengukuran maturity level didapatkan hasil audit tata kelola teknologi informasi bahwa maturity level sistem informasi claim penjualan pada aplikasi EMIS saat ini berada pada level 4 (manage and measurable) yang berarti aplikasi EMIS sudah dimonitor dan diukur dengan baik.","author":[{"dropping-particle":"","family":"Dwi","given":"Siegit Syaputra","non-dropping-particle":"","parse-names":false,"suffix":""}],"container-title":"Jurnal Tata Kelola Tkenologi Informasi Menggunakan Framework COBIT 5 PT Santani Agro Persada","id":"ITEM-1","issued":{"date-parts":[["2015"]]},"page":"8","title":"Jurnal Tata Kelola Teknologi Informasi Menggunakan Framework Cobit 5 Pt Santani Agro","type":"article-journal"},"uris":["http://www.mendeley.com/documents/?uuid=f5333a61-35e5-4558-b7b6-09f581fa31ca"]}],"mendeley":{"formattedCitation":"(Dwi, 2015)","plainTextFormattedCitation":"(Dwi, 2015)","previouslyFormattedCitation":"(Dwi, 2015)"},"properties":{"noteIndex":0},"schema":"https://github.com/citation-style-language/schema/raw/master/csl-citation.json"}</w:instrText>
      </w:r>
      <w:r>
        <w:rPr>
          <w:rFonts w:ascii="Times New Roman" w:hAnsi="Times New Roman" w:cs="Times New Roman"/>
          <w:sz w:val="24"/>
          <w:szCs w:val="24"/>
        </w:rPr>
        <w:fldChar w:fldCharType="separate"/>
      </w:r>
      <w:r w:rsidRPr="00E76592">
        <w:rPr>
          <w:rFonts w:ascii="Times New Roman" w:hAnsi="Times New Roman" w:cs="Times New Roman"/>
          <w:noProof/>
          <w:sz w:val="24"/>
          <w:szCs w:val="24"/>
        </w:rPr>
        <w:t>(Dwi, 2015)</w:t>
      </w:r>
      <w:r>
        <w:rPr>
          <w:rFonts w:ascii="Times New Roman" w:hAnsi="Times New Roman" w:cs="Times New Roman"/>
          <w:sz w:val="24"/>
          <w:szCs w:val="24"/>
        </w:rPr>
        <w:fldChar w:fldCharType="end"/>
      </w:r>
      <w:r w:rsidRPr="00E76592">
        <w:rPr>
          <w:rFonts w:ascii="Times New Roman" w:hAnsi="Times New Roman" w:cs="Times New Roman"/>
          <w:sz w:val="24"/>
          <w:szCs w:val="24"/>
        </w:rPr>
        <w:t>.</w:t>
      </w:r>
    </w:p>
    <w:p w14:paraId="53D166A1" w14:textId="235B143E" w:rsidR="00E76592" w:rsidRDefault="00E76592" w:rsidP="00E76592">
      <w:pPr>
        <w:pStyle w:val="ListParagraph"/>
        <w:spacing w:line="360" w:lineRule="auto"/>
        <w:jc w:val="both"/>
        <w:rPr>
          <w:rFonts w:ascii="Times New Roman" w:hAnsi="Times New Roman" w:cs="Times New Roman"/>
          <w:sz w:val="24"/>
          <w:szCs w:val="24"/>
        </w:rPr>
      </w:pPr>
    </w:p>
    <w:p w14:paraId="1FE4F406" w14:textId="587CBCFF"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Tata Kelola</w:t>
      </w:r>
    </w:p>
    <w:p w14:paraId="2F616E2C" w14:textId="49610A2F" w:rsidR="00BA79E9"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Tata kelola (governance) merupakan suatu proses yang dilakukan oleh suatu organisasi atau masyarakat untuk mengatasi permasalahan yang terjadi</w:t>
      </w:r>
      <w:r>
        <w:rPr>
          <w:rFonts w:ascii="Times New Roman" w:hAnsi="Times New Roman" w:cs="Times New Roman"/>
          <w:sz w:val="24"/>
          <w:szCs w:val="24"/>
        </w:rPr>
        <w:t xml:space="preserve"> </w:t>
      </w:r>
      <w:r w:rsidRPr="00E76592">
        <w:rPr>
          <w:rFonts w:ascii="Times New Roman" w:hAnsi="Times New Roman" w:cs="Times New Roman"/>
          <w:sz w:val="24"/>
          <w:szCs w:val="24"/>
        </w:rPr>
        <w:t>Tata</w:t>
      </w:r>
      <w:r>
        <w:rPr>
          <w:rFonts w:ascii="Times New Roman" w:hAnsi="Times New Roman" w:cs="Times New Roman"/>
          <w:sz w:val="24"/>
          <w:szCs w:val="24"/>
        </w:rPr>
        <w:t xml:space="preserve"> kelola </w:t>
      </w:r>
      <w:r w:rsidRPr="00E76592">
        <w:rPr>
          <w:rFonts w:ascii="Times New Roman" w:hAnsi="Times New Roman" w:cs="Times New Roman"/>
          <w:sz w:val="24"/>
          <w:szCs w:val="24"/>
        </w:rPr>
        <w:t>suatu</w:t>
      </w:r>
      <w:r>
        <w:rPr>
          <w:rFonts w:ascii="Times New Roman" w:hAnsi="Times New Roman" w:cs="Times New Roman"/>
          <w:sz w:val="24"/>
          <w:szCs w:val="24"/>
        </w:rPr>
        <w:t xml:space="preserve"> </w:t>
      </w:r>
      <w:r w:rsidRPr="00E76592">
        <w:rPr>
          <w:rFonts w:ascii="Times New Roman" w:hAnsi="Times New Roman" w:cs="Times New Roman"/>
          <w:sz w:val="24"/>
          <w:szCs w:val="24"/>
        </w:rPr>
        <w:t>rangkaian proses</w:t>
      </w:r>
      <w:r>
        <w:rPr>
          <w:rFonts w:ascii="Times New Roman" w:hAnsi="Times New Roman" w:cs="Times New Roman"/>
          <w:sz w:val="24"/>
          <w:szCs w:val="24"/>
        </w:rPr>
        <w:t xml:space="preserve">, </w:t>
      </w:r>
      <w:r w:rsidRPr="00E76592">
        <w:rPr>
          <w:rFonts w:ascii="Times New Roman" w:hAnsi="Times New Roman" w:cs="Times New Roman"/>
          <w:sz w:val="24"/>
          <w:szCs w:val="24"/>
        </w:rPr>
        <w:t>kebiasaan,</w:t>
      </w:r>
      <w:r>
        <w:rPr>
          <w:rFonts w:ascii="Times New Roman" w:hAnsi="Times New Roman" w:cs="Times New Roman"/>
          <w:sz w:val="24"/>
          <w:szCs w:val="24"/>
        </w:rPr>
        <w:t xml:space="preserve"> </w:t>
      </w:r>
      <w:r w:rsidRPr="00E76592">
        <w:rPr>
          <w:rFonts w:ascii="Times New Roman" w:hAnsi="Times New Roman" w:cs="Times New Roman"/>
          <w:sz w:val="24"/>
          <w:szCs w:val="24"/>
        </w:rPr>
        <w:t>kebijakan,</w:t>
      </w:r>
      <w:r>
        <w:rPr>
          <w:rFonts w:ascii="Times New Roman" w:hAnsi="Times New Roman" w:cs="Times New Roman"/>
          <w:sz w:val="24"/>
          <w:szCs w:val="24"/>
        </w:rPr>
        <w:t xml:space="preserve"> </w:t>
      </w:r>
      <w:r w:rsidRPr="00E76592">
        <w:rPr>
          <w:rFonts w:ascii="Times New Roman" w:hAnsi="Times New Roman" w:cs="Times New Roman"/>
          <w:sz w:val="24"/>
          <w:szCs w:val="24"/>
        </w:rPr>
        <w:t>aturan</w:t>
      </w:r>
      <w:r>
        <w:rPr>
          <w:rFonts w:ascii="Times New Roman" w:hAnsi="Times New Roman" w:cs="Times New Roman"/>
          <w:sz w:val="24"/>
          <w:szCs w:val="24"/>
        </w:rPr>
        <w:t xml:space="preserve"> </w:t>
      </w:r>
      <w:r w:rsidRPr="00E76592">
        <w:rPr>
          <w:rFonts w:ascii="Times New Roman" w:hAnsi="Times New Roman" w:cs="Times New Roman"/>
          <w:sz w:val="24"/>
          <w:szCs w:val="24"/>
        </w:rPr>
        <w:t>dan institusi</w:t>
      </w:r>
      <w:r>
        <w:rPr>
          <w:rFonts w:ascii="Times New Roman" w:hAnsi="Times New Roman" w:cs="Times New Roman"/>
          <w:sz w:val="24"/>
          <w:szCs w:val="24"/>
        </w:rPr>
        <w:t xml:space="preserve"> </w:t>
      </w:r>
      <w:r w:rsidRPr="00E76592">
        <w:rPr>
          <w:rFonts w:ascii="Times New Roman" w:hAnsi="Times New Roman" w:cs="Times New Roman"/>
          <w:sz w:val="24"/>
          <w:szCs w:val="24"/>
        </w:rPr>
        <w:t>yang</w:t>
      </w:r>
      <w:r>
        <w:rPr>
          <w:rFonts w:ascii="Times New Roman" w:hAnsi="Times New Roman" w:cs="Times New Roman"/>
          <w:sz w:val="24"/>
          <w:szCs w:val="24"/>
        </w:rPr>
        <w:t xml:space="preserve"> </w:t>
      </w:r>
      <w:r w:rsidRPr="00E76592">
        <w:rPr>
          <w:rFonts w:ascii="Times New Roman" w:hAnsi="Times New Roman" w:cs="Times New Roman"/>
          <w:sz w:val="24"/>
          <w:szCs w:val="24"/>
        </w:rPr>
        <w:t>memengeharuhi</w:t>
      </w:r>
      <w:r>
        <w:rPr>
          <w:rFonts w:ascii="Times New Roman" w:hAnsi="Times New Roman" w:cs="Times New Roman"/>
          <w:sz w:val="24"/>
          <w:szCs w:val="24"/>
        </w:rPr>
        <w:t xml:space="preserve"> penghargaan</w:t>
      </w:r>
      <w:r w:rsidRPr="00E76592">
        <w:rPr>
          <w:rFonts w:ascii="Times New Roman" w:hAnsi="Times New Roman" w:cs="Times New Roman"/>
          <w:sz w:val="24"/>
          <w:szCs w:val="24"/>
        </w:rPr>
        <w:t xml:space="preserve"> pengelolaan,</w:t>
      </w:r>
      <w:r>
        <w:rPr>
          <w:rFonts w:ascii="Times New Roman" w:hAnsi="Times New Roman" w:cs="Times New Roman"/>
          <w:sz w:val="24"/>
          <w:szCs w:val="24"/>
        </w:rPr>
        <w:t xml:space="preserve"> </w:t>
      </w:r>
      <w:r w:rsidRPr="00E76592">
        <w:rPr>
          <w:rFonts w:ascii="Times New Roman" w:hAnsi="Times New Roman" w:cs="Times New Roman"/>
          <w:sz w:val="24"/>
          <w:szCs w:val="24"/>
        </w:rPr>
        <w:t>serta pengontrolan suatu perusahaan atau koporasi</w:t>
      </w:r>
      <w:r w:rsidR="00AA4F67">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{"citationItems":[{"id":"ITEM-1","itemData":{"ISSN":"1693-3877","author":[{"dropping-particle":"","family":"Purwati","given":"N.","non-dropping-particle":"","parse-names":false,"suffix":""}],"container-title":"Jurnal Informatika Darmajaya","id":"ITEM-1","issue":"2","issued":{"date-parts":[["2014"]]},"page":"134-152","title":"Audit Sistem Informasi Akademik Menggunakan Framework Cobit 4.1 (Studi Kasus Ibi Darmajaya)","type":"article-journal","volume":"14"},"uris":["http://www.mendeley.com/documents/?uuid=9f025296-9477-4a6a-820e-574266fd8750"]}],"mendeley":{"formattedCitation":"(Purwati, 2014)","plainTextFormattedCitation":"(Purwati, 2014)","previouslyFormattedCitation":"(Purwati, 2014)"},"properties":{"noteIndex":0},"schema":"https://github.com/citation-style-language/schema/raw/master/csl-citation.json"}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(Purwati, 2014)</w:t>
      </w:r>
      <w:r w:rsidR="00AA4F67">
        <w:rPr>
          <w:rFonts w:ascii="Times New Roman" w:hAnsi="Times New Roman" w:cs="Times New Roman"/>
          <w:sz w:val="24"/>
          <w:szCs w:val="24"/>
        </w:rPr>
        <w:fldChar w:fldCharType="end"/>
      </w:r>
      <w:r w:rsidR="00AA4F67">
        <w:rPr>
          <w:rFonts w:ascii="Times New Roman" w:hAnsi="Times New Roman" w:cs="Times New Roman"/>
          <w:sz w:val="24"/>
          <w:szCs w:val="24"/>
        </w:rPr>
        <w:t>.</w:t>
      </w:r>
    </w:p>
    <w:p w14:paraId="083269D4" w14:textId="00C525E5" w:rsidR="00E76592" w:rsidRDefault="00E76592" w:rsidP="00E76592">
      <w:pPr>
        <w:pStyle w:val="ListParagraph"/>
        <w:spacing w:line="360" w:lineRule="auto"/>
        <w:jc w:val="both"/>
        <w:rPr>
          <w:rFonts w:ascii="Times New Roman" w:hAnsi="Times New Roman" w:cs="Times New Roman"/>
          <w:sz w:val="24"/>
          <w:szCs w:val="24"/>
        </w:rPr>
      </w:pPr>
    </w:p>
    <w:p w14:paraId="0B9B542A" w14:textId="77777777" w:rsidR="00AA4F67" w:rsidRDefault="00AA4F67" w:rsidP="00E76592">
      <w:pPr>
        <w:pStyle w:val="ListParagraph"/>
        <w:spacing w:line="360" w:lineRule="auto"/>
        <w:jc w:val="both"/>
        <w:rPr>
          <w:rFonts w:ascii="Times New Roman" w:hAnsi="Times New Roman" w:cs="Times New Roman"/>
          <w:sz w:val="24"/>
          <w:szCs w:val="24"/>
        </w:rPr>
      </w:pPr>
    </w:p>
    <w:p w14:paraId="4DEF2BF7" w14:textId="77777777" w:rsidR="00F14163" w:rsidRDefault="00F14163" w:rsidP="00E76592">
      <w:pPr>
        <w:pStyle w:val="ListParagraph"/>
        <w:spacing w:line="360" w:lineRule="auto"/>
        <w:jc w:val="both"/>
        <w:rPr>
          <w:rFonts w:ascii="Times New Roman" w:hAnsi="Times New Roman" w:cs="Times New Roman"/>
          <w:sz w:val="24"/>
          <w:szCs w:val="24"/>
        </w:rPr>
      </w:pPr>
    </w:p>
    <w:p w14:paraId="1ACE696D" w14:textId="4AC6AEBB" w:rsidR="00AA4F67" w:rsidRDefault="00AA4F67" w:rsidP="00AA4F67">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Hasil dan Pembah</w:t>
      </w:r>
      <w:r w:rsidR="007B70D6">
        <w:rPr>
          <w:rFonts w:ascii="Times New Roman" w:hAnsi="Times New Roman" w:cs="Times New Roman"/>
          <w:b/>
          <w:bCs/>
          <w:sz w:val="24"/>
          <w:szCs w:val="24"/>
        </w:rPr>
        <w:t>a</w:t>
      </w:r>
      <w:r>
        <w:rPr>
          <w:rFonts w:ascii="Times New Roman" w:hAnsi="Times New Roman" w:cs="Times New Roman"/>
          <w:b/>
          <w:bCs/>
          <w:sz w:val="24"/>
          <w:szCs w:val="24"/>
        </w:rPr>
        <w:t>san</w:t>
      </w:r>
    </w:p>
    <w:p w14:paraId="36E4CD2E" w14:textId="5E46B5AB" w:rsidR="00AA4F67" w:rsidRDefault="00AA4F67" w:rsidP="00AA4F67">
      <w:pPr>
        <w:pStyle w:val="ListParagraph"/>
        <w:jc w:val="both"/>
        <w:rPr>
          <w:rFonts w:ascii="Times New Roman" w:hAnsi="Times New Roman" w:cs="Times New Roman"/>
          <w:b/>
          <w:bCs/>
          <w:sz w:val="24"/>
          <w:szCs w:val="24"/>
        </w:rPr>
      </w:pPr>
    </w:p>
    <w:p w14:paraId="79B947E4" w14:textId="584CD2B4" w:rsidR="00AA4F67" w:rsidRDefault="00AA4F67" w:rsidP="00AA4F67">
      <w:pPr>
        <w:pStyle w:val="ListParagraph"/>
        <w:spacing w:line="360" w:lineRule="auto"/>
        <w:jc w:val="both"/>
        <w:rPr>
          <w:rFonts w:ascii="Times New Roman" w:hAnsi="Times New Roman" w:cs="Times New Roman"/>
          <w:sz w:val="24"/>
          <w:szCs w:val="24"/>
        </w:rPr>
      </w:pPr>
      <w:r>
        <w:rPr>
          <w:noProof/>
        </w:rPr>
        <w:drawing>
          <wp:anchor distT="0" distB="0" distL="0" distR="0" simplePos="0" relativeHeight="251659264" behindDoc="0" locked="0" layoutInCell="1" allowOverlap="1" wp14:anchorId="280C050B" wp14:editId="690C999E">
            <wp:simplePos x="0" y="0"/>
            <wp:positionH relativeFrom="page">
              <wp:posOffset>2190115</wp:posOffset>
            </wp:positionH>
            <wp:positionV relativeFrom="paragraph">
              <wp:posOffset>950595</wp:posOffset>
            </wp:positionV>
            <wp:extent cx="3871595" cy="1114425"/>
            <wp:effectExtent l="0" t="0" r="0" b="9525"/>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8" cstate="print"/>
                    <a:stretch>
                      <a:fillRect/>
                    </a:stretch>
                  </pic:blipFill>
                  <pic:spPr>
                    <a:xfrm>
                      <a:off x="0" y="0"/>
                      <a:ext cx="3871595" cy="1114425"/>
                    </a:xfrm>
                    <a:prstGeom prst="rect">
                      <a:avLst/>
                    </a:prstGeom>
                  </pic:spPr>
                </pic:pic>
              </a:graphicData>
            </a:graphic>
            <wp14:sizeRelH relativeFrom="margin">
              <wp14:pctWidth>0</wp14:pctWidth>
            </wp14:sizeRelH>
            <wp14:sizeRelV relativeFrom="margin">
              <wp14:pctHeight>0</wp14:pctHeight>
            </wp14:sizeRelV>
          </wp:anchor>
        </w:drawing>
      </w:r>
      <w:r w:rsidRPr="00AA4F67">
        <w:rPr>
          <w:rFonts w:ascii="Times New Roman" w:hAnsi="Times New Roman" w:cs="Times New Roman"/>
          <w:sz w:val="24"/>
          <w:szCs w:val="24"/>
        </w:rPr>
        <w:t>Pada tahap ini peneliti melakukan uji validasi dan uji rebilidasi dan menggunakan maturity level yang dimana digunakan sebagai pengukuran tingkat kematangan dari tata kelo</w:t>
      </w:r>
      <w:r w:rsidR="007602B2">
        <w:rPr>
          <w:rFonts w:ascii="Times New Roman" w:hAnsi="Times New Roman" w:cs="Times New Roman"/>
          <w:sz w:val="24"/>
          <w:szCs w:val="24"/>
        </w:rPr>
        <w:t>l</w:t>
      </w:r>
      <w:r w:rsidRPr="00AA4F67">
        <w:rPr>
          <w:rFonts w:ascii="Times New Roman" w:hAnsi="Times New Roman" w:cs="Times New Roman"/>
          <w:sz w:val="24"/>
          <w:szCs w:val="24"/>
        </w:rPr>
        <w:t>a TI. Dengan menggunakan rumus perhitungan sebagai berikut</w:t>
      </w:r>
    </w:p>
    <w:p w14:paraId="18A528A5" w14:textId="32794997" w:rsidR="00AA4F67" w:rsidRDefault="00AA4F67"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401650">
        <w:rPr>
          <w:rFonts w:ascii="Times New Roman" w:hAnsi="Times New Roman" w:cs="Times New Roman"/>
          <w:sz w:val="24"/>
          <w:szCs w:val="24"/>
        </w:rPr>
        <w:t>3.1</w:t>
      </w:r>
      <w:r>
        <w:rPr>
          <w:rFonts w:ascii="Times New Roman" w:hAnsi="Times New Roman" w:cs="Times New Roman"/>
          <w:sz w:val="24"/>
          <w:szCs w:val="24"/>
        </w:rPr>
        <w:t xml:space="preserve"> Maturity Level</w:t>
      </w:r>
    </w:p>
    <w:p w14:paraId="778D7EA7" w14:textId="0A40D245" w:rsidR="00AA4F67" w:rsidRDefault="00AA4F67" w:rsidP="00AA4F67">
      <w:pPr>
        <w:pStyle w:val="ListParagraph"/>
        <w:spacing w:line="360" w:lineRule="auto"/>
        <w:jc w:val="both"/>
        <w:rPr>
          <w:rFonts w:ascii="Times New Roman" w:hAnsi="Times New Roman" w:cs="Times New Roman"/>
          <w:sz w:val="24"/>
          <w:szCs w:val="24"/>
        </w:rPr>
      </w:pPr>
    </w:p>
    <w:p w14:paraId="73CF4F72" w14:textId="7014ADAC" w:rsidR="00AA4F67" w:rsidRDefault="00AA4F67" w:rsidP="00AA4F6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tahap berikutnya, </w:t>
      </w:r>
      <w:r w:rsidR="00401650">
        <w:rPr>
          <w:rFonts w:ascii="Times New Roman" w:hAnsi="Times New Roman" w:cs="Times New Roman"/>
          <w:sz w:val="24"/>
          <w:szCs w:val="24"/>
        </w:rPr>
        <w:t>menetapkan proses teknologi inf</w:t>
      </w:r>
      <w:r w:rsidRPr="00AA4F67">
        <w:rPr>
          <w:rFonts w:ascii="Times New Roman" w:hAnsi="Times New Roman" w:cs="Times New Roman"/>
          <w:sz w:val="24"/>
          <w:szCs w:val="24"/>
        </w:rPr>
        <w:t>o</w:t>
      </w:r>
      <w:r w:rsidR="00401650">
        <w:rPr>
          <w:rFonts w:ascii="Times New Roman" w:hAnsi="Times New Roman" w:cs="Times New Roman"/>
          <w:sz w:val="24"/>
          <w:szCs w:val="24"/>
        </w:rPr>
        <w:t>r</w:t>
      </w:r>
      <w:r w:rsidRPr="00AA4F67">
        <w:rPr>
          <w:rFonts w:ascii="Times New Roman" w:hAnsi="Times New Roman" w:cs="Times New Roman"/>
          <w:sz w:val="24"/>
          <w:szCs w:val="24"/>
        </w:rPr>
        <w:t>masi yang sesuai dengan standar COBIT 5 yang telah diolah sesuai dengan studi kasus,</w:t>
      </w:r>
      <w:r w:rsidR="00401650">
        <w:rPr>
          <w:rFonts w:ascii="Times New Roman" w:hAnsi="Times New Roman" w:cs="Times New Roman"/>
          <w:sz w:val="24"/>
          <w:szCs w:val="24"/>
        </w:rPr>
        <w:t xml:space="preserve"> maka proses teknologi informasi di klinik</w:t>
      </w:r>
      <w:r w:rsidRPr="00AA4F67">
        <w:rPr>
          <w:rFonts w:ascii="Times New Roman" w:hAnsi="Times New Roman" w:cs="Times New Roman"/>
          <w:sz w:val="24"/>
          <w:szCs w:val="24"/>
        </w:rPr>
        <w:t xml:space="preserve"> sebagai tabel </w:t>
      </w:r>
      <w:r w:rsidR="00401650">
        <w:rPr>
          <w:rFonts w:ascii="Times New Roman" w:hAnsi="Times New Roman" w:cs="Times New Roman"/>
          <w:sz w:val="24"/>
          <w:szCs w:val="24"/>
        </w:rPr>
        <w:t>3.</w:t>
      </w:r>
      <w:r w:rsidRPr="00AA4F67">
        <w:rPr>
          <w:rFonts w:ascii="Times New Roman" w:hAnsi="Times New Roman" w:cs="Times New Roman"/>
          <w:sz w:val="24"/>
          <w:szCs w:val="24"/>
        </w:rPr>
        <w:t>1 berikut.</w:t>
      </w:r>
    </w:p>
    <w:tbl>
      <w:tblPr>
        <w:tblStyle w:val="TableGrid"/>
        <w:tblW w:w="0" w:type="auto"/>
        <w:tblInd w:w="720" w:type="dxa"/>
        <w:tblLook w:val="04A0" w:firstRow="1" w:lastRow="0" w:firstColumn="1" w:lastColumn="0" w:noHBand="0" w:noVBand="1"/>
      </w:tblPr>
      <w:tblGrid>
        <w:gridCol w:w="4315"/>
        <w:gridCol w:w="4315"/>
      </w:tblGrid>
      <w:tr w:rsidR="00AA4F67" w14:paraId="3C65297B" w14:textId="77777777" w:rsidTr="00AA4F67">
        <w:tc>
          <w:tcPr>
            <w:tcW w:w="4675" w:type="dxa"/>
          </w:tcPr>
          <w:p w14:paraId="043E3AEF" w14:textId="67DBE713"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4675" w:type="dxa"/>
          </w:tcPr>
          <w:p w14:paraId="62679FAA" w14:textId="1037B34E"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r>
      <w:tr w:rsidR="00AA4F67" w14:paraId="090827B0" w14:textId="77777777" w:rsidTr="00AA4F67">
        <w:tc>
          <w:tcPr>
            <w:tcW w:w="4675" w:type="dxa"/>
          </w:tcPr>
          <w:p w14:paraId="0FF51CAB" w14:textId="62488450"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w:t>
            </w:r>
          </w:p>
        </w:tc>
        <w:tc>
          <w:tcPr>
            <w:tcW w:w="4675" w:type="dxa"/>
          </w:tcPr>
          <w:p w14:paraId="49597C73" w14:textId="77F5A8CF"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EDM04</w:t>
            </w:r>
          </w:p>
        </w:tc>
      </w:tr>
      <w:tr w:rsidR="00C5354D" w14:paraId="10097427" w14:textId="77777777" w:rsidTr="00AA4F67">
        <w:tc>
          <w:tcPr>
            <w:tcW w:w="4675" w:type="dxa"/>
          </w:tcPr>
          <w:p w14:paraId="02C4542B" w14:textId="74BFB3D3"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w:t>
            </w:r>
          </w:p>
        </w:tc>
        <w:tc>
          <w:tcPr>
            <w:tcW w:w="4675" w:type="dxa"/>
          </w:tcPr>
          <w:p w14:paraId="40DD977D" w14:textId="2C7A73DA"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APO08</w:t>
            </w:r>
          </w:p>
        </w:tc>
      </w:tr>
      <w:tr w:rsidR="00C5354D" w14:paraId="7DCEEC4F" w14:textId="77777777" w:rsidTr="00AA4F67">
        <w:tc>
          <w:tcPr>
            <w:tcW w:w="4675" w:type="dxa"/>
          </w:tcPr>
          <w:p w14:paraId="17CDD147" w14:textId="2C70A5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w:t>
            </w:r>
          </w:p>
        </w:tc>
        <w:tc>
          <w:tcPr>
            <w:tcW w:w="4675" w:type="dxa"/>
          </w:tcPr>
          <w:p w14:paraId="4DE24DC9" w14:textId="57E412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BAI08</w:t>
            </w:r>
          </w:p>
        </w:tc>
      </w:tr>
      <w:tr w:rsidR="00C5354D" w14:paraId="40636C23" w14:textId="77777777" w:rsidTr="00AA4F67">
        <w:tc>
          <w:tcPr>
            <w:tcW w:w="4675" w:type="dxa"/>
          </w:tcPr>
          <w:p w14:paraId="1ED1C327" w14:textId="15395FFE"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w:t>
            </w:r>
          </w:p>
        </w:tc>
        <w:tc>
          <w:tcPr>
            <w:tcW w:w="4675" w:type="dxa"/>
          </w:tcPr>
          <w:p w14:paraId="70387167" w14:textId="4D493D90"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DSS06</w:t>
            </w:r>
          </w:p>
        </w:tc>
      </w:tr>
      <w:tr w:rsidR="00C5354D" w14:paraId="7AFD1546" w14:textId="77777777" w:rsidTr="00AA4F67">
        <w:tc>
          <w:tcPr>
            <w:tcW w:w="4675" w:type="dxa"/>
          </w:tcPr>
          <w:p w14:paraId="5EEBD946" w14:textId="37E7F674"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w:t>
            </w:r>
          </w:p>
        </w:tc>
        <w:tc>
          <w:tcPr>
            <w:tcW w:w="4675" w:type="dxa"/>
          </w:tcPr>
          <w:p w14:paraId="18FB47C5" w14:textId="4572BFDB"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MEA03</w:t>
            </w:r>
          </w:p>
        </w:tc>
      </w:tr>
    </w:tbl>
    <w:p w14:paraId="3A13C400" w14:textId="25C15E6E" w:rsidR="00111FF6" w:rsidRDefault="00401650"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3.2 Proses Teknologi</w:t>
      </w:r>
    </w:p>
    <w:p w14:paraId="593C21C6" w14:textId="216403C0" w:rsidR="00C5354D" w:rsidRDefault="00C5354D" w:rsidP="00C5354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C5354D">
        <w:rPr>
          <w:rFonts w:ascii="Times New Roman" w:hAnsi="Times New Roman" w:cs="Times New Roman"/>
          <w:sz w:val="24"/>
          <w:szCs w:val="24"/>
        </w:rPr>
        <w:t>Dari setiap teknologi informasi proses terdapat Detail Control Objectives yang merupakan alat kontrol dari proses teknologi informasi itu sendiri. Berdasarkan penelitian yang dilakukan terdapat 23 Detail Co</w:t>
      </w:r>
      <w:r w:rsidR="00401650">
        <w:rPr>
          <w:rFonts w:ascii="Times New Roman" w:hAnsi="Times New Roman" w:cs="Times New Roman"/>
          <w:sz w:val="24"/>
          <w:szCs w:val="24"/>
        </w:rPr>
        <w:t>ntrol Objectives seperti tabel 3.3</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2"/>
        <w:gridCol w:w="1124"/>
        <w:gridCol w:w="1316"/>
      </w:tblGrid>
      <w:tr w:rsidR="00C5354D" w14:paraId="2DED3C8D" w14:textId="77777777" w:rsidTr="00DC1A5B">
        <w:trPr>
          <w:trHeight w:val="292"/>
          <w:jc w:val="center"/>
        </w:trPr>
        <w:tc>
          <w:tcPr>
            <w:tcW w:w="1702" w:type="dxa"/>
            <w:tcBorders>
              <w:bottom w:val="nil"/>
            </w:tcBorders>
            <w:shd w:val="clear" w:color="auto" w:fill="C6D9F1" w:themeFill="text2" w:themeFillTint="33"/>
          </w:tcPr>
          <w:p w14:paraId="4A30A024" w14:textId="77777777" w:rsidR="00C5354D" w:rsidRDefault="00C5354D" w:rsidP="00A749E9">
            <w:pPr>
              <w:pStyle w:val="TableParagraph"/>
              <w:ind w:left="122"/>
              <w:rPr>
                <w:b/>
                <w:i/>
                <w:sz w:val="20"/>
              </w:rPr>
            </w:pPr>
            <w:r>
              <w:rPr>
                <w:b/>
                <w:i/>
                <w:sz w:val="20"/>
              </w:rPr>
              <w:t>CONTROL</w:t>
            </w:r>
          </w:p>
        </w:tc>
        <w:tc>
          <w:tcPr>
            <w:tcW w:w="2440" w:type="dxa"/>
            <w:gridSpan w:val="2"/>
            <w:tcBorders>
              <w:bottom w:val="nil"/>
            </w:tcBorders>
            <w:shd w:val="clear" w:color="auto" w:fill="C6D9F1" w:themeFill="text2" w:themeFillTint="33"/>
          </w:tcPr>
          <w:p w14:paraId="467C69A2" w14:textId="77777777" w:rsidR="00C5354D" w:rsidRDefault="00C5354D" w:rsidP="00A749E9">
            <w:pPr>
              <w:pStyle w:val="TableParagraph"/>
              <w:ind w:left="299"/>
              <w:rPr>
                <w:b/>
                <w:sz w:val="20"/>
              </w:rPr>
            </w:pPr>
            <w:r>
              <w:rPr>
                <w:b/>
                <w:sz w:val="20"/>
              </w:rPr>
              <w:t>DETAIL</w:t>
            </w:r>
            <w:r>
              <w:rPr>
                <w:b/>
                <w:spacing w:val="-3"/>
                <w:sz w:val="20"/>
              </w:rPr>
              <w:t xml:space="preserve"> </w:t>
            </w:r>
            <w:r>
              <w:rPr>
                <w:b/>
                <w:sz w:val="20"/>
              </w:rPr>
              <w:t>CONTROL</w:t>
            </w:r>
          </w:p>
        </w:tc>
      </w:tr>
      <w:tr w:rsidR="00C5354D" w14:paraId="44C6A752" w14:textId="77777777" w:rsidTr="00DC1A5B">
        <w:trPr>
          <w:trHeight w:val="398"/>
          <w:jc w:val="center"/>
        </w:trPr>
        <w:tc>
          <w:tcPr>
            <w:tcW w:w="1702" w:type="dxa"/>
            <w:tcBorders>
              <w:top w:val="nil"/>
            </w:tcBorders>
            <w:shd w:val="clear" w:color="auto" w:fill="C6D9F1" w:themeFill="text2" w:themeFillTint="33"/>
          </w:tcPr>
          <w:p w14:paraId="0138B8C1" w14:textId="77777777" w:rsidR="00C5354D" w:rsidRDefault="00C5354D" w:rsidP="00A749E9">
            <w:pPr>
              <w:pStyle w:val="TableParagraph"/>
              <w:spacing w:before="53"/>
              <w:ind w:left="122"/>
              <w:rPr>
                <w:b/>
                <w:i/>
                <w:sz w:val="20"/>
              </w:rPr>
            </w:pPr>
            <w:r>
              <w:rPr>
                <w:b/>
                <w:i/>
                <w:sz w:val="20"/>
              </w:rPr>
              <w:t>OBJECTIVES</w:t>
            </w:r>
          </w:p>
        </w:tc>
        <w:tc>
          <w:tcPr>
            <w:tcW w:w="2440" w:type="dxa"/>
            <w:gridSpan w:val="2"/>
            <w:tcBorders>
              <w:top w:val="nil"/>
            </w:tcBorders>
            <w:shd w:val="clear" w:color="auto" w:fill="C6D9F1" w:themeFill="text2" w:themeFillTint="33"/>
          </w:tcPr>
          <w:p w14:paraId="78147B2F" w14:textId="77777777" w:rsidR="00C5354D" w:rsidRDefault="00C5354D" w:rsidP="00A749E9">
            <w:pPr>
              <w:pStyle w:val="TableParagraph"/>
              <w:spacing w:before="53"/>
              <w:ind w:left="580"/>
              <w:rPr>
                <w:b/>
                <w:sz w:val="20"/>
              </w:rPr>
            </w:pPr>
            <w:r>
              <w:rPr>
                <w:b/>
                <w:sz w:val="20"/>
              </w:rPr>
              <w:t>OBJECTIVES</w:t>
            </w:r>
          </w:p>
        </w:tc>
      </w:tr>
      <w:tr w:rsidR="00C5354D" w14:paraId="3ED85A9C" w14:textId="77777777" w:rsidTr="00401650">
        <w:trPr>
          <w:trHeight w:val="282"/>
          <w:jc w:val="center"/>
        </w:trPr>
        <w:tc>
          <w:tcPr>
            <w:tcW w:w="1702" w:type="dxa"/>
            <w:vMerge w:val="restart"/>
          </w:tcPr>
          <w:p w14:paraId="140DD3BA" w14:textId="77777777" w:rsidR="00C5354D" w:rsidRDefault="00C5354D" w:rsidP="00A749E9">
            <w:pPr>
              <w:pStyle w:val="TableParagraph"/>
              <w:spacing w:before="173"/>
              <w:ind w:left="122"/>
              <w:rPr>
                <w:sz w:val="20"/>
              </w:rPr>
            </w:pPr>
            <w:r>
              <w:rPr>
                <w:sz w:val="20"/>
              </w:rPr>
              <w:t>EDM04</w:t>
            </w:r>
          </w:p>
        </w:tc>
        <w:tc>
          <w:tcPr>
            <w:tcW w:w="1124" w:type="dxa"/>
            <w:tcBorders>
              <w:bottom w:val="nil"/>
              <w:right w:val="nil"/>
            </w:tcBorders>
          </w:tcPr>
          <w:p w14:paraId="71803F5D" w14:textId="77777777" w:rsidR="00C5354D" w:rsidRDefault="00C5354D" w:rsidP="00A749E9">
            <w:pPr>
              <w:pStyle w:val="TableParagraph"/>
              <w:ind w:left="100"/>
              <w:rPr>
                <w:sz w:val="20"/>
              </w:rPr>
            </w:pPr>
            <w:r>
              <w:rPr>
                <w:sz w:val="20"/>
              </w:rPr>
              <w:t>EDM04.01,</w:t>
            </w:r>
          </w:p>
        </w:tc>
        <w:tc>
          <w:tcPr>
            <w:tcW w:w="1316" w:type="dxa"/>
            <w:tcBorders>
              <w:left w:val="nil"/>
              <w:bottom w:val="nil"/>
            </w:tcBorders>
          </w:tcPr>
          <w:p w14:paraId="600BC6D9" w14:textId="77777777" w:rsidR="00C5354D" w:rsidRDefault="00C5354D" w:rsidP="00A749E9">
            <w:pPr>
              <w:pStyle w:val="TableParagraph"/>
              <w:ind w:left="85"/>
              <w:rPr>
                <w:sz w:val="20"/>
              </w:rPr>
            </w:pPr>
            <w:r>
              <w:rPr>
                <w:sz w:val="20"/>
              </w:rPr>
              <w:t>EDM04.02,</w:t>
            </w:r>
          </w:p>
        </w:tc>
      </w:tr>
      <w:tr w:rsidR="00C5354D" w14:paraId="522095C1" w14:textId="77777777" w:rsidTr="00401650">
        <w:trPr>
          <w:trHeight w:val="385"/>
          <w:jc w:val="center"/>
        </w:trPr>
        <w:tc>
          <w:tcPr>
            <w:tcW w:w="1702" w:type="dxa"/>
            <w:vMerge/>
            <w:tcBorders>
              <w:top w:val="nil"/>
            </w:tcBorders>
          </w:tcPr>
          <w:p w14:paraId="0D18DC1B" w14:textId="77777777" w:rsidR="00C5354D" w:rsidRDefault="00C5354D" w:rsidP="00A749E9">
            <w:pPr>
              <w:rPr>
                <w:sz w:val="2"/>
                <w:szCs w:val="2"/>
              </w:rPr>
            </w:pPr>
          </w:p>
        </w:tc>
        <w:tc>
          <w:tcPr>
            <w:tcW w:w="1124" w:type="dxa"/>
            <w:tcBorders>
              <w:top w:val="nil"/>
              <w:right w:val="nil"/>
            </w:tcBorders>
          </w:tcPr>
          <w:p w14:paraId="0DC0AB96" w14:textId="77777777" w:rsidR="00C5354D" w:rsidRDefault="00C5354D" w:rsidP="00A749E9">
            <w:pPr>
              <w:pStyle w:val="TableParagraph"/>
              <w:spacing w:before="43"/>
              <w:ind w:left="100"/>
              <w:rPr>
                <w:sz w:val="20"/>
              </w:rPr>
            </w:pPr>
            <w:r>
              <w:rPr>
                <w:sz w:val="20"/>
              </w:rPr>
              <w:t>EDM04.03</w:t>
            </w:r>
          </w:p>
        </w:tc>
        <w:tc>
          <w:tcPr>
            <w:tcW w:w="1316" w:type="dxa"/>
            <w:tcBorders>
              <w:top w:val="nil"/>
              <w:left w:val="nil"/>
            </w:tcBorders>
          </w:tcPr>
          <w:p w14:paraId="338360AD" w14:textId="77777777" w:rsidR="00C5354D" w:rsidRDefault="00C5354D" w:rsidP="00A749E9">
            <w:pPr>
              <w:pStyle w:val="TableParagraph"/>
              <w:rPr>
                <w:sz w:val="18"/>
              </w:rPr>
            </w:pPr>
          </w:p>
        </w:tc>
      </w:tr>
      <w:tr w:rsidR="00C5354D" w14:paraId="71587515" w14:textId="77777777" w:rsidTr="00401650">
        <w:trPr>
          <w:trHeight w:val="283"/>
          <w:jc w:val="center"/>
        </w:trPr>
        <w:tc>
          <w:tcPr>
            <w:tcW w:w="1702" w:type="dxa"/>
            <w:vMerge w:val="restart"/>
          </w:tcPr>
          <w:p w14:paraId="471DDCD6" w14:textId="77777777" w:rsidR="00C5354D" w:rsidRDefault="00C5354D" w:rsidP="00A749E9">
            <w:pPr>
              <w:pStyle w:val="TableParagraph"/>
              <w:rPr>
                <w:sz w:val="30"/>
              </w:rPr>
            </w:pPr>
          </w:p>
          <w:p w14:paraId="5FADE1C5" w14:textId="77777777" w:rsidR="00C5354D" w:rsidRDefault="00C5354D" w:rsidP="00A749E9">
            <w:pPr>
              <w:pStyle w:val="TableParagraph"/>
              <w:ind w:left="122"/>
              <w:rPr>
                <w:sz w:val="20"/>
              </w:rPr>
            </w:pPr>
            <w:r>
              <w:rPr>
                <w:sz w:val="20"/>
              </w:rPr>
              <w:t>APO08</w:t>
            </w:r>
          </w:p>
        </w:tc>
        <w:tc>
          <w:tcPr>
            <w:tcW w:w="1124" w:type="dxa"/>
            <w:tcBorders>
              <w:bottom w:val="nil"/>
              <w:right w:val="nil"/>
            </w:tcBorders>
          </w:tcPr>
          <w:p w14:paraId="2CBB2F37" w14:textId="77777777" w:rsidR="00C5354D" w:rsidRDefault="00C5354D" w:rsidP="00A749E9">
            <w:pPr>
              <w:pStyle w:val="TableParagraph"/>
              <w:spacing w:before="2"/>
              <w:ind w:left="100"/>
              <w:rPr>
                <w:sz w:val="20"/>
              </w:rPr>
            </w:pPr>
            <w:r>
              <w:rPr>
                <w:sz w:val="20"/>
              </w:rPr>
              <w:t>APO08.01,</w:t>
            </w:r>
          </w:p>
        </w:tc>
        <w:tc>
          <w:tcPr>
            <w:tcW w:w="1316" w:type="dxa"/>
            <w:tcBorders>
              <w:left w:val="nil"/>
              <w:bottom w:val="nil"/>
            </w:tcBorders>
          </w:tcPr>
          <w:p w14:paraId="240F12FF" w14:textId="77777777" w:rsidR="00C5354D" w:rsidRDefault="00C5354D" w:rsidP="00A749E9">
            <w:pPr>
              <w:pStyle w:val="TableParagraph"/>
              <w:spacing w:before="2"/>
              <w:ind w:left="85"/>
              <w:rPr>
                <w:sz w:val="20"/>
              </w:rPr>
            </w:pPr>
            <w:r>
              <w:rPr>
                <w:sz w:val="20"/>
              </w:rPr>
              <w:t>APO08.02,</w:t>
            </w:r>
          </w:p>
        </w:tc>
      </w:tr>
      <w:tr w:rsidR="00C5354D" w14:paraId="4ED41F36" w14:textId="77777777" w:rsidTr="00401650">
        <w:trPr>
          <w:trHeight w:val="324"/>
          <w:jc w:val="center"/>
        </w:trPr>
        <w:tc>
          <w:tcPr>
            <w:tcW w:w="1702" w:type="dxa"/>
            <w:vMerge/>
            <w:tcBorders>
              <w:top w:val="nil"/>
            </w:tcBorders>
          </w:tcPr>
          <w:p w14:paraId="6990AC86" w14:textId="77777777" w:rsidR="00C5354D" w:rsidRDefault="00C5354D" w:rsidP="00A749E9">
            <w:pPr>
              <w:rPr>
                <w:sz w:val="2"/>
                <w:szCs w:val="2"/>
              </w:rPr>
            </w:pPr>
          </w:p>
        </w:tc>
        <w:tc>
          <w:tcPr>
            <w:tcW w:w="1124" w:type="dxa"/>
            <w:tcBorders>
              <w:top w:val="nil"/>
              <w:bottom w:val="nil"/>
              <w:right w:val="nil"/>
            </w:tcBorders>
          </w:tcPr>
          <w:p w14:paraId="6E37814B" w14:textId="77777777" w:rsidR="00C5354D" w:rsidRDefault="00C5354D" w:rsidP="00A749E9">
            <w:pPr>
              <w:pStyle w:val="TableParagraph"/>
              <w:spacing w:before="42"/>
              <w:ind w:left="100"/>
              <w:rPr>
                <w:sz w:val="20"/>
              </w:rPr>
            </w:pPr>
            <w:r>
              <w:rPr>
                <w:sz w:val="20"/>
              </w:rPr>
              <w:t>APO08.03,</w:t>
            </w:r>
          </w:p>
        </w:tc>
        <w:tc>
          <w:tcPr>
            <w:tcW w:w="1316" w:type="dxa"/>
            <w:tcBorders>
              <w:top w:val="nil"/>
              <w:left w:val="nil"/>
              <w:bottom w:val="nil"/>
            </w:tcBorders>
          </w:tcPr>
          <w:p w14:paraId="62681AAC" w14:textId="77777777" w:rsidR="00C5354D" w:rsidRDefault="00C5354D" w:rsidP="00A749E9">
            <w:pPr>
              <w:pStyle w:val="TableParagraph"/>
              <w:spacing w:before="42"/>
              <w:ind w:left="85"/>
              <w:rPr>
                <w:sz w:val="20"/>
              </w:rPr>
            </w:pPr>
            <w:r>
              <w:rPr>
                <w:sz w:val="20"/>
              </w:rPr>
              <w:t>APO08.04,</w:t>
            </w:r>
          </w:p>
        </w:tc>
      </w:tr>
      <w:tr w:rsidR="00C5354D" w14:paraId="7EC75CEC" w14:textId="77777777" w:rsidTr="00401650">
        <w:trPr>
          <w:trHeight w:val="388"/>
          <w:jc w:val="center"/>
        </w:trPr>
        <w:tc>
          <w:tcPr>
            <w:tcW w:w="1702" w:type="dxa"/>
            <w:vMerge/>
            <w:tcBorders>
              <w:top w:val="nil"/>
            </w:tcBorders>
          </w:tcPr>
          <w:p w14:paraId="3ABE3595" w14:textId="77777777" w:rsidR="00C5354D" w:rsidRDefault="00C5354D" w:rsidP="00A749E9">
            <w:pPr>
              <w:rPr>
                <w:sz w:val="2"/>
                <w:szCs w:val="2"/>
              </w:rPr>
            </w:pPr>
          </w:p>
        </w:tc>
        <w:tc>
          <w:tcPr>
            <w:tcW w:w="1124" w:type="dxa"/>
            <w:tcBorders>
              <w:top w:val="nil"/>
              <w:right w:val="nil"/>
            </w:tcBorders>
          </w:tcPr>
          <w:p w14:paraId="2E1A5C3D" w14:textId="77777777" w:rsidR="00C5354D" w:rsidRDefault="00C5354D" w:rsidP="00A749E9">
            <w:pPr>
              <w:pStyle w:val="TableParagraph"/>
              <w:spacing w:before="43"/>
              <w:ind w:left="100"/>
              <w:rPr>
                <w:sz w:val="20"/>
              </w:rPr>
            </w:pPr>
            <w:r>
              <w:rPr>
                <w:sz w:val="20"/>
              </w:rPr>
              <w:t>APO08.05</w:t>
            </w:r>
          </w:p>
        </w:tc>
        <w:tc>
          <w:tcPr>
            <w:tcW w:w="1316" w:type="dxa"/>
            <w:tcBorders>
              <w:top w:val="nil"/>
              <w:left w:val="nil"/>
            </w:tcBorders>
          </w:tcPr>
          <w:p w14:paraId="44515219" w14:textId="77777777" w:rsidR="00C5354D" w:rsidRDefault="00C5354D" w:rsidP="00A749E9">
            <w:pPr>
              <w:pStyle w:val="TableParagraph"/>
              <w:rPr>
                <w:sz w:val="18"/>
              </w:rPr>
            </w:pPr>
          </w:p>
        </w:tc>
      </w:tr>
      <w:tr w:rsidR="00C5354D" w14:paraId="190D13AD" w14:textId="77777777" w:rsidTr="00401650">
        <w:trPr>
          <w:trHeight w:val="282"/>
          <w:jc w:val="center"/>
        </w:trPr>
        <w:tc>
          <w:tcPr>
            <w:tcW w:w="1702" w:type="dxa"/>
            <w:vMerge w:val="restart"/>
          </w:tcPr>
          <w:p w14:paraId="4144D3C1" w14:textId="77777777" w:rsidR="00C5354D" w:rsidRDefault="00C5354D" w:rsidP="00A749E9">
            <w:pPr>
              <w:pStyle w:val="TableParagraph"/>
              <w:spacing w:before="4"/>
              <w:rPr>
                <w:sz w:val="20"/>
              </w:rPr>
            </w:pPr>
          </w:p>
          <w:p w14:paraId="087C5D12" w14:textId="4815491B" w:rsidR="00C5354D" w:rsidRDefault="00C5354D" w:rsidP="00A749E9">
            <w:pPr>
              <w:pStyle w:val="TableParagraph"/>
              <w:spacing w:line="20" w:lineRule="exact"/>
              <w:ind w:left="1662" w:right="-72"/>
              <w:rPr>
                <w:sz w:val="2"/>
              </w:rPr>
            </w:pPr>
            <w:r>
              <w:rPr>
                <w:noProof/>
                <w:sz w:val="2"/>
                <w:lang w:val="en-US"/>
              </w:rPr>
              <mc:AlternateContent>
                <mc:Choice Requires="wpg">
                  <w:drawing>
                    <wp:inline distT="0" distB="0" distL="0" distR="0" wp14:anchorId="72E885D7" wp14:editId="634779B7">
                      <wp:extent cx="12065" cy="12700"/>
                      <wp:effectExtent l="1905" t="2540" r="0"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700"/>
                                <a:chOff x="0" y="0"/>
                                <a:chExt cx="19" cy="20"/>
                              </a:xfrm>
                            </wpg:grpSpPr>
                            <wps:wsp>
                              <wps:cNvPr id="2" name="Rectangle 3"/>
                              <wps:cNvSpPr>
                                <a:spLocks noChangeArrowheads="1"/>
                              </wps:cNvSpPr>
                              <wps:spPr bwMode="auto">
                                <a:xfrm>
                                  <a:off x="0" y="0"/>
                                  <a:ext cx="1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95453E" id="Group 1" o:spid="_x0000_s1026" style="width:.95pt;height:1pt;mso-position-horizontal-relative:char;mso-position-vertical-relative:line" coordsize="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">
                      <v:rect id="Rectangle 3" o:spid="_x0000_s1027" style="position:absolute;width:1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w10:anchorlock/>
                    </v:group>
                  </w:pict>
                </mc:Fallback>
              </mc:AlternateContent>
            </w:r>
          </w:p>
          <w:p w14:paraId="260B39BB" w14:textId="77777777" w:rsidR="00C5354D" w:rsidRDefault="00C5354D" w:rsidP="00A749E9">
            <w:pPr>
              <w:pStyle w:val="TableParagraph"/>
              <w:spacing w:before="91"/>
              <w:ind w:left="122"/>
              <w:rPr>
                <w:sz w:val="20"/>
              </w:rPr>
            </w:pPr>
            <w:r>
              <w:rPr>
                <w:sz w:val="20"/>
              </w:rPr>
              <w:t>BAI08</w:t>
            </w:r>
          </w:p>
        </w:tc>
        <w:tc>
          <w:tcPr>
            <w:tcW w:w="1124" w:type="dxa"/>
            <w:tcBorders>
              <w:bottom w:val="nil"/>
              <w:right w:val="nil"/>
            </w:tcBorders>
          </w:tcPr>
          <w:p w14:paraId="17B28BA2" w14:textId="77777777" w:rsidR="00C5354D" w:rsidRDefault="00C5354D" w:rsidP="00A749E9">
            <w:pPr>
              <w:pStyle w:val="TableParagraph"/>
              <w:ind w:left="100"/>
              <w:rPr>
                <w:sz w:val="20"/>
              </w:rPr>
            </w:pPr>
            <w:r>
              <w:rPr>
                <w:sz w:val="20"/>
              </w:rPr>
              <w:t>BAI08.01,</w:t>
            </w:r>
          </w:p>
        </w:tc>
        <w:tc>
          <w:tcPr>
            <w:tcW w:w="1316" w:type="dxa"/>
            <w:tcBorders>
              <w:left w:val="nil"/>
              <w:bottom w:val="nil"/>
            </w:tcBorders>
          </w:tcPr>
          <w:p w14:paraId="37A39161" w14:textId="77777777" w:rsidR="00C5354D" w:rsidRDefault="00C5354D" w:rsidP="00A749E9">
            <w:pPr>
              <w:pStyle w:val="TableParagraph"/>
              <w:ind w:left="85"/>
              <w:rPr>
                <w:sz w:val="20"/>
              </w:rPr>
            </w:pPr>
            <w:r>
              <w:rPr>
                <w:sz w:val="20"/>
              </w:rPr>
              <w:t>BAI08.02,</w:t>
            </w:r>
          </w:p>
        </w:tc>
      </w:tr>
      <w:tr w:rsidR="00C5354D" w14:paraId="001EDCBE" w14:textId="77777777" w:rsidTr="00401650">
        <w:trPr>
          <w:trHeight w:val="325"/>
          <w:jc w:val="center"/>
        </w:trPr>
        <w:tc>
          <w:tcPr>
            <w:tcW w:w="1702" w:type="dxa"/>
            <w:vMerge/>
            <w:tcBorders>
              <w:top w:val="nil"/>
            </w:tcBorders>
          </w:tcPr>
          <w:p w14:paraId="25B89ABB" w14:textId="77777777" w:rsidR="00C5354D" w:rsidRDefault="00C5354D" w:rsidP="00A749E9">
            <w:pPr>
              <w:rPr>
                <w:sz w:val="2"/>
                <w:szCs w:val="2"/>
              </w:rPr>
            </w:pPr>
          </w:p>
        </w:tc>
        <w:tc>
          <w:tcPr>
            <w:tcW w:w="1124" w:type="dxa"/>
            <w:tcBorders>
              <w:top w:val="nil"/>
              <w:bottom w:val="nil"/>
              <w:right w:val="nil"/>
            </w:tcBorders>
          </w:tcPr>
          <w:p w14:paraId="3614CB54" w14:textId="77777777" w:rsidR="00C5354D" w:rsidRDefault="00C5354D" w:rsidP="00A749E9">
            <w:pPr>
              <w:pStyle w:val="TableParagraph"/>
              <w:spacing w:before="43"/>
              <w:ind w:left="100"/>
              <w:rPr>
                <w:sz w:val="20"/>
              </w:rPr>
            </w:pPr>
            <w:r>
              <w:rPr>
                <w:sz w:val="20"/>
              </w:rPr>
              <w:t>BAI08.03,</w:t>
            </w:r>
          </w:p>
        </w:tc>
        <w:tc>
          <w:tcPr>
            <w:tcW w:w="1316" w:type="dxa"/>
            <w:tcBorders>
              <w:top w:val="nil"/>
              <w:left w:val="nil"/>
              <w:bottom w:val="nil"/>
            </w:tcBorders>
          </w:tcPr>
          <w:p w14:paraId="56C935B9" w14:textId="77777777" w:rsidR="00C5354D" w:rsidRDefault="00C5354D" w:rsidP="00A749E9">
            <w:pPr>
              <w:pStyle w:val="TableParagraph"/>
              <w:spacing w:before="43"/>
              <w:ind w:left="85"/>
              <w:rPr>
                <w:sz w:val="20"/>
              </w:rPr>
            </w:pPr>
            <w:r>
              <w:rPr>
                <w:sz w:val="20"/>
              </w:rPr>
              <w:t>BAI08.04,</w:t>
            </w:r>
          </w:p>
        </w:tc>
      </w:tr>
      <w:tr w:rsidR="00C5354D" w14:paraId="4B59BE78" w14:textId="77777777" w:rsidTr="00401650">
        <w:trPr>
          <w:trHeight w:val="386"/>
          <w:jc w:val="center"/>
        </w:trPr>
        <w:tc>
          <w:tcPr>
            <w:tcW w:w="1702" w:type="dxa"/>
            <w:vMerge/>
            <w:tcBorders>
              <w:top w:val="nil"/>
            </w:tcBorders>
          </w:tcPr>
          <w:p w14:paraId="3B071308" w14:textId="77777777" w:rsidR="00C5354D" w:rsidRDefault="00C5354D" w:rsidP="00A749E9">
            <w:pPr>
              <w:rPr>
                <w:sz w:val="2"/>
                <w:szCs w:val="2"/>
              </w:rPr>
            </w:pPr>
          </w:p>
        </w:tc>
        <w:tc>
          <w:tcPr>
            <w:tcW w:w="1124" w:type="dxa"/>
            <w:tcBorders>
              <w:top w:val="nil"/>
              <w:right w:val="nil"/>
            </w:tcBorders>
          </w:tcPr>
          <w:p w14:paraId="1971E19E" w14:textId="77777777" w:rsidR="00C5354D" w:rsidRDefault="00C5354D" w:rsidP="00A749E9">
            <w:pPr>
              <w:pStyle w:val="TableParagraph"/>
              <w:spacing w:before="43"/>
              <w:ind w:left="100"/>
              <w:rPr>
                <w:sz w:val="20"/>
              </w:rPr>
            </w:pPr>
            <w:r>
              <w:rPr>
                <w:sz w:val="20"/>
              </w:rPr>
              <w:t>BAI08.05</w:t>
            </w:r>
          </w:p>
        </w:tc>
        <w:tc>
          <w:tcPr>
            <w:tcW w:w="1316" w:type="dxa"/>
            <w:tcBorders>
              <w:top w:val="nil"/>
              <w:left w:val="nil"/>
            </w:tcBorders>
          </w:tcPr>
          <w:p w14:paraId="40E925BE" w14:textId="77777777" w:rsidR="00C5354D" w:rsidRDefault="00C5354D" w:rsidP="00A749E9">
            <w:pPr>
              <w:pStyle w:val="TableParagraph"/>
              <w:rPr>
                <w:sz w:val="18"/>
              </w:rPr>
            </w:pPr>
          </w:p>
        </w:tc>
      </w:tr>
      <w:tr w:rsidR="00C5354D" w14:paraId="6BBFC356" w14:textId="77777777" w:rsidTr="00401650">
        <w:trPr>
          <w:trHeight w:val="284"/>
          <w:jc w:val="center"/>
        </w:trPr>
        <w:tc>
          <w:tcPr>
            <w:tcW w:w="1702" w:type="dxa"/>
            <w:vMerge w:val="restart"/>
          </w:tcPr>
          <w:p w14:paraId="4CECD045" w14:textId="77777777" w:rsidR="00C5354D" w:rsidRDefault="00C5354D" w:rsidP="00A749E9">
            <w:pPr>
              <w:pStyle w:val="TableParagraph"/>
              <w:spacing w:before="3"/>
              <w:rPr>
                <w:sz w:val="30"/>
              </w:rPr>
            </w:pPr>
          </w:p>
          <w:p w14:paraId="33FEB644" w14:textId="77777777" w:rsidR="00C5354D" w:rsidRDefault="00C5354D" w:rsidP="00A749E9">
            <w:pPr>
              <w:pStyle w:val="TableParagraph"/>
              <w:ind w:left="122"/>
              <w:rPr>
                <w:sz w:val="20"/>
              </w:rPr>
            </w:pPr>
            <w:r>
              <w:rPr>
                <w:sz w:val="20"/>
              </w:rPr>
              <w:t>DSS06</w:t>
            </w:r>
          </w:p>
        </w:tc>
        <w:tc>
          <w:tcPr>
            <w:tcW w:w="1124" w:type="dxa"/>
            <w:tcBorders>
              <w:bottom w:val="nil"/>
              <w:right w:val="nil"/>
            </w:tcBorders>
          </w:tcPr>
          <w:p w14:paraId="4DA32851" w14:textId="77777777" w:rsidR="00C5354D" w:rsidRDefault="00C5354D" w:rsidP="00A749E9">
            <w:pPr>
              <w:pStyle w:val="TableParagraph"/>
              <w:spacing w:before="2"/>
              <w:ind w:left="100"/>
              <w:rPr>
                <w:sz w:val="20"/>
              </w:rPr>
            </w:pPr>
            <w:r>
              <w:rPr>
                <w:sz w:val="20"/>
              </w:rPr>
              <w:t>DSS06.01,</w:t>
            </w:r>
          </w:p>
        </w:tc>
        <w:tc>
          <w:tcPr>
            <w:tcW w:w="1316" w:type="dxa"/>
            <w:tcBorders>
              <w:left w:val="nil"/>
              <w:bottom w:val="nil"/>
            </w:tcBorders>
          </w:tcPr>
          <w:p w14:paraId="074E8E8F" w14:textId="77777777" w:rsidR="00C5354D" w:rsidRDefault="00C5354D" w:rsidP="00A749E9">
            <w:pPr>
              <w:pStyle w:val="TableParagraph"/>
              <w:spacing w:before="2"/>
              <w:ind w:left="85"/>
              <w:rPr>
                <w:sz w:val="20"/>
              </w:rPr>
            </w:pPr>
            <w:r>
              <w:rPr>
                <w:sz w:val="20"/>
              </w:rPr>
              <w:t>DSS06.02,</w:t>
            </w:r>
          </w:p>
        </w:tc>
      </w:tr>
      <w:tr w:rsidR="00C5354D" w14:paraId="22F21740" w14:textId="77777777" w:rsidTr="00401650">
        <w:trPr>
          <w:trHeight w:val="324"/>
          <w:jc w:val="center"/>
        </w:trPr>
        <w:tc>
          <w:tcPr>
            <w:tcW w:w="1702" w:type="dxa"/>
            <w:vMerge/>
            <w:tcBorders>
              <w:top w:val="nil"/>
            </w:tcBorders>
          </w:tcPr>
          <w:p w14:paraId="36B5ADB5" w14:textId="77777777" w:rsidR="00C5354D" w:rsidRDefault="00C5354D" w:rsidP="00A749E9">
            <w:pPr>
              <w:rPr>
                <w:sz w:val="2"/>
                <w:szCs w:val="2"/>
              </w:rPr>
            </w:pPr>
          </w:p>
        </w:tc>
        <w:tc>
          <w:tcPr>
            <w:tcW w:w="1124" w:type="dxa"/>
            <w:tcBorders>
              <w:top w:val="nil"/>
              <w:bottom w:val="nil"/>
              <w:right w:val="nil"/>
            </w:tcBorders>
          </w:tcPr>
          <w:p w14:paraId="72D5CF25" w14:textId="77777777" w:rsidR="00C5354D" w:rsidRDefault="00C5354D" w:rsidP="00A749E9">
            <w:pPr>
              <w:pStyle w:val="TableParagraph"/>
              <w:spacing w:before="43"/>
              <w:ind w:left="100"/>
              <w:rPr>
                <w:sz w:val="20"/>
              </w:rPr>
            </w:pPr>
            <w:r>
              <w:rPr>
                <w:sz w:val="20"/>
              </w:rPr>
              <w:t>DSS06.03,</w:t>
            </w:r>
          </w:p>
        </w:tc>
        <w:tc>
          <w:tcPr>
            <w:tcW w:w="1316" w:type="dxa"/>
            <w:tcBorders>
              <w:top w:val="nil"/>
              <w:left w:val="nil"/>
              <w:bottom w:val="nil"/>
            </w:tcBorders>
          </w:tcPr>
          <w:p w14:paraId="0F78A8D8" w14:textId="77777777" w:rsidR="00C5354D" w:rsidRDefault="00C5354D" w:rsidP="00A749E9">
            <w:pPr>
              <w:pStyle w:val="TableParagraph"/>
              <w:spacing w:before="43"/>
              <w:ind w:left="85"/>
              <w:rPr>
                <w:sz w:val="20"/>
              </w:rPr>
            </w:pPr>
            <w:r>
              <w:rPr>
                <w:sz w:val="20"/>
              </w:rPr>
              <w:t>DSS06.04,</w:t>
            </w:r>
          </w:p>
        </w:tc>
      </w:tr>
      <w:tr w:rsidR="00C5354D" w14:paraId="6CE78606" w14:textId="77777777" w:rsidTr="00401650">
        <w:trPr>
          <w:trHeight w:val="386"/>
          <w:jc w:val="center"/>
        </w:trPr>
        <w:tc>
          <w:tcPr>
            <w:tcW w:w="1702" w:type="dxa"/>
            <w:vMerge/>
            <w:tcBorders>
              <w:top w:val="nil"/>
            </w:tcBorders>
          </w:tcPr>
          <w:p w14:paraId="3C72AF3E" w14:textId="77777777" w:rsidR="00C5354D" w:rsidRDefault="00C5354D" w:rsidP="00A749E9">
            <w:pPr>
              <w:rPr>
                <w:sz w:val="2"/>
                <w:szCs w:val="2"/>
              </w:rPr>
            </w:pPr>
          </w:p>
        </w:tc>
        <w:tc>
          <w:tcPr>
            <w:tcW w:w="2440" w:type="dxa"/>
            <w:gridSpan w:val="2"/>
            <w:tcBorders>
              <w:top w:val="nil"/>
            </w:tcBorders>
          </w:tcPr>
          <w:p w14:paraId="16B9B1D2" w14:textId="77777777" w:rsidR="00C5354D" w:rsidRDefault="00C5354D" w:rsidP="00A749E9">
            <w:pPr>
              <w:pStyle w:val="TableParagraph"/>
              <w:spacing w:before="42"/>
              <w:ind w:left="100"/>
              <w:rPr>
                <w:sz w:val="20"/>
              </w:rPr>
            </w:pPr>
            <w:r>
              <w:rPr>
                <w:sz w:val="20"/>
              </w:rPr>
              <w:t>DSS06.05,</w:t>
            </w:r>
            <w:r>
              <w:rPr>
                <w:spacing w:val="-3"/>
                <w:sz w:val="20"/>
              </w:rPr>
              <w:t xml:space="preserve"> </w:t>
            </w:r>
            <w:r>
              <w:rPr>
                <w:sz w:val="20"/>
              </w:rPr>
              <w:t>DSS06.06</w:t>
            </w:r>
          </w:p>
        </w:tc>
      </w:tr>
      <w:tr w:rsidR="00C5354D" w14:paraId="08E014EC" w14:textId="77777777" w:rsidTr="00401650">
        <w:trPr>
          <w:trHeight w:val="282"/>
          <w:jc w:val="center"/>
        </w:trPr>
        <w:tc>
          <w:tcPr>
            <w:tcW w:w="1702" w:type="dxa"/>
            <w:vMerge w:val="restart"/>
          </w:tcPr>
          <w:p w14:paraId="090D91FD" w14:textId="77777777" w:rsidR="00C5354D" w:rsidRDefault="00C5354D" w:rsidP="00A749E9">
            <w:pPr>
              <w:pStyle w:val="TableParagraph"/>
              <w:spacing w:before="156"/>
              <w:ind w:left="122"/>
              <w:rPr>
                <w:sz w:val="20"/>
              </w:rPr>
            </w:pPr>
            <w:r>
              <w:rPr>
                <w:sz w:val="20"/>
              </w:rPr>
              <w:t>MEA03</w:t>
            </w:r>
          </w:p>
        </w:tc>
        <w:tc>
          <w:tcPr>
            <w:tcW w:w="1124" w:type="dxa"/>
            <w:tcBorders>
              <w:bottom w:val="nil"/>
              <w:right w:val="nil"/>
            </w:tcBorders>
          </w:tcPr>
          <w:p w14:paraId="68A6497C" w14:textId="77777777" w:rsidR="00C5354D" w:rsidRDefault="00C5354D" w:rsidP="00A749E9">
            <w:pPr>
              <w:pStyle w:val="TableParagraph"/>
              <w:ind w:left="100"/>
              <w:rPr>
                <w:sz w:val="20"/>
              </w:rPr>
            </w:pPr>
            <w:r>
              <w:rPr>
                <w:sz w:val="20"/>
              </w:rPr>
              <w:t>MEA03.01,</w:t>
            </w:r>
          </w:p>
        </w:tc>
        <w:tc>
          <w:tcPr>
            <w:tcW w:w="1316" w:type="dxa"/>
            <w:tcBorders>
              <w:left w:val="nil"/>
              <w:bottom w:val="nil"/>
            </w:tcBorders>
          </w:tcPr>
          <w:p w14:paraId="4E5E0B30" w14:textId="77777777" w:rsidR="00C5354D" w:rsidRDefault="00C5354D" w:rsidP="00A749E9">
            <w:pPr>
              <w:pStyle w:val="TableParagraph"/>
              <w:ind w:left="85"/>
              <w:rPr>
                <w:sz w:val="20"/>
              </w:rPr>
            </w:pPr>
            <w:r>
              <w:rPr>
                <w:sz w:val="20"/>
              </w:rPr>
              <w:t>MEA03.02,</w:t>
            </w:r>
          </w:p>
        </w:tc>
      </w:tr>
      <w:tr w:rsidR="00C5354D" w14:paraId="2B6E63C8" w14:textId="77777777" w:rsidTr="00401650">
        <w:trPr>
          <w:trHeight w:val="388"/>
          <w:jc w:val="center"/>
        </w:trPr>
        <w:tc>
          <w:tcPr>
            <w:tcW w:w="1702" w:type="dxa"/>
            <w:vMerge/>
            <w:tcBorders>
              <w:top w:val="nil"/>
            </w:tcBorders>
          </w:tcPr>
          <w:p w14:paraId="178F451A" w14:textId="77777777" w:rsidR="00C5354D" w:rsidRDefault="00C5354D" w:rsidP="00A749E9">
            <w:pPr>
              <w:rPr>
                <w:sz w:val="2"/>
                <w:szCs w:val="2"/>
              </w:rPr>
            </w:pPr>
          </w:p>
        </w:tc>
        <w:tc>
          <w:tcPr>
            <w:tcW w:w="2440" w:type="dxa"/>
            <w:gridSpan w:val="2"/>
            <w:tcBorders>
              <w:top w:val="nil"/>
            </w:tcBorders>
          </w:tcPr>
          <w:p w14:paraId="6E5AC617" w14:textId="77777777" w:rsidR="00C5354D" w:rsidRDefault="00C5354D" w:rsidP="00A749E9">
            <w:pPr>
              <w:pStyle w:val="TableParagraph"/>
              <w:spacing w:before="43"/>
              <w:ind w:left="100"/>
              <w:rPr>
                <w:sz w:val="20"/>
              </w:rPr>
            </w:pPr>
            <w:r>
              <w:rPr>
                <w:sz w:val="20"/>
              </w:rPr>
              <w:t>MEA03.03,</w:t>
            </w:r>
            <w:r>
              <w:rPr>
                <w:spacing w:val="-2"/>
                <w:sz w:val="20"/>
              </w:rPr>
              <w:t xml:space="preserve"> </w:t>
            </w:r>
            <w:r>
              <w:rPr>
                <w:sz w:val="20"/>
              </w:rPr>
              <w:t>MEA03.04</w:t>
            </w:r>
          </w:p>
        </w:tc>
      </w:tr>
    </w:tbl>
    <w:p w14:paraId="0692353E" w14:textId="2F94A0FD" w:rsidR="00C5354D" w:rsidRDefault="00401650" w:rsidP="00401650">
      <w:pPr>
        <w:jc w:val="center"/>
        <w:rPr>
          <w:rFonts w:ascii="Times New Roman" w:hAnsi="Times New Roman" w:cs="Times New Roman"/>
          <w:sz w:val="24"/>
          <w:szCs w:val="24"/>
        </w:rPr>
      </w:pPr>
      <w:r>
        <w:rPr>
          <w:rFonts w:ascii="Times New Roman" w:hAnsi="Times New Roman" w:cs="Times New Roman"/>
          <w:sz w:val="24"/>
          <w:szCs w:val="24"/>
        </w:rPr>
        <w:t>Tabel 3.3 Detail Control Objective</w:t>
      </w:r>
    </w:p>
    <w:p w14:paraId="7F89F852" w14:textId="784FCEB7" w:rsidR="00401650" w:rsidRDefault="00C5354D" w:rsidP="007602B2">
      <w:pPr>
        <w:spacing w:before="240" w:line="360" w:lineRule="auto"/>
        <w:ind w:left="709"/>
        <w:jc w:val="both"/>
        <w:rPr>
          <w:rFonts w:ascii="Times New Roman" w:hAnsi="Times New Roman" w:cs="Times New Roman"/>
          <w:sz w:val="24"/>
          <w:szCs w:val="24"/>
        </w:rPr>
      </w:pPr>
      <w:r w:rsidRPr="00C5354D">
        <w:rPr>
          <w:rFonts w:ascii="Times New Roman" w:hAnsi="Times New Roman" w:cs="Times New Roman"/>
          <w:sz w:val="24"/>
          <w:szCs w:val="24"/>
        </w:rPr>
        <w:t>Selanjutnya setelah tahap identifikasi masalah, peneliti mendapatkan jenis kebutuhan, dan pada tahap jenis kebutuhan digolongkan menjadi 2, yaitu kebutuhan fungsional dan non fungsional. Kebutuhan fungsional yaitu kebutuhan yang terkait dengan fungsi sistem sedangkan kebutuhan non fungsional terkait dengan tools untuk pengembangan sistem informasi baik perangkat keras maupun perangkat lunak. Berikut kebutuhan fungsional dan kebutuhan non fungsional sistem: Rata-rata hasil perhitungan tiap domain dijabarkan dalam tabel 3</w:t>
      </w:r>
      <w:r w:rsidR="00401650">
        <w:rPr>
          <w:rFonts w:ascii="Times New Roman" w:hAnsi="Times New Roman" w:cs="Times New Roman"/>
          <w:sz w:val="24"/>
          <w:szCs w:val="24"/>
        </w:rPr>
        <w:t>.4</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1"/>
        <w:gridCol w:w="1187"/>
        <w:gridCol w:w="1611"/>
        <w:gridCol w:w="808"/>
      </w:tblGrid>
      <w:tr w:rsidR="00401650" w14:paraId="45EB7674" w14:textId="77777777" w:rsidTr="00DC1A5B">
        <w:trPr>
          <w:trHeight w:val="369"/>
          <w:jc w:val="center"/>
        </w:trPr>
        <w:tc>
          <w:tcPr>
            <w:tcW w:w="1071" w:type="dxa"/>
            <w:vMerge w:val="restart"/>
            <w:shd w:val="clear" w:color="auto" w:fill="C6D9F1" w:themeFill="text2" w:themeFillTint="33"/>
          </w:tcPr>
          <w:p w14:paraId="3C8A14AD" w14:textId="77777777" w:rsidR="00401650" w:rsidRDefault="00401650" w:rsidP="00544E3F">
            <w:pPr>
              <w:pStyle w:val="TableParagraph"/>
              <w:rPr>
                <w:i/>
              </w:rPr>
            </w:pPr>
          </w:p>
          <w:p w14:paraId="1847FA81" w14:textId="77777777" w:rsidR="00401650" w:rsidRDefault="00401650" w:rsidP="00544E3F">
            <w:pPr>
              <w:pStyle w:val="TableParagraph"/>
              <w:spacing w:before="7"/>
              <w:rPr>
                <w:i/>
                <w:sz w:val="21"/>
              </w:rPr>
            </w:pPr>
          </w:p>
          <w:p w14:paraId="1C61EF8C" w14:textId="77777777" w:rsidR="00401650" w:rsidRDefault="00401650" w:rsidP="00544E3F">
            <w:pPr>
              <w:pStyle w:val="TableParagraph"/>
              <w:ind w:left="97"/>
              <w:rPr>
                <w:b/>
                <w:sz w:val="20"/>
              </w:rPr>
            </w:pPr>
            <w:r>
              <w:rPr>
                <w:b/>
                <w:sz w:val="20"/>
              </w:rPr>
              <w:t>PROSES</w:t>
            </w:r>
          </w:p>
        </w:tc>
        <w:tc>
          <w:tcPr>
            <w:tcW w:w="1187" w:type="dxa"/>
            <w:tcBorders>
              <w:bottom w:val="nil"/>
            </w:tcBorders>
            <w:shd w:val="clear" w:color="auto" w:fill="C6D9F1" w:themeFill="text2" w:themeFillTint="33"/>
          </w:tcPr>
          <w:p w14:paraId="742F88AD" w14:textId="77777777" w:rsidR="00401650" w:rsidRDefault="00401650" w:rsidP="00544E3F">
            <w:pPr>
              <w:pStyle w:val="TableParagraph"/>
              <w:spacing w:before="2"/>
              <w:ind w:right="125"/>
              <w:jc w:val="right"/>
              <w:rPr>
                <w:b/>
                <w:sz w:val="20"/>
              </w:rPr>
            </w:pPr>
            <w:r>
              <w:rPr>
                <w:b/>
                <w:sz w:val="20"/>
              </w:rPr>
              <w:t>CURRENT</w:t>
            </w:r>
          </w:p>
        </w:tc>
        <w:tc>
          <w:tcPr>
            <w:tcW w:w="1611" w:type="dxa"/>
            <w:tcBorders>
              <w:bottom w:val="nil"/>
            </w:tcBorders>
            <w:shd w:val="clear" w:color="auto" w:fill="C6D9F1" w:themeFill="text2" w:themeFillTint="33"/>
          </w:tcPr>
          <w:p w14:paraId="5E9B453D" w14:textId="77777777" w:rsidR="00401650" w:rsidRDefault="00401650" w:rsidP="00544E3F">
            <w:pPr>
              <w:pStyle w:val="TableParagraph"/>
              <w:spacing w:before="2"/>
              <w:ind w:left="78"/>
              <w:rPr>
                <w:b/>
                <w:sz w:val="20"/>
              </w:rPr>
            </w:pPr>
            <w:r>
              <w:rPr>
                <w:b/>
                <w:sz w:val="20"/>
              </w:rPr>
              <w:t>EXPECT</w:t>
            </w:r>
          </w:p>
        </w:tc>
        <w:tc>
          <w:tcPr>
            <w:tcW w:w="808" w:type="dxa"/>
            <w:vMerge w:val="restart"/>
            <w:shd w:val="clear" w:color="auto" w:fill="C6D9F1" w:themeFill="text2" w:themeFillTint="33"/>
          </w:tcPr>
          <w:p w14:paraId="05BC20B0" w14:textId="77777777" w:rsidR="00401650" w:rsidRDefault="00401650" w:rsidP="00544E3F">
            <w:pPr>
              <w:pStyle w:val="TableParagraph"/>
              <w:rPr>
                <w:i/>
              </w:rPr>
            </w:pPr>
          </w:p>
          <w:p w14:paraId="1D3EA627" w14:textId="77777777" w:rsidR="00401650" w:rsidRDefault="00401650" w:rsidP="00544E3F">
            <w:pPr>
              <w:pStyle w:val="TableParagraph"/>
              <w:spacing w:before="7"/>
              <w:rPr>
                <w:i/>
                <w:sz w:val="21"/>
              </w:rPr>
            </w:pPr>
          </w:p>
          <w:p w14:paraId="0778F213" w14:textId="77777777" w:rsidR="00401650" w:rsidRDefault="00401650" w:rsidP="00544E3F">
            <w:pPr>
              <w:pStyle w:val="TableParagraph"/>
              <w:ind w:left="97"/>
              <w:rPr>
                <w:b/>
                <w:sz w:val="20"/>
              </w:rPr>
            </w:pPr>
            <w:r>
              <w:rPr>
                <w:b/>
                <w:sz w:val="20"/>
              </w:rPr>
              <w:t>GAP</w:t>
            </w:r>
          </w:p>
        </w:tc>
      </w:tr>
      <w:tr w:rsidR="00401650" w14:paraId="629C0BB6" w14:textId="77777777" w:rsidTr="00DC1A5B">
        <w:trPr>
          <w:trHeight w:val="490"/>
          <w:jc w:val="center"/>
        </w:trPr>
        <w:tc>
          <w:tcPr>
            <w:tcW w:w="1071" w:type="dxa"/>
            <w:vMerge/>
            <w:tcBorders>
              <w:top w:val="nil"/>
            </w:tcBorders>
            <w:shd w:val="clear" w:color="auto" w:fill="C6D9F1" w:themeFill="text2" w:themeFillTint="33"/>
          </w:tcPr>
          <w:p w14:paraId="752C18C7" w14:textId="77777777" w:rsidR="00401650" w:rsidRDefault="00401650" w:rsidP="00544E3F">
            <w:pPr>
              <w:rPr>
                <w:sz w:val="2"/>
                <w:szCs w:val="2"/>
              </w:rPr>
            </w:pPr>
          </w:p>
        </w:tc>
        <w:tc>
          <w:tcPr>
            <w:tcW w:w="1187" w:type="dxa"/>
            <w:tcBorders>
              <w:top w:val="nil"/>
              <w:bottom w:val="nil"/>
            </w:tcBorders>
            <w:shd w:val="clear" w:color="auto" w:fill="C6D9F1" w:themeFill="text2" w:themeFillTint="33"/>
          </w:tcPr>
          <w:p w14:paraId="37BF85ED" w14:textId="77777777" w:rsidR="00401650" w:rsidRDefault="00401650" w:rsidP="00544E3F">
            <w:pPr>
              <w:pStyle w:val="TableParagraph"/>
              <w:spacing w:before="120"/>
              <w:ind w:right="123"/>
              <w:jc w:val="right"/>
              <w:rPr>
                <w:b/>
                <w:sz w:val="20"/>
              </w:rPr>
            </w:pPr>
            <w:r>
              <w:rPr>
                <w:b/>
                <w:sz w:val="20"/>
              </w:rPr>
              <w:t>MATURIY</w:t>
            </w:r>
          </w:p>
        </w:tc>
        <w:tc>
          <w:tcPr>
            <w:tcW w:w="1611" w:type="dxa"/>
            <w:tcBorders>
              <w:top w:val="nil"/>
              <w:bottom w:val="nil"/>
            </w:tcBorders>
            <w:shd w:val="clear" w:color="auto" w:fill="C6D9F1" w:themeFill="text2" w:themeFillTint="33"/>
          </w:tcPr>
          <w:p w14:paraId="4981A3B2" w14:textId="77777777" w:rsidR="00401650" w:rsidRDefault="00401650" w:rsidP="00544E3F">
            <w:pPr>
              <w:pStyle w:val="TableParagraph"/>
              <w:spacing w:before="120"/>
              <w:ind w:left="78"/>
              <w:rPr>
                <w:b/>
                <w:sz w:val="20"/>
              </w:rPr>
            </w:pPr>
            <w:r>
              <w:rPr>
                <w:b/>
                <w:sz w:val="20"/>
              </w:rPr>
              <w:t>MATURITY</w:t>
            </w:r>
          </w:p>
        </w:tc>
        <w:tc>
          <w:tcPr>
            <w:tcW w:w="808" w:type="dxa"/>
            <w:vMerge/>
            <w:tcBorders>
              <w:top w:val="nil"/>
            </w:tcBorders>
            <w:shd w:val="clear" w:color="auto" w:fill="C6D9F1" w:themeFill="text2" w:themeFillTint="33"/>
          </w:tcPr>
          <w:p w14:paraId="0D71D243" w14:textId="77777777" w:rsidR="00401650" w:rsidRDefault="00401650" w:rsidP="00544E3F">
            <w:pPr>
              <w:rPr>
                <w:sz w:val="2"/>
                <w:szCs w:val="2"/>
              </w:rPr>
            </w:pPr>
          </w:p>
        </w:tc>
      </w:tr>
      <w:tr w:rsidR="00401650" w14:paraId="536044A1" w14:textId="77777777" w:rsidTr="00DC1A5B">
        <w:trPr>
          <w:trHeight w:val="651"/>
          <w:jc w:val="center"/>
        </w:trPr>
        <w:tc>
          <w:tcPr>
            <w:tcW w:w="1071" w:type="dxa"/>
            <w:vMerge/>
            <w:tcBorders>
              <w:top w:val="nil"/>
            </w:tcBorders>
            <w:shd w:val="clear" w:color="auto" w:fill="C6D9F1" w:themeFill="text2" w:themeFillTint="33"/>
          </w:tcPr>
          <w:p w14:paraId="177A27E0" w14:textId="77777777" w:rsidR="00401650" w:rsidRDefault="00401650" w:rsidP="00544E3F">
            <w:pPr>
              <w:rPr>
                <w:sz w:val="2"/>
                <w:szCs w:val="2"/>
              </w:rPr>
            </w:pPr>
          </w:p>
        </w:tc>
        <w:tc>
          <w:tcPr>
            <w:tcW w:w="1187" w:type="dxa"/>
            <w:tcBorders>
              <w:top w:val="nil"/>
            </w:tcBorders>
            <w:shd w:val="clear" w:color="auto" w:fill="C6D9F1" w:themeFill="text2" w:themeFillTint="33"/>
          </w:tcPr>
          <w:p w14:paraId="44587F49" w14:textId="77777777" w:rsidR="00401650" w:rsidRDefault="00401650" w:rsidP="00544E3F">
            <w:pPr>
              <w:pStyle w:val="TableParagraph"/>
              <w:spacing w:before="121"/>
              <w:ind w:left="78"/>
              <w:rPr>
                <w:b/>
                <w:sz w:val="20"/>
              </w:rPr>
            </w:pPr>
            <w:r>
              <w:rPr>
                <w:b/>
                <w:sz w:val="20"/>
              </w:rPr>
              <w:t>LEVEL</w:t>
            </w:r>
          </w:p>
        </w:tc>
        <w:tc>
          <w:tcPr>
            <w:tcW w:w="1611" w:type="dxa"/>
            <w:tcBorders>
              <w:top w:val="nil"/>
            </w:tcBorders>
            <w:shd w:val="clear" w:color="auto" w:fill="C6D9F1" w:themeFill="text2" w:themeFillTint="33"/>
          </w:tcPr>
          <w:p w14:paraId="1217F53B" w14:textId="77777777" w:rsidR="00401650" w:rsidRDefault="00401650" w:rsidP="00544E3F">
            <w:pPr>
              <w:pStyle w:val="TableParagraph"/>
              <w:spacing w:before="121"/>
              <w:ind w:left="78"/>
              <w:rPr>
                <w:b/>
                <w:sz w:val="20"/>
              </w:rPr>
            </w:pPr>
            <w:r>
              <w:rPr>
                <w:b/>
                <w:sz w:val="20"/>
              </w:rPr>
              <w:t>LEVEL</w:t>
            </w:r>
          </w:p>
        </w:tc>
        <w:tc>
          <w:tcPr>
            <w:tcW w:w="808" w:type="dxa"/>
            <w:vMerge/>
            <w:tcBorders>
              <w:top w:val="nil"/>
            </w:tcBorders>
            <w:shd w:val="clear" w:color="auto" w:fill="C6D9F1" w:themeFill="text2" w:themeFillTint="33"/>
          </w:tcPr>
          <w:p w14:paraId="3C278684" w14:textId="77777777" w:rsidR="00401650" w:rsidRDefault="00401650" w:rsidP="00544E3F">
            <w:pPr>
              <w:rPr>
                <w:sz w:val="2"/>
                <w:szCs w:val="2"/>
              </w:rPr>
            </w:pPr>
          </w:p>
        </w:tc>
      </w:tr>
      <w:tr w:rsidR="00401650" w14:paraId="6B93F6E0" w14:textId="77777777" w:rsidTr="00DC1A5B">
        <w:trPr>
          <w:trHeight w:val="528"/>
          <w:jc w:val="center"/>
        </w:trPr>
        <w:tc>
          <w:tcPr>
            <w:tcW w:w="1071" w:type="dxa"/>
          </w:tcPr>
          <w:p w14:paraId="2F35A3B0" w14:textId="77777777" w:rsidR="00401650" w:rsidRDefault="00401650" w:rsidP="00544E3F">
            <w:pPr>
              <w:pStyle w:val="TableParagraph"/>
              <w:spacing w:before="2"/>
              <w:ind w:left="97"/>
              <w:rPr>
                <w:sz w:val="20"/>
              </w:rPr>
            </w:pPr>
            <w:r>
              <w:rPr>
                <w:sz w:val="20"/>
              </w:rPr>
              <w:t>EDM04</w:t>
            </w:r>
          </w:p>
        </w:tc>
        <w:tc>
          <w:tcPr>
            <w:tcW w:w="1187" w:type="dxa"/>
          </w:tcPr>
          <w:p w14:paraId="37D5708D" w14:textId="057B305E" w:rsidR="00401650" w:rsidRDefault="006F50C9" w:rsidP="00544E3F">
            <w:pPr>
              <w:pStyle w:val="TableParagraph"/>
              <w:spacing w:before="2"/>
              <w:ind w:left="-1"/>
              <w:rPr>
                <w:sz w:val="20"/>
              </w:rPr>
            </w:pPr>
            <w:r>
              <w:rPr>
                <w:sz w:val="20"/>
              </w:rPr>
              <w:t>3,643</w:t>
            </w:r>
          </w:p>
        </w:tc>
        <w:tc>
          <w:tcPr>
            <w:tcW w:w="1611" w:type="dxa"/>
          </w:tcPr>
          <w:p w14:paraId="124BB45B" w14:textId="77777777" w:rsidR="00401650" w:rsidRDefault="00401650" w:rsidP="00544E3F">
            <w:pPr>
              <w:pStyle w:val="TableParagraph"/>
              <w:spacing w:before="2"/>
              <w:ind w:left="-1"/>
              <w:rPr>
                <w:sz w:val="20"/>
              </w:rPr>
            </w:pPr>
            <w:r>
              <w:rPr>
                <w:sz w:val="20"/>
              </w:rPr>
              <w:t>4</w:t>
            </w:r>
          </w:p>
        </w:tc>
        <w:tc>
          <w:tcPr>
            <w:tcW w:w="808" w:type="dxa"/>
          </w:tcPr>
          <w:p w14:paraId="7D52C672" w14:textId="4A22E742" w:rsidR="00401650" w:rsidRDefault="00FB03B3" w:rsidP="00544E3F">
            <w:pPr>
              <w:pStyle w:val="TableParagraph"/>
              <w:spacing w:before="2"/>
              <w:ind w:left="-1"/>
              <w:rPr>
                <w:sz w:val="20"/>
              </w:rPr>
            </w:pPr>
            <w:r w:rsidRPr="00FB03B3">
              <w:rPr>
                <w:sz w:val="20"/>
              </w:rPr>
              <w:t>0,357</w:t>
            </w:r>
          </w:p>
        </w:tc>
      </w:tr>
      <w:tr w:rsidR="00401650" w14:paraId="31740FC2" w14:textId="77777777" w:rsidTr="00DC1A5B">
        <w:trPr>
          <w:trHeight w:val="528"/>
          <w:jc w:val="center"/>
        </w:trPr>
        <w:tc>
          <w:tcPr>
            <w:tcW w:w="1071" w:type="dxa"/>
          </w:tcPr>
          <w:p w14:paraId="2672EC22" w14:textId="77777777" w:rsidR="00401650" w:rsidRDefault="00401650" w:rsidP="00544E3F">
            <w:pPr>
              <w:pStyle w:val="TableParagraph"/>
              <w:spacing w:before="2"/>
              <w:ind w:left="97"/>
              <w:rPr>
                <w:sz w:val="20"/>
              </w:rPr>
            </w:pPr>
            <w:r>
              <w:rPr>
                <w:sz w:val="20"/>
              </w:rPr>
              <w:t>APO08</w:t>
            </w:r>
          </w:p>
        </w:tc>
        <w:tc>
          <w:tcPr>
            <w:tcW w:w="1187" w:type="dxa"/>
          </w:tcPr>
          <w:p w14:paraId="21D99877" w14:textId="636D44AF" w:rsidR="00401650" w:rsidRDefault="006F50C9" w:rsidP="00B94DD9">
            <w:pPr>
              <w:pStyle w:val="TableParagraph"/>
              <w:spacing w:before="2"/>
              <w:ind w:left="-1"/>
              <w:rPr>
                <w:sz w:val="20"/>
              </w:rPr>
            </w:pPr>
            <w:r>
              <w:rPr>
                <w:sz w:val="20"/>
              </w:rPr>
              <w:t>3,</w:t>
            </w:r>
            <w:r w:rsidR="00B94DD9">
              <w:rPr>
                <w:sz w:val="20"/>
              </w:rPr>
              <w:t>436</w:t>
            </w:r>
          </w:p>
        </w:tc>
        <w:tc>
          <w:tcPr>
            <w:tcW w:w="1611" w:type="dxa"/>
          </w:tcPr>
          <w:p w14:paraId="33BAC4FA" w14:textId="77777777" w:rsidR="00401650" w:rsidRDefault="00401650" w:rsidP="00544E3F">
            <w:pPr>
              <w:pStyle w:val="TableParagraph"/>
              <w:spacing w:before="2"/>
              <w:ind w:left="-1"/>
              <w:rPr>
                <w:sz w:val="20"/>
              </w:rPr>
            </w:pPr>
            <w:r>
              <w:rPr>
                <w:sz w:val="20"/>
              </w:rPr>
              <w:t>4</w:t>
            </w:r>
          </w:p>
        </w:tc>
        <w:tc>
          <w:tcPr>
            <w:tcW w:w="808" w:type="dxa"/>
          </w:tcPr>
          <w:p w14:paraId="1F238A0E" w14:textId="646BE32B" w:rsidR="00401650" w:rsidRDefault="00FB03B3" w:rsidP="00544E3F">
            <w:pPr>
              <w:pStyle w:val="TableParagraph"/>
              <w:spacing w:before="2"/>
              <w:ind w:left="-1"/>
              <w:rPr>
                <w:sz w:val="20"/>
              </w:rPr>
            </w:pPr>
            <w:r w:rsidRPr="00FB03B3">
              <w:rPr>
                <w:sz w:val="20"/>
              </w:rPr>
              <w:t>0,564</w:t>
            </w:r>
          </w:p>
        </w:tc>
      </w:tr>
      <w:tr w:rsidR="00401650" w14:paraId="47B757DF" w14:textId="77777777" w:rsidTr="00DC1A5B">
        <w:trPr>
          <w:trHeight w:val="528"/>
          <w:jc w:val="center"/>
        </w:trPr>
        <w:tc>
          <w:tcPr>
            <w:tcW w:w="1071" w:type="dxa"/>
          </w:tcPr>
          <w:p w14:paraId="4C8D42B1" w14:textId="77777777" w:rsidR="00401650" w:rsidRDefault="00401650" w:rsidP="00544E3F">
            <w:pPr>
              <w:pStyle w:val="TableParagraph"/>
              <w:ind w:left="97"/>
              <w:rPr>
                <w:sz w:val="20"/>
              </w:rPr>
            </w:pPr>
            <w:r>
              <w:rPr>
                <w:sz w:val="20"/>
              </w:rPr>
              <w:t>BAI08</w:t>
            </w:r>
          </w:p>
        </w:tc>
        <w:tc>
          <w:tcPr>
            <w:tcW w:w="1187" w:type="dxa"/>
          </w:tcPr>
          <w:p w14:paraId="62446980" w14:textId="655FB816" w:rsidR="00401650" w:rsidRDefault="00B94DD9" w:rsidP="00544E3F">
            <w:pPr>
              <w:pStyle w:val="TableParagraph"/>
              <w:ind w:left="-1"/>
              <w:rPr>
                <w:sz w:val="20"/>
              </w:rPr>
            </w:pPr>
            <w:r>
              <w:rPr>
                <w:sz w:val="20"/>
              </w:rPr>
              <w:t>3,325</w:t>
            </w:r>
          </w:p>
        </w:tc>
        <w:tc>
          <w:tcPr>
            <w:tcW w:w="1611" w:type="dxa"/>
          </w:tcPr>
          <w:p w14:paraId="75902E3C" w14:textId="77777777" w:rsidR="00401650" w:rsidRDefault="00401650" w:rsidP="00544E3F">
            <w:pPr>
              <w:pStyle w:val="TableParagraph"/>
              <w:ind w:left="-1"/>
              <w:rPr>
                <w:sz w:val="20"/>
              </w:rPr>
            </w:pPr>
            <w:r>
              <w:rPr>
                <w:sz w:val="20"/>
              </w:rPr>
              <w:t>4</w:t>
            </w:r>
          </w:p>
        </w:tc>
        <w:tc>
          <w:tcPr>
            <w:tcW w:w="808" w:type="dxa"/>
          </w:tcPr>
          <w:p w14:paraId="374AB2BA" w14:textId="2523BD84" w:rsidR="00401650" w:rsidRDefault="00FB03B3" w:rsidP="00544E3F">
            <w:pPr>
              <w:pStyle w:val="TableParagraph"/>
              <w:ind w:left="-1"/>
              <w:rPr>
                <w:sz w:val="20"/>
              </w:rPr>
            </w:pPr>
            <w:r w:rsidRPr="00FB03B3">
              <w:rPr>
                <w:sz w:val="20"/>
              </w:rPr>
              <w:t>0,675</w:t>
            </w:r>
          </w:p>
        </w:tc>
      </w:tr>
      <w:tr w:rsidR="00401650" w14:paraId="1BFDD99F" w14:textId="77777777" w:rsidTr="00DC1A5B">
        <w:trPr>
          <w:trHeight w:val="528"/>
          <w:jc w:val="center"/>
        </w:trPr>
        <w:tc>
          <w:tcPr>
            <w:tcW w:w="1071" w:type="dxa"/>
          </w:tcPr>
          <w:p w14:paraId="5FB2D8BB" w14:textId="77777777" w:rsidR="00401650" w:rsidRDefault="00401650" w:rsidP="00544E3F">
            <w:pPr>
              <w:pStyle w:val="TableParagraph"/>
              <w:ind w:left="97"/>
              <w:rPr>
                <w:sz w:val="20"/>
              </w:rPr>
            </w:pPr>
            <w:r>
              <w:rPr>
                <w:sz w:val="20"/>
              </w:rPr>
              <w:t>DSS06</w:t>
            </w:r>
          </w:p>
        </w:tc>
        <w:tc>
          <w:tcPr>
            <w:tcW w:w="1187" w:type="dxa"/>
          </w:tcPr>
          <w:p w14:paraId="6B316C27" w14:textId="43E248EE" w:rsidR="00401650" w:rsidRDefault="00401650" w:rsidP="006F50C9">
            <w:pPr>
              <w:pStyle w:val="TableParagraph"/>
              <w:ind w:left="-1"/>
              <w:rPr>
                <w:sz w:val="20"/>
              </w:rPr>
            </w:pPr>
            <w:r>
              <w:rPr>
                <w:sz w:val="20"/>
              </w:rPr>
              <w:t>3,</w:t>
            </w:r>
            <w:r w:rsidR="006F50C9">
              <w:rPr>
                <w:sz w:val="20"/>
              </w:rPr>
              <w:t>839</w:t>
            </w:r>
          </w:p>
        </w:tc>
        <w:tc>
          <w:tcPr>
            <w:tcW w:w="1611" w:type="dxa"/>
          </w:tcPr>
          <w:p w14:paraId="620EF56C" w14:textId="77777777" w:rsidR="00401650" w:rsidRDefault="00401650" w:rsidP="00544E3F">
            <w:pPr>
              <w:pStyle w:val="TableParagraph"/>
              <w:ind w:left="-1"/>
              <w:rPr>
                <w:sz w:val="20"/>
              </w:rPr>
            </w:pPr>
            <w:r>
              <w:rPr>
                <w:sz w:val="20"/>
              </w:rPr>
              <w:t>4</w:t>
            </w:r>
          </w:p>
        </w:tc>
        <w:tc>
          <w:tcPr>
            <w:tcW w:w="808" w:type="dxa"/>
          </w:tcPr>
          <w:p w14:paraId="72EA2798" w14:textId="39961FF4" w:rsidR="00401650" w:rsidRDefault="00FB03B3" w:rsidP="00544E3F">
            <w:pPr>
              <w:pStyle w:val="TableParagraph"/>
              <w:ind w:left="-1"/>
              <w:rPr>
                <w:sz w:val="20"/>
              </w:rPr>
            </w:pPr>
            <w:r w:rsidRPr="00FB03B3">
              <w:rPr>
                <w:sz w:val="20"/>
              </w:rPr>
              <w:t>0,161</w:t>
            </w:r>
          </w:p>
        </w:tc>
      </w:tr>
      <w:tr w:rsidR="00401650" w14:paraId="5AAC30F5" w14:textId="77777777" w:rsidTr="00DC1A5B">
        <w:trPr>
          <w:trHeight w:val="528"/>
          <w:jc w:val="center"/>
        </w:trPr>
        <w:tc>
          <w:tcPr>
            <w:tcW w:w="1071" w:type="dxa"/>
          </w:tcPr>
          <w:p w14:paraId="749275B6" w14:textId="77777777" w:rsidR="00401650" w:rsidRDefault="00401650" w:rsidP="00544E3F">
            <w:pPr>
              <w:pStyle w:val="TableParagraph"/>
              <w:ind w:left="97"/>
              <w:rPr>
                <w:sz w:val="20"/>
              </w:rPr>
            </w:pPr>
            <w:r>
              <w:rPr>
                <w:sz w:val="20"/>
              </w:rPr>
              <w:t>MEA03</w:t>
            </w:r>
          </w:p>
        </w:tc>
        <w:tc>
          <w:tcPr>
            <w:tcW w:w="1187" w:type="dxa"/>
          </w:tcPr>
          <w:p w14:paraId="31BAB5DD" w14:textId="771478BE" w:rsidR="00401650" w:rsidRDefault="00401650" w:rsidP="006F50C9">
            <w:pPr>
              <w:pStyle w:val="TableParagraph"/>
              <w:ind w:left="-1"/>
              <w:rPr>
                <w:sz w:val="20"/>
              </w:rPr>
            </w:pPr>
            <w:r>
              <w:rPr>
                <w:sz w:val="20"/>
              </w:rPr>
              <w:t>3,</w:t>
            </w:r>
            <w:r w:rsidR="006F50C9">
              <w:rPr>
                <w:sz w:val="20"/>
              </w:rPr>
              <w:t>901</w:t>
            </w:r>
          </w:p>
        </w:tc>
        <w:tc>
          <w:tcPr>
            <w:tcW w:w="1611" w:type="dxa"/>
          </w:tcPr>
          <w:p w14:paraId="62DFA498" w14:textId="77777777" w:rsidR="00401650" w:rsidRDefault="00401650" w:rsidP="00544E3F">
            <w:pPr>
              <w:pStyle w:val="TableParagraph"/>
              <w:ind w:left="-1"/>
              <w:rPr>
                <w:sz w:val="20"/>
              </w:rPr>
            </w:pPr>
            <w:r>
              <w:rPr>
                <w:sz w:val="20"/>
              </w:rPr>
              <w:t>4</w:t>
            </w:r>
          </w:p>
        </w:tc>
        <w:tc>
          <w:tcPr>
            <w:tcW w:w="808" w:type="dxa"/>
          </w:tcPr>
          <w:p w14:paraId="38BA35BC" w14:textId="7D29FB58" w:rsidR="00401650" w:rsidRDefault="00FB03B3" w:rsidP="00544E3F">
            <w:pPr>
              <w:pStyle w:val="TableParagraph"/>
              <w:ind w:left="-1"/>
              <w:rPr>
                <w:sz w:val="20"/>
              </w:rPr>
            </w:pPr>
            <w:r w:rsidRPr="00FB03B3">
              <w:rPr>
                <w:sz w:val="20"/>
              </w:rPr>
              <w:t>0,099</w:t>
            </w:r>
          </w:p>
        </w:tc>
      </w:tr>
    </w:tbl>
    <w:p w14:paraId="17A0127C" w14:textId="0DA41585" w:rsidR="00111FF6" w:rsidRDefault="00401650" w:rsidP="0040165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3.4 Rata-Rata Hasil Perhitungan</w:t>
      </w:r>
    </w:p>
    <w:p w14:paraId="4A6F203E" w14:textId="72F1E660" w:rsidR="00AA4F67" w:rsidRDefault="00AA4F67" w:rsidP="00AA4F67">
      <w:pPr>
        <w:pStyle w:val="ListParagraph"/>
        <w:spacing w:line="360" w:lineRule="auto"/>
        <w:jc w:val="both"/>
        <w:rPr>
          <w:rFonts w:ascii="Times New Roman" w:hAnsi="Times New Roman" w:cs="Times New Roman"/>
          <w:sz w:val="24"/>
          <w:szCs w:val="24"/>
        </w:rPr>
      </w:pPr>
    </w:p>
    <w:p w14:paraId="71D67F9A" w14:textId="2402191B"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lastRenderedPageBreak/>
        <w:t xml:space="preserve">Berdasarkan hasil pengukuran tingkat kematangan pada hasil kuesioner, diperoleh temuan masalah pada aplikasi </w:t>
      </w:r>
      <w:r w:rsidR="00113263">
        <w:rPr>
          <w:rFonts w:ascii="Times New Roman" w:hAnsi="Times New Roman" w:cs="Times New Roman"/>
          <w:sz w:val="24"/>
          <w:szCs w:val="24"/>
        </w:rPr>
        <w:t>peramalan penentuan stok</w:t>
      </w:r>
      <w:r w:rsidRPr="00111FF6">
        <w:rPr>
          <w:rFonts w:ascii="Times New Roman" w:hAnsi="Times New Roman" w:cs="Times New Roman"/>
          <w:sz w:val="24"/>
          <w:szCs w:val="24"/>
        </w:rPr>
        <w:t xml:space="preserve"> adalah sebagai berikut.</w:t>
      </w:r>
    </w:p>
    <w:p w14:paraId="7A98BC94" w14:textId="7F7F23B3"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EDM04 (memastikan optimasi sumberdaya)</w:t>
      </w:r>
    </w:p>
    <w:p w14:paraId="0205F2FC" w14:textId="73875320" w:rsidR="00AA4F67"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Dari proses perhitungan diperoleh nilai rata-rata pada proses EDM04 dengan nilai </w:t>
      </w:r>
      <w:r w:rsidR="00B94DD9" w:rsidRPr="00B94DD9">
        <w:rPr>
          <w:rFonts w:ascii="Times New Roman" w:hAnsi="Times New Roman" w:cs="Times New Roman"/>
          <w:sz w:val="24"/>
          <w:szCs w:val="24"/>
        </w:rPr>
        <w:t>3,643</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yang masuk ke dalam skala</w:t>
      </w:r>
      <w:r>
        <w:rPr>
          <w:rFonts w:ascii="Times New Roman" w:hAnsi="Times New Roman" w:cs="Times New Roman"/>
          <w:sz w:val="24"/>
          <w:szCs w:val="24"/>
        </w:rPr>
        <w:t xml:space="preserve"> </w:t>
      </w:r>
      <w:r w:rsidRPr="00111FF6">
        <w:rPr>
          <w:rFonts w:ascii="Times New Roman" w:hAnsi="Times New Roman" w:cs="Times New Roman"/>
          <w:sz w:val="24"/>
          <w:szCs w:val="24"/>
        </w:rPr>
        <w:t xml:space="preserve">pengukuran tingkat kematangan pada level 4 (managed and measureble), yang berarti bahwa optimasi sumberdaya baik sumberdaya manusia dan sumberdaya TI sudah dimonitor dan diukur dengan baik. Pada EDM04 terdapat gap </w:t>
      </w:r>
      <w:r w:rsidR="009E1579" w:rsidRPr="009E1579">
        <w:rPr>
          <w:rFonts w:ascii="Times New Roman" w:hAnsi="Times New Roman" w:cs="Times New Roman"/>
          <w:sz w:val="24"/>
          <w:szCs w:val="24"/>
        </w:rPr>
        <w:t>0,357</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r w:rsidR="007602B2">
        <w:rPr>
          <w:rFonts w:ascii="Times New Roman" w:hAnsi="Times New Roman" w:cs="Times New Roman"/>
          <w:sz w:val="24"/>
          <w:szCs w:val="24"/>
        </w:rPr>
        <w:t xml:space="preserve"> perusahaan</w:t>
      </w:r>
      <w:r w:rsidRPr="00111FF6">
        <w:rPr>
          <w:rFonts w:ascii="Times New Roman" w:hAnsi="Times New Roman" w:cs="Times New Roman"/>
          <w:sz w:val="24"/>
          <w:szCs w:val="24"/>
        </w:rPr>
        <w:t>.</w:t>
      </w:r>
    </w:p>
    <w:p w14:paraId="2DCA56FD" w14:textId="4677E4AE" w:rsidR="00111FF6" w:rsidRDefault="00111FF6" w:rsidP="00111FF6">
      <w:pPr>
        <w:pStyle w:val="ListParagraph"/>
        <w:spacing w:line="360" w:lineRule="auto"/>
        <w:jc w:val="both"/>
        <w:rPr>
          <w:rFonts w:ascii="Times New Roman" w:hAnsi="Times New Roman" w:cs="Times New Roman"/>
          <w:sz w:val="24"/>
          <w:szCs w:val="24"/>
        </w:rPr>
      </w:pPr>
    </w:p>
    <w:p w14:paraId="078A7159" w14:textId="471A0AE1"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APO08 (pengaturan hubungan)</w:t>
      </w:r>
    </w:p>
    <w:p w14:paraId="26949BF9" w14:textId="0BAF5153"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Dari proses perhitungan diperoleh nilai rata-rata pada proses APO08 dengan nilai </w:t>
      </w:r>
      <w:r w:rsidR="00B94DD9" w:rsidRPr="00B94DD9">
        <w:rPr>
          <w:rFonts w:ascii="Times New Roman" w:hAnsi="Times New Roman" w:cs="Times New Roman"/>
          <w:sz w:val="24"/>
          <w:szCs w:val="24"/>
        </w:rPr>
        <w:t>3,436</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yang masuk ke dalam skala pengukuran</w:t>
      </w:r>
      <w:r w:rsidR="00B94DD9">
        <w:rPr>
          <w:rFonts w:ascii="Times New Roman" w:hAnsi="Times New Roman" w:cs="Times New Roman"/>
          <w:sz w:val="24"/>
          <w:szCs w:val="24"/>
        </w:rPr>
        <w:t xml:space="preserve"> tingkat kematangan pada level 3</w:t>
      </w:r>
      <w:r w:rsidRPr="00111FF6">
        <w:rPr>
          <w:rFonts w:ascii="Times New Roman" w:hAnsi="Times New Roman" w:cs="Times New Roman"/>
          <w:sz w:val="24"/>
          <w:szCs w:val="24"/>
        </w:rPr>
        <w:t xml:space="preserve"> (</w:t>
      </w:r>
      <w:r w:rsidR="00B94DD9">
        <w:rPr>
          <w:rFonts w:ascii="Times New Roman" w:hAnsi="Times New Roman" w:cs="Times New Roman"/>
          <w:sz w:val="24"/>
          <w:szCs w:val="24"/>
        </w:rPr>
        <w:t>defined process</w:t>
      </w:r>
      <w:r w:rsidRPr="00111FF6">
        <w:rPr>
          <w:rFonts w:ascii="Times New Roman" w:hAnsi="Times New Roman" w:cs="Times New Roman"/>
          <w:sz w:val="24"/>
          <w:szCs w:val="24"/>
        </w:rPr>
        <w:t xml:space="preserve">), yang berarti bahwa pengaturan hubungan dengan internal dan eksternal perusahaan </w:t>
      </w:r>
      <w:r w:rsidR="00B94DD9">
        <w:rPr>
          <w:rFonts w:ascii="Times New Roman" w:hAnsi="Times New Roman" w:cs="Times New Roman"/>
          <w:sz w:val="24"/>
          <w:szCs w:val="24"/>
        </w:rPr>
        <w:t>belum</w:t>
      </w:r>
      <w:r w:rsidRPr="00111FF6">
        <w:rPr>
          <w:rFonts w:ascii="Times New Roman" w:hAnsi="Times New Roman" w:cs="Times New Roman"/>
          <w:sz w:val="24"/>
          <w:szCs w:val="24"/>
        </w:rPr>
        <w:t xml:space="preserve"> dimonitor dan diukur dengan baik. Pada APO08 terdapat gap </w:t>
      </w:r>
      <w:r w:rsidR="009E1579" w:rsidRPr="009E1579">
        <w:rPr>
          <w:rFonts w:ascii="Times New Roman" w:hAnsi="Times New Roman" w:cs="Times New Roman"/>
          <w:sz w:val="24"/>
          <w:szCs w:val="24"/>
        </w:rPr>
        <w:t>0,564</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p>
    <w:p w14:paraId="112672C3" w14:textId="77777777" w:rsidR="00111FF6" w:rsidRDefault="00111FF6" w:rsidP="00111FF6">
      <w:pPr>
        <w:pStyle w:val="ListParagraph"/>
        <w:spacing w:line="360" w:lineRule="auto"/>
        <w:jc w:val="both"/>
        <w:rPr>
          <w:rFonts w:ascii="Times New Roman" w:hAnsi="Times New Roman" w:cs="Times New Roman"/>
          <w:sz w:val="24"/>
          <w:szCs w:val="24"/>
        </w:rPr>
      </w:pPr>
    </w:p>
    <w:p w14:paraId="6BDC5B21" w14:textId="2B8D9740"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BAI08 (pengaturan pengetahuan)</w:t>
      </w:r>
    </w:p>
    <w:p w14:paraId="4CEDC389" w14:textId="417EC655"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Dari proses perhitungan diperoleh nilai rata-rata pada proses BAI08 dengan nilai </w:t>
      </w:r>
      <w:r w:rsidR="00B94DD9" w:rsidRPr="00B94DD9">
        <w:rPr>
          <w:rFonts w:ascii="Times New Roman" w:hAnsi="Times New Roman" w:cs="Times New Roman"/>
          <w:sz w:val="24"/>
          <w:szCs w:val="24"/>
        </w:rPr>
        <w:t>3,325</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 xml:space="preserve">yang masuk ke dalam skala pengukuran tingkat kematangan pada level 4 (managed and measureble), yang berarti bahwa pengaturan pengetahuan di dalam internal perusahaan </w:t>
      </w:r>
      <w:r w:rsidR="00B94DD9">
        <w:rPr>
          <w:rFonts w:ascii="Times New Roman" w:hAnsi="Times New Roman" w:cs="Times New Roman"/>
          <w:sz w:val="24"/>
          <w:szCs w:val="24"/>
        </w:rPr>
        <w:t>belum</w:t>
      </w:r>
      <w:r w:rsidRPr="00111FF6">
        <w:rPr>
          <w:rFonts w:ascii="Times New Roman" w:hAnsi="Times New Roman" w:cs="Times New Roman"/>
          <w:sz w:val="24"/>
          <w:szCs w:val="24"/>
        </w:rPr>
        <w:t xml:space="preserve"> dimonitor dan diukur dengan baik. Pada BAI08 terdapat gap </w:t>
      </w:r>
      <w:r w:rsidR="009E1579" w:rsidRPr="009E1579">
        <w:rPr>
          <w:rFonts w:ascii="Times New Roman" w:hAnsi="Times New Roman" w:cs="Times New Roman"/>
          <w:sz w:val="24"/>
          <w:szCs w:val="24"/>
        </w:rPr>
        <w:t>0,675</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p>
    <w:p w14:paraId="0AA36721" w14:textId="39B80DEB" w:rsidR="00111FF6" w:rsidRDefault="00111FF6" w:rsidP="00111FF6">
      <w:pPr>
        <w:pStyle w:val="ListParagraph"/>
        <w:spacing w:line="360" w:lineRule="auto"/>
        <w:jc w:val="both"/>
        <w:rPr>
          <w:rFonts w:ascii="Times New Roman" w:hAnsi="Times New Roman" w:cs="Times New Roman"/>
          <w:sz w:val="24"/>
          <w:szCs w:val="24"/>
        </w:rPr>
      </w:pPr>
    </w:p>
    <w:p w14:paraId="7CB08498" w14:textId="33F81CB7"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DSS06 (mengelola kontrol bisnis)</w:t>
      </w:r>
    </w:p>
    <w:p w14:paraId="64FABB4C" w14:textId="573DCF4E"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Pada proses perhitungan diperoleh nilai rata- rata pada proses DSS06 dengan nilai </w:t>
      </w:r>
      <w:r w:rsidR="00B94DD9" w:rsidRPr="00B94DD9">
        <w:rPr>
          <w:rFonts w:ascii="Times New Roman" w:hAnsi="Times New Roman" w:cs="Times New Roman"/>
          <w:sz w:val="24"/>
          <w:szCs w:val="24"/>
        </w:rPr>
        <w:t>3,839</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 xml:space="preserve">yang masuk ke dalam skala pengukuran tingkat kematangan pada level 4 (managed and measureble), yang berarti bahwa pengelolaan kontrol bisnis sudah dimonitor dan diukur dengan baik. Pada DSS06 terdapat gap </w:t>
      </w:r>
      <w:r w:rsidR="009E1579" w:rsidRPr="009E1579">
        <w:rPr>
          <w:rFonts w:ascii="Times New Roman" w:hAnsi="Times New Roman" w:cs="Times New Roman"/>
          <w:sz w:val="24"/>
          <w:szCs w:val="24"/>
        </w:rPr>
        <w:t>0,161</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p>
    <w:p w14:paraId="512E2A3F" w14:textId="73178B4D" w:rsidR="00111FF6" w:rsidRDefault="00111FF6" w:rsidP="00111FF6">
      <w:pPr>
        <w:pStyle w:val="ListParagraph"/>
        <w:spacing w:line="360" w:lineRule="auto"/>
        <w:jc w:val="both"/>
        <w:rPr>
          <w:rFonts w:ascii="Times New Roman" w:hAnsi="Times New Roman" w:cs="Times New Roman"/>
          <w:sz w:val="24"/>
          <w:szCs w:val="24"/>
        </w:rPr>
      </w:pPr>
    </w:p>
    <w:p w14:paraId="6F9590F7" w14:textId="4DB44229"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MEA03 (memonitor, mengevaluasi, dan menilai kepatuhan dengan persyaratan eksternal)</w:t>
      </w:r>
    </w:p>
    <w:p w14:paraId="6947EFB2" w14:textId="3B11F612"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Pada proses perhitungan diperoleh nilai rata- rata pada proses MEA03 dengan nilai </w:t>
      </w:r>
      <w:r w:rsidR="00B94DD9" w:rsidRPr="00B94DD9">
        <w:rPr>
          <w:rFonts w:ascii="Times New Roman" w:hAnsi="Times New Roman" w:cs="Times New Roman"/>
          <w:sz w:val="24"/>
          <w:szCs w:val="24"/>
        </w:rPr>
        <w:t>3,901</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 xml:space="preserve">yang masuk ke dalam skala pengukuran tingkat kematangan pada level 4 (managed and measureble), yang berarti bahwa pengawasan, evaluasi, dan penilaian kepatuhan dengan persyaratan eksternal sudah dimonitor dan diukur dengan baik. Pada MEA03 terdapat gap </w:t>
      </w:r>
      <w:r w:rsidR="009E1579" w:rsidRPr="009E1579">
        <w:rPr>
          <w:rFonts w:ascii="Times New Roman" w:hAnsi="Times New Roman" w:cs="Times New Roman"/>
          <w:sz w:val="24"/>
          <w:szCs w:val="24"/>
        </w:rPr>
        <w:t>0,099</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r>
        <w:rPr>
          <w:rFonts w:ascii="Times New Roman" w:hAnsi="Times New Roman" w:cs="Times New Roman"/>
          <w:sz w:val="24"/>
          <w:szCs w:val="24"/>
        </w:rPr>
        <w:t>.</w:t>
      </w:r>
    </w:p>
    <w:p w14:paraId="23302D4F" w14:textId="0A46ED08" w:rsidR="00111FF6" w:rsidRDefault="00111FF6" w:rsidP="00111FF6">
      <w:pPr>
        <w:pStyle w:val="ListParagraph"/>
        <w:spacing w:line="360" w:lineRule="auto"/>
        <w:jc w:val="both"/>
        <w:rPr>
          <w:rFonts w:ascii="Times New Roman" w:hAnsi="Times New Roman" w:cs="Times New Roman"/>
          <w:sz w:val="24"/>
          <w:szCs w:val="24"/>
        </w:rPr>
      </w:pPr>
    </w:p>
    <w:p w14:paraId="5E000603" w14:textId="77777777" w:rsidR="00111FF6" w:rsidRPr="00111FF6" w:rsidRDefault="00111FF6" w:rsidP="00111FF6">
      <w:pPr>
        <w:pStyle w:val="ListParagraph"/>
        <w:spacing w:line="360" w:lineRule="auto"/>
        <w:jc w:val="both"/>
        <w:rPr>
          <w:rFonts w:ascii="Times New Roman" w:hAnsi="Times New Roman" w:cs="Times New Roman"/>
          <w:sz w:val="24"/>
          <w:szCs w:val="24"/>
        </w:rPr>
      </w:pPr>
    </w:p>
    <w:p w14:paraId="34605B46" w14:textId="77777777" w:rsidR="00E76592" w:rsidRDefault="00E76592">
      <w:pPr>
        <w:rPr>
          <w:rFonts w:ascii="Times New Roman" w:hAnsi="Times New Roman" w:cs="Times New Roman"/>
          <w:b/>
          <w:bCs/>
          <w:sz w:val="24"/>
          <w:szCs w:val="24"/>
        </w:rPr>
      </w:pPr>
      <w:r>
        <w:rPr>
          <w:rFonts w:ascii="Times New Roman" w:hAnsi="Times New Roman" w:cs="Times New Roman"/>
          <w:b/>
          <w:bCs/>
          <w:sz w:val="24"/>
          <w:szCs w:val="24"/>
        </w:rPr>
        <w:br w:type="page"/>
      </w:r>
    </w:p>
    <w:p w14:paraId="73CBF5B5" w14:textId="778EE331" w:rsidR="00D44CC9" w:rsidRPr="00111FF6" w:rsidRDefault="00D44CC9" w:rsidP="00111FF6">
      <w:pPr>
        <w:pStyle w:val="ListParagraph"/>
        <w:numPr>
          <w:ilvl w:val="0"/>
          <w:numId w:val="1"/>
        </w:numPr>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Kesimpulan</w:t>
      </w:r>
      <w:r w:rsidR="00111FF6" w:rsidRPr="00111FF6">
        <w:rPr>
          <w:rFonts w:ascii="Times New Roman" w:hAnsi="Times New Roman" w:cs="Times New Roman"/>
          <w:b/>
          <w:bCs/>
          <w:sz w:val="24"/>
          <w:szCs w:val="24"/>
        </w:rPr>
        <w:t xml:space="preserve"> dan Saran</w:t>
      </w:r>
    </w:p>
    <w:p w14:paraId="2C3C1A99" w14:textId="40C17440" w:rsidR="00111FF6" w:rsidRPr="00111FF6" w:rsidRDefault="00111FF6" w:rsidP="00111FF6">
      <w:pPr>
        <w:ind w:firstLine="720"/>
        <w:jc w:val="both"/>
        <w:rPr>
          <w:rFonts w:ascii="Times New Roman" w:hAnsi="Times New Roman" w:cs="Times New Roman"/>
          <w:sz w:val="24"/>
          <w:szCs w:val="24"/>
        </w:rPr>
      </w:pPr>
      <w:r w:rsidRPr="00111FF6">
        <w:rPr>
          <w:rFonts w:ascii="Times New Roman" w:hAnsi="Times New Roman" w:cs="Times New Roman"/>
          <w:sz w:val="24"/>
          <w:szCs w:val="24"/>
        </w:rPr>
        <w:t>Berikut ini merupakan simpulan dari hasil penelitian.</w:t>
      </w:r>
    </w:p>
    <w:p w14:paraId="18D53707" w14:textId="6AE63998"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 xml:space="preserve">Hasil analisis penyebaran kuesioner menghasilkan nilai rata-rata, yaitu </w:t>
      </w:r>
      <w:r w:rsidR="004D63BE" w:rsidRPr="004D63BE">
        <w:rPr>
          <w:rFonts w:ascii="Times New Roman" w:hAnsi="Times New Roman" w:cs="Times New Roman"/>
          <w:sz w:val="24"/>
          <w:szCs w:val="24"/>
        </w:rPr>
        <w:t>3,6288</w:t>
      </w:r>
      <w:r w:rsidR="004D63BE">
        <w:rPr>
          <w:rFonts w:ascii="Times New Roman" w:hAnsi="Times New Roman" w:cs="Times New Roman"/>
          <w:sz w:val="24"/>
          <w:szCs w:val="24"/>
        </w:rPr>
        <w:t xml:space="preserve"> </w:t>
      </w:r>
      <w:r w:rsidR="00111FF6" w:rsidRPr="00111FF6">
        <w:rPr>
          <w:rFonts w:ascii="Times New Roman" w:hAnsi="Times New Roman" w:cs="Times New Roman"/>
          <w:sz w:val="24"/>
          <w:szCs w:val="24"/>
        </w:rPr>
        <w:t xml:space="preserve">pada proses EDM04, APO08, BAI08, DSS06, dan MEA03 yang berarti bahwa aplikasi </w:t>
      </w:r>
      <w:r>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pada </w:t>
      </w:r>
      <w:r>
        <w:rPr>
          <w:rFonts w:ascii="Times New Roman" w:hAnsi="Times New Roman" w:cs="Times New Roman"/>
          <w:sz w:val="24"/>
          <w:szCs w:val="24"/>
        </w:rPr>
        <w:t>Klinik Kecantikan</w:t>
      </w:r>
      <w:r w:rsidR="00111FF6" w:rsidRPr="00111FF6">
        <w:rPr>
          <w:rFonts w:ascii="Times New Roman" w:hAnsi="Times New Roman" w:cs="Times New Roman"/>
          <w:sz w:val="24"/>
          <w:szCs w:val="24"/>
        </w:rPr>
        <w:t xml:space="preserve"> sudah dimonitor dan diukur dengan baik dan telah mencapai titik manage and measurable dalam tata kelola teknologi informasinya.</w:t>
      </w:r>
    </w:p>
    <w:p w14:paraId="46ACBA0B" w14:textId="3B7E5CBE"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2. </w:t>
      </w:r>
      <w:r w:rsidR="00111FF6" w:rsidRPr="00111FF6">
        <w:rPr>
          <w:rFonts w:ascii="Times New Roman" w:hAnsi="Times New Roman" w:cs="Times New Roman"/>
          <w:sz w:val="24"/>
          <w:szCs w:val="24"/>
        </w:rPr>
        <w:t xml:space="preserve">Hasil evaluasi menemukan variasi antara </w:t>
      </w:r>
      <w:r w:rsidR="00E97AE7">
        <w:rPr>
          <w:rFonts w:ascii="Times New Roman" w:hAnsi="Times New Roman" w:cs="Times New Roman"/>
          <w:sz w:val="24"/>
          <w:szCs w:val="24"/>
        </w:rPr>
        <w:t xml:space="preserve">3 dari </w:t>
      </w:r>
      <w:bookmarkStart w:id="0" w:name="_GoBack"/>
      <w:bookmarkEnd w:id="0"/>
      <w:r w:rsidR="00E97AE7">
        <w:rPr>
          <w:rFonts w:ascii="Times New Roman" w:hAnsi="Times New Roman" w:cs="Times New Roman"/>
          <w:sz w:val="24"/>
          <w:szCs w:val="24"/>
        </w:rPr>
        <w:t>5</w:t>
      </w:r>
      <w:r w:rsidR="00111FF6" w:rsidRPr="00111FF6">
        <w:rPr>
          <w:rFonts w:ascii="Times New Roman" w:hAnsi="Times New Roman" w:cs="Times New Roman"/>
          <w:sz w:val="24"/>
          <w:szCs w:val="24"/>
        </w:rPr>
        <w:t xml:space="preserve"> proses domain yang digunakan untuk menganalisis tata kelola teknologi informasinya pada proses EDM04, APO08, BAI08, DSS06, dan MEA03 dikategorikan kedalam level 4 (manage and measurable) yang berarti bahwa proses bisnis sudah dimonitor dan diukur dengan baik.</w:t>
      </w:r>
    </w:p>
    <w:p w14:paraId="6B6A222B" w14:textId="184CC23C"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 xml:space="preserve">Berikut ini merupakan saran yang direkomendasikan peneliti kepada </w:t>
      </w:r>
      <w:r w:rsidR="00611EED">
        <w:rPr>
          <w:rFonts w:ascii="Times New Roman" w:hAnsi="Times New Roman" w:cs="Times New Roman"/>
          <w:sz w:val="24"/>
          <w:szCs w:val="24"/>
        </w:rPr>
        <w:t>Klinik Kecantikan di Jember</w:t>
      </w:r>
      <w:r w:rsidRPr="00111FF6">
        <w:rPr>
          <w:rFonts w:ascii="Times New Roman" w:hAnsi="Times New Roman" w:cs="Times New Roman"/>
          <w:sz w:val="24"/>
          <w:szCs w:val="24"/>
        </w:rPr>
        <w:t>.</w:t>
      </w:r>
    </w:p>
    <w:p w14:paraId="5FE7B80F" w14:textId="68344EC0"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Perlu adanya perbaikan pembagian hak akses pengguna sistem agar peran dan tanggung jawab pekerjaan dapat berjalan dengan baik.</w:t>
      </w:r>
    </w:p>
    <w:p w14:paraId="578D10FB" w14:textId="068E87FE" w:rsidR="00111FF6" w:rsidRPr="00111FF6"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2</w:t>
      </w:r>
      <w:r w:rsidR="007602B2">
        <w:rPr>
          <w:rFonts w:ascii="Times New Roman" w:hAnsi="Times New Roman" w:cs="Times New Roman"/>
          <w:sz w:val="24"/>
          <w:szCs w:val="24"/>
        </w:rPr>
        <w:t xml:space="preserve">. </w:t>
      </w:r>
      <w:r w:rsidR="00111FF6" w:rsidRPr="00111FF6">
        <w:rPr>
          <w:rFonts w:ascii="Times New Roman" w:hAnsi="Times New Roman" w:cs="Times New Roman"/>
          <w:sz w:val="24"/>
          <w:szCs w:val="24"/>
        </w:rPr>
        <w:t>Perlu adanya share informasi yang merata sesuai dengan kebutuhan user, dan terpercaya.</w:t>
      </w:r>
    </w:p>
    <w:p w14:paraId="63F401BE" w14:textId="33EE5502" w:rsidR="00BA4DC6" w:rsidRPr="002C09BE"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3. </w:t>
      </w:r>
      <w:r w:rsidR="00111FF6" w:rsidRPr="00111FF6">
        <w:rPr>
          <w:rFonts w:ascii="Times New Roman" w:hAnsi="Times New Roman" w:cs="Times New Roman"/>
          <w:sz w:val="24"/>
          <w:szCs w:val="24"/>
        </w:rPr>
        <w:t xml:space="preserve">Melakukan penelitian lanjut terkait audit tata kelola teknologi informasi untuk mengukur tingkat kematangan aplikasi </w:t>
      </w:r>
      <w:r w:rsidR="00611EED">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dari segi tata kelola infrastruktur TI dan keamanan informasi.</w:t>
      </w:r>
    </w:p>
    <w:p w14:paraId="04954A5B" w14:textId="77777777" w:rsidR="00111FF6" w:rsidRDefault="00111FF6">
      <w:pPr>
        <w:rPr>
          <w:rFonts w:ascii="Times New Roman" w:hAnsi="Times New Roman" w:cs="Times New Roman"/>
          <w:b/>
          <w:bCs/>
          <w:sz w:val="24"/>
          <w:szCs w:val="24"/>
        </w:rPr>
      </w:pPr>
      <w:r>
        <w:rPr>
          <w:rFonts w:ascii="Times New Roman" w:hAnsi="Times New Roman" w:cs="Times New Roman"/>
          <w:b/>
          <w:bCs/>
          <w:sz w:val="24"/>
          <w:szCs w:val="24"/>
        </w:rPr>
        <w:br w:type="page"/>
      </w:r>
    </w:p>
    <w:p w14:paraId="1081272C" w14:textId="08A38796" w:rsidR="00D44CC9" w:rsidRPr="00D44CC9" w:rsidRDefault="00D44CC9" w:rsidP="00111FF6">
      <w:pPr>
        <w:pStyle w:val="ListParagraph"/>
        <w:numPr>
          <w:ilvl w:val="0"/>
          <w:numId w:val="1"/>
        </w:numPr>
        <w:ind w:left="284"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940D0FE" w14:textId="27980E12"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11FF6">
        <w:rPr>
          <w:rFonts w:ascii="Times New Roman" w:hAnsi="Times New Roman" w:cs="Times New Roman"/>
          <w:noProof/>
          <w:sz w:val="24"/>
          <w:szCs w:val="24"/>
        </w:rPr>
        <w:t xml:space="preserve">Ayuninghemi, R., &amp; Mulyadi, E. (2018). Evaluative study of clinical management information system with cobit 4.1 approach in dokterku taman gading jember clinic. </w:t>
      </w:r>
      <w:r w:rsidRPr="00111FF6">
        <w:rPr>
          <w:rFonts w:ascii="Times New Roman" w:hAnsi="Times New Roman" w:cs="Times New Roman"/>
          <w:i/>
          <w:iCs/>
          <w:noProof/>
          <w:sz w:val="24"/>
          <w:szCs w:val="24"/>
        </w:rPr>
        <w:t>Proceeding of the International Conference on Food and Agriculture</w:t>
      </w:r>
      <w:r w:rsidRPr="00111FF6">
        <w:rPr>
          <w:rFonts w:ascii="Times New Roman" w:hAnsi="Times New Roman" w:cs="Times New Roman"/>
          <w:noProof/>
          <w:sz w:val="24"/>
          <w:szCs w:val="24"/>
        </w:rPr>
        <w:t>, 709–715.</w:t>
      </w:r>
    </w:p>
    <w:p w14:paraId="069E6A28"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Dwi, S. S. (2015). Jurnal Tata Kelola Teknologi Informasi Menggunakan Framework Cobit 5 Pt Santani Agro. </w:t>
      </w:r>
      <w:r w:rsidRPr="00111FF6">
        <w:rPr>
          <w:rFonts w:ascii="Times New Roman" w:hAnsi="Times New Roman" w:cs="Times New Roman"/>
          <w:i/>
          <w:iCs/>
          <w:noProof/>
          <w:sz w:val="24"/>
          <w:szCs w:val="24"/>
        </w:rPr>
        <w:t>Jurnal Tata Kelola Tkenologi Informasi Menggunakan Framework COBIT 5 PT Santani Agro Persada</w:t>
      </w:r>
      <w:r w:rsidRPr="00111FF6">
        <w:rPr>
          <w:rFonts w:ascii="Times New Roman" w:hAnsi="Times New Roman" w:cs="Times New Roman"/>
          <w:noProof/>
          <w:sz w:val="24"/>
          <w:szCs w:val="24"/>
        </w:rPr>
        <w:t>, 8.</w:t>
      </w:r>
    </w:p>
    <w:p w14:paraId="065B37C2"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Michelle angliaa. (2020). Audit Sistem Informasi Absensi Pada Pt . Tata Murdaya Bersama Dengan Menggunakan Metode Framework. </w:t>
      </w:r>
      <w:r w:rsidRPr="00111FF6">
        <w:rPr>
          <w:rFonts w:ascii="Times New Roman" w:hAnsi="Times New Roman" w:cs="Times New Roman"/>
          <w:i/>
          <w:iCs/>
          <w:noProof/>
          <w:sz w:val="24"/>
          <w:szCs w:val="24"/>
        </w:rPr>
        <w:t>Absensi</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3</w:t>
      </w:r>
      <w:r w:rsidRPr="00111FF6">
        <w:rPr>
          <w:rFonts w:ascii="Times New Roman" w:hAnsi="Times New Roman" w:cs="Times New Roman"/>
          <w:noProof/>
          <w:sz w:val="24"/>
          <w:szCs w:val="24"/>
        </w:rPr>
        <w:t>, 379–388.</w:t>
      </w:r>
    </w:p>
    <w:p w14:paraId="7476BBEE" w14:textId="77777777" w:rsid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Purwati, N. (2014). Audit Sistem Informasi Akademik Menggunakan Framework Cobit 4.1 (Studi Kasus Ibi Darmajaya). </w:t>
      </w:r>
      <w:r w:rsidRPr="00111FF6">
        <w:rPr>
          <w:rFonts w:ascii="Times New Roman" w:hAnsi="Times New Roman" w:cs="Times New Roman"/>
          <w:i/>
          <w:iCs/>
          <w:noProof/>
          <w:sz w:val="24"/>
          <w:szCs w:val="24"/>
        </w:rPr>
        <w:t>Jurnal Informatika Darmajaya</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14</w:t>
      </w:r>
      <w:r w:rsidRPr="00111FF6">
        <w:rPr>
          <w:rFonts w:ascii="Times New Roman" w:hAnsi="Times New Roman" w:cs="Times New Roman"/>
          <w:noProof/>
          <w:sz w:val="24"/>
          <w:szCs w:val="24"/>
        </w:rPr>
        <w:t>(2), 134–152.</w:t>
      </w:r>
    </w:p>
    <w:p w14:paraId="37F4C102" w14:textId="435C8DF2" w:rsidR="00401650" w:rsidRPr="00401650"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Me</w:t>
      </w:r>
      <w:r>
        <w:rPr>
          <w:rFonts w:ascii="Times New Roman" w:hAnsi="Times New Roman" w:cs="Times New Roman"/>
          <w:noProof/>
          <w:sz w:val="24"/>
        </w:rPr>
        <w:t xml:space="preserve">adows, ISACA. (2012). COBIT 5 : </w:t>
      </w:r>
      <w:r w:rsidRPr="00401650">
        <w:rPr>
          <w:rFonts w:ascii="Times New Roman" w:hAnsi="Times New Roman" w:cs="Times New Roman"/>
          <w:noProof/>
          <w:sz w:val="24"/>
        </w:rPr>
        <w:t>Enabling Process, Illionis, USA.</w:t>
      </w:r>
    </w:p>
    <w:p w14:paraId="4BAE8B0B" w14:textId="410AE73E" w:rsidR="00401650" w:rsidRPr="00111FF6"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w:t>
      </w:r>
      <w:r>
        <w:rPr>
          <w:rFonts w:ascii="Times New Roman" w:hAnsi="Times New Roman" w:cs="Times New Roman"/>
          <w:noProof/>
          <w:sz w:val="24"/>
        </w:rPr>
        <w:t xml:space="preserve">eadows,ISACA. (2012). COBIT5: A </w:t>
      </w:r>
      <w:r w:rsidRPr="00401650">
        <w:rPr>
          <w:rFonts w:ascii="Times New Roman" w:hAnsi="Times New Roman" w:cs="Times New Roman"/>
          <w:noProof/>
          <w:sz w:val="24"/>
        </w:rPr>
        <w:t>Business F</w:t>
      </w:r>
      <w:r>
        <w:rPr>
          <w:rFonts w:ascii="Times New Roman" w:hAnsi="Times New Roman" w:cs="Times New Roman"/>
          <w:noProof/>
          <w:sz w:val="24"/>
        </w:rPr>
        <w:t xml:space="preserve">ramework for the Governance and </w:t>
      </w:r>
      <w:r w:rsidRPr="00401650">
        <w:rPr>
          <w:rFonts w:ascii="Times New Roman" w:hAnsi="Times New Roman" w:cs="Times New Roman"/>
          <w:noProof/>
          <w:sz w:val="24"/>
        </w:rPr>
        <w:t>Management of Enterprise IT. 2, IL, USA.</w:t>
      </w:r>
    </w:p>
    <w:p w14:paraId="2715B9FE" w14:textId="7F6382A6" w:rsidR="00BA4DC6" w:rsidRPr="004239BA" w:rsidRDefault="00111FF6" w:rsidP="00111FF6">
      <w:pPr>
        <w:ind w:left="851"/>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A4DC6" w:rsidRPr="0042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D2297"/>
    <w:multiLevelType w:val="hybridMultilevel"/>
    <w:tmpl w:val="D06A0D40"/>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9905EC1"/>
    <w:multiLevelType w:val="hybridMultilevel"/>
    <w:tmpl w:val="EAC884F6"/>
    <w:lvl w:ilvl="0" w:tplc="53BA929A">
      <w:start w:val="1"/>
      <w:numFmt w:val="lowerLetter"/>
      <w:lvlText w:val="%1."/>
      <w:lvlJc w:val="left"/>
      <w:pPr>
        <w:ind w:left="1004" w:hanging="360"/>
      </w:pPr>
      <w:rPr>
        <w:i w:val="0"/>
        <w:iCs w:val="0"/>
        <w:sz w:val="28"/>
        <w:szCs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B8875AF"/>
    <w:multiLevelType w:val="hybridMultilevel"/>
    <w:tmpl w:val="35B6F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0089F"/>
    <w:multiLevelType w:val="hybridMultilevel"/>
    <w:tmpl w:val="675CADB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23580FF0"/>
    <w:multiLevelType w:val="hybridMultilevel"/>
    <w:tmpl w:val="174AB97E"/>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5" w15:restartNumberingAfterBreak="0">
    <w:nsid w:val="355D006E"/>
    <w:multiLevelType w:val="hybridMultilevel"/>
    <w:tmpl w:val="95FEAEA2"/>
    <w:lvl w:ilvl="0" w:tplc="780618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CF6"/>
    <w:multiLevelType w:val="hybridMultilevel"/>
    <w:tmpl w:val="8034CD54"/>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4B8875CA"/>
    <w:multiLevelType w:val="hybridMultilevel"/>
    <w:tmpl w:val="5C885ED4"/>
    <w:lvl w:ilvl="0" w:tplc="B9DE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513006"/>
    <w:multiLevelType w:val="hybridMultilevel"/>
    <w:tmpl w:val="32844636"/>
    <w:lvl w:ilvl="0" w:tplc="B252650E">
      <w:start w:val="3"/>
      <w:numFmt w:val="upperLetter"/>
      <w:lvlText w:val="%1."/>
      <w:lvlJc w:val="left"/>
      <w:pPr>
        <w:ind w:left="1004" w:hanging="360"/>
      </w:pPr>
      <w:rPr>
        <w:rFonts w:hint="default"/>
        <w:sz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71615D8C"/>
    <w:multiLevelType w:val="hybridMultilevel"/>
    <w:tmpl w:val="20165BEE"/>
    <w:lvl w:ilvl="0" w:tplc="A80A349E">
      <w:start w:val="1"/>
      <w:numFmt w:val="decimal"/>
      <w:lvlText w:val="2.1.%1"/>
      <w:lvlJc w:val="left"/>
      <w:pPr>
        <w:ind w:left="720" w:hanging="360"/>
      </w:pPr>
      <w:rPr>
        <w:rFonts w:hint="default"/>
      </w:rPr>
    </w:lvl>
    <w:lvl w:ilvl="1" w:tplc="20B8BC76">
      <w:start w:val="1"/>
      <w:numFmt w:val="decimal"/>
      <w:lvlText w:val="2.2.%2"/>
      <w:lvlJc w:val="left"/>
      <w:pPr>
        <w:ind w:left="1495"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9594B"/>
    <w:multiLevelType w:val="hybridMultilevel"/>
    <w:tmpl w:val="A134D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BE76D1"/>
    <w:multiLevelType w:val="hybridMultilevel"/>
    <w:tmpl w:val="44D2AE8C"/>
    <w:lvl w:ilvl="0" w:tplc="5A947CB8">
      <w:start w:val="1"/>
      <w:numFmt w:val="decimal"/>
      <w:lvlText w:val="%1."/>
      <w:lvlJc w:val="left"/>
      <w:pPr>
        <w:ind w:left="1439" w:hanging="435"/>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7F3F7308"/>
    <w:multiLevelType w:val="hybridMultilevel"/>
    <w:tmpl w:val="45342974"/>
    <w:lvl w:ilvl="0" w:tplc="C6FAFDE4">
      <w:start w:val="1"/>
      <w:numFmt w:val="bullet"/>
      <w:lvlText w:val=""/>
      <w:lvlJc w:val="left"/>
      <w:pPr>
        <w:ind w:left="1724" w:hanging="360"/>
      </w:pPr>
      <w:rPr>
        <w:rFonts w:ascii="Symbol" w:hAnsi="Symbol" w:hint="default"/>
        <w:sz w:val="24"/>
        <w:szCs w:val="24"/>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2"/>
  </w:num>
  <w:num w:numId="2">
    <w:abstractNumId w:val="3"/>
  </w:num>
  <w:num w:numId="3">
    <w:abstractNumId w:val="10"/>
  </w:num>
  <w:num w:numId="4">
    <w:abstractNumId w:val="1"/>
  </w:num>
  <w:num w:numId="5">
    <w:abstractNumId w:val="6"/>
  </w:num>
  <w:num w:numId="6">
    <w:abstractNumId w:val="8"/>
  </w:num>
  <w:num w:numId="7">
    <w:abstractNumId w:val="4"/>
  </w:num>
  <w:num w:numId="8">
    <w:abstractNumId w:val="12"/>
  </w:num>
  <w:num w:numId="9">
    <w:abstractNumId w:val="0"/>
  </w:num>
  <w:num w:numId="10">
    <w:abstractNumId w:val="11"/>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BA"/>
    <w:rsid w:val="000E3769"/>
    <w:rsid w:val="00105EEA"/>
    <w:rsid w:val="00111FF6"/>
    <w:rsid w:val="00113263"/>
    <w:rsid w:val="001E0298"/>
    <w:rsid w:val="002C09BE"/>
    <w:rsid w:val="003044CA"/>
    <w:rsid w:val="003176A4"/>
    <w:rsid w:val="00347E36"/>
    <w:rsid w:val="00401650"/>
    <w:rsid w:val="004239BA"/>
    <w:rsid w:val="004A0413"/>
    <w:rsid w:val="004A622D"/>
    <w:rsid w:val="004D63BE"/>
    <w:rsid w:val="004F6EF3"/>
    <w:rsid w:val="0058229B"/>
    <w:rsid w:val="005B0B59"/>
    <w:rsid w:val="00611EED"/>
    <w:rsid w:val="006612E1"/>
    <w:rsid w:val="006F50C9"/>
    <w:rsid w:val="007228EF"/>
    <w:rsid w:val="007602B2"/>
    <w:rsid w:val="007859FA"/>
    <w:rsid w:val="007B70D6"/>
    <w:rsid w:val="007D7C7D"/>
    <w:rsid w:val="007F2C9A"/>
    <w:rsid w:val="008606E8"/>
    <w:rsid w:val="008D189B"/>
    <w:rsid w:val="00916D12"/>
    <w:rsid w:val="00922DB5"/>
    <w:rsid w:val="00960D25"/>
    <w:rsid w:val="009D061B"/>
    <w:rsid w:val="009E1579"/>
    <w:rsid w:val="00AA4F67"/>
    <w:rsid w:val="00B16CE4"/>
    <w:rsid w:val="00B94DD9"/>
    <w:rsid w:val="00BA4DC6"/>
    <w:rsid w:val="00BA79E9"/>
    <w:rsid w:val="00C017B6"/>
    <w:rsid w:val="00C20885"/>
    <w:rsid w:val="00C44D0F"/>
    <w:rsid w:val="00C5354D"/>
    <w:rsid w:val="00D44CC9"/>
    <w:rsid w:val="00D63B03"/>
    <w:rsid w:val="00DC1A5B"/>
    <w:rsid w:val="00E250E1"/>
    <w:rsid w:val="00E405E1"/>
    <w:rsid w:val="00E76592"/>
    <w:rsid w:val="00E97AE7"/>
    <w:rsid w:val="00F14163"/>
    <w:rsid w:val="00FB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8B1"/>
  <w15:docId w15:val="{5A25A977-C9B6-4DBF-8911-2B566AD8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B6"/>
    <w:pPr>
      <w:ind w:left="720"/>
      <w:contextualSpacing/>
    </w:pPr>
  </w:style>
  <w:style w:type="table" w:styleId="TableGrid">
    <w:name w:val="Table Grid"/>
    <w:basedOn w:val="TableNormal"/>
    <w:uiPriority w:val="59"/>
    <w:rsid w:val="0030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DC6"/>
    <w:rPr>
      <w:color w:val="0000FF" w:themeColor="hyperlink"/>
      <w:u w:val="single"/>
    </w:rPr>
  </w:style>
  <w:style w:type="character" w:customStyle="1" w:styleId="UnresolvedMention">
    <w:name w:val="Unresolved Mention"/>
    <w:basedOn w:val="DefaultParagraphFont"/>
    <w:uiPriority w:val="99"/>
    <w:semiHidden/>
    <w:unhideWhenUsed/>
    <w:rsid w:val="00BA4DC6"/>
    <w:rPr>
      <w:color w:val="605E5C"/>
      <w:shd w:val="clear" w:color="auto" w:fill="E1DFDD"/>
    </w:rPr>
  </w:style>
  <w:style w:type="character" w:styleId="PlaceholderText">
    <w:name w:val="Placeholder Text"/>
    <w:basedOn w:val="DefaultParagraphFont"/>
    <w:uiPriority w:val="99"/>
    <w:semiHidden/>
    <w:rsid w:val="00347E36"/>
    <w:rPr>
      <w:color w:val="808080"/>
    </w:rPr>
  </w:style>
  <w:style w:type="paragraph" w:styleId="BodyText">
    <w:name w:val="Body Text"/>
    <w:basedOn w:val="Normal"/>
    <w:link w:val="BodyTextChar"/>
    <w:uiPriority w:val="1"/>
    <w:qFormat/>
    <w:rsid w:val="001E0298"/>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1E0298"/>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AA4F67"/>
    <w:pPr>
      <w:widowControl w:val="0"/>
      <w:autoSpaceDE w:val="0"/>
      <w:autoSpaceDN w:val="0"/>
      <w:spacing w:after="0" w:line="240" w:lineRule="auto"/>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916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DF85-426A-4BE2-82F2-53329EC8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10</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Adjie Bramantya</dc:creator>
  <cp:keywords/>
  <dc:description/>
  <cp:lastModifiedBy>Adjie Bramantya</cp:lastModifiedBy>
  <cp:revision>11</cp:revision>
  <dcterms:created xsi:type="dcterms:W3CDTF">2021-06-08T11:43:00Z</dcterms:created>
  <dcterms:modified xsi:type="dcterms:W3CDTF">2021-06-09T19:48:00Z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b72456b7-a970-32e4-8b20-a9bc0d54f212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